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38" w:rsidRPr="001F5838" w:rsidRDefault="001F5838" w:rsidP="001F5838">
      <w:pPr>
        <w:pStyle w:val="NormalWeb"/>
        <w:shd w:val="clear" w:color="auto" w:fill="FFFFFF"/>
        <w:spacing w:before="144" w:beforeAutospacing="0" w:after="288" w:afterAutospacing="0" w:line="360" w:lineRule="auto"/>
        <w:jc w:val="center"/>
        <w:rPr>
          <w:rFonts w:ascii="Bookman Old Style" w:hAnsi="Bookman Old Style"/>
        </w:rPr>
      </w:pPr>
      <w:bookmarkStart w:id="0" w:name="_GoBack"/>
      <w:r w:rsidRPr="001F5838">
        <w:rPr>
          <w:rFonts w:ascii="Bookman Old Style" w:eastAsia="Arial" w:hAnsi="Bookman Old Style" w:cs="Tahoma"/>
          <w:b/>
        </w:rPr>
        <w:t>EMPLOYEE SMOKING POLICY</w:t>
      </w:r>
    </w:p>
    <w:bookmarkEnd w:id="0"/>
    <w:p w:rsidR="001F5838" w:rsidRPr="001F5838" w:rsidRDefault="001F5838" w:rsidP="001F5838">
      <w:pPr>
        <w:pStyle w:val="NormalWeb"/>
        <w:shd w:val="clear" w:color="auto" w:fill="FFFFFF"/>
        <w:spacing w:before="144" w:beforeAutospacing="0" w:after="288" w:afterAutospacing="0" w:line="360" w:lineRule="auto"/>
        <w:jc w:val="both"/>
        <w:rPr>
          <w:rFonts w:ascii="Bookman Old Style" w:hAnsi="Bookman Old Style"/>
        </w:rPr>
      </w:pPr>
      <w:r w:rsidRPr="001F5838">
        <w:rPr>
          <w:rFonts w:ascii="Bookman Old Style" w:hAnsi="Bookman Old Style"/>
        </w:rPr>
        <w:t>Employees must utilize the only designated smoking area located directly outside the main employee entrance during lunch and break periods only.</w:t>
      </w:r>
    </w:p>
    <w:p w:rsidR="001F5838" w:rsidRPr="001F5838" w:rsidRDefault="001F5838" w:rsidP="001F5838">
      <w:pPr>
        <w:pStyle w:val="NormalWeb"/>
        <w:shd w:val="clear" w:color="auto" w:fill="FFFFFF"/>
        <w:spacing w:before="144" w:beforeAutospacing="0" w:after="288" w:afterAutospacing="0" w:line="360" w:lineRule="auto"/>
        <w:jc w:val="both"/>
        <w:rPr>
          <w:rFonts w:ascii="Bookman Old Style" w:hAnsi="Bookman Old Style"/>
        </w:rPr>
      </w:pPr>
      <w:r w:rsidRPr="001F5838">
        <w:rPr>
          <w:rFonts w:ascii="Bookman Old Style" w:hAnsi="Bookman Old Style"/>
        </w:rPr>
        <w:t>Smoking is not permitted anywhere else on company property. Smoking is only permitted at the designated area immediately outside the main employee entrance.</w:t>
      </w:r>
    </w:p>
    <w:p w:rsidR="001F5838" w:rsidRPr="001F5838" w:rsidRDefault="001F5838" w:rsidP="001F5838">
      <w:pPr>
        <w:pStyle w:val="NormalWeb"/>
        <w:shd w:val="clear" w:color="auto" w:fill="FFFFFF"/>
        <w:spacing w:before="144" w:beforeAutospacing="0" w:after="288" w:afterAutospacing="0" w:line="360" w:lineRule="auto"/>
        <w:jc w:val="both"/>
        <w:rPr>
          <w:rFonts w:ascii="Bookman Old Style" w:hAnsi="Bookman Old Style"/>
        </w:rPr>
      </w:pPr>
      <w:r w:rsidRPr="001F5838">
        <w:rPr>
          <w:rFonts w:ascii="Bookman Old Style" w:hAnsi="Bookman Old Style"/>
        </w:rPr>
        <w:t>The designated smoking area must be maintained litter-free. It is the responsibility of smokers to police the designated area.</w:t>
      </w:r>
    </w:p>
    <w:p w:rsidR="001F5838" w:rsidRPr="001F5838" w:rsidRDefault="001F5838" w:rsidP="001F5838">
      <w:pPr>
        <w:pStyle w:val="NormalWeb"/>
        <w:shd w:val="clear" w:color="auto" w:fill="FFFFFF"/>
        <w:spacing w:before="144" w:beforeAutospacing="0" w:after="288" w:afterAutospacing="0" w:line="360" w:lineRule="auto"/>
        <w:jc w:val="both"/>
        <w:rPr>
          <w:rFonts w:ascii="Bookman Old Style" w:hAnsi="Bookman Old Style"/>
        </w:rPr>
      </w:pPr>
      <w:r w:rsidRPr="001F5838">
        <w:rPr>
          <w:rFonts w:ascii="Bookman Old Style" w:hAnsi="Bookman Old Style"/>
        </w:rPr>
        <w:t>If any abuse of this policy is discovered, the policy will be discontinued immediately and will result in discontinuance of any smoking on company premises.</w:t>
      </w:r>
    </w:p>
    <w:p w:rsidR="001F5838" w:rsidRPr="001F5838" w:rsidRDefault="001F5838" w:rsidP="001F5838">
      <w:pPr>
        <w:pStyle w:val="NormalWeb"/>
        <w:shd w:val="clear" w:color="auto" w:fill="FFFFFF"/>
        <w:spacing w:before="144" w:beforeAutospacing="0" w:after="288" w:afterAutospacing="0" w:line="360" w:lineRule="auto"/>
        <w:jc w:val="both"/>
        <w:rPr>
          <w:rFonts w:ascii="Bookman Old Style" w:hAnsi="Bookman Old Style"/>
        </w:rPr>
      </w:pPr>
      <w:r w:rsidRPr="001F5838">
        <w:rPr>
          <w:rFonts w:ascii="Bookman Old Style" w:hAnsi="Bookman Old Style"/>
        </w:rPr>
        <w:t>Company work rules state “Smoking other than in specifically designed areas and during specified periods of the day” will result in appropriate disciplinary action up to and including termination.</w:t>
      </w:r>
    </w:p>
    <w:p w:rsidR="001F5838" w:rsidRPr="001F5838" w:rsidRDefault="001F5838" w:rsidP="001F5838">
      <w:pPr>
        <w:pStyle w:val="NormalWeb"/>
        <w:shd w:val="clear" w:color="auto" w:fill="FFFFFF"/>
        <w:spacing w:before="144" w:beforeAutospacing="0" w:after="288" w:afterAutospacing="0" w:line="360" w:lineRule="auto"/>
        <w:jc w:val="both"/>
        <w:rPr>
          <w:rFonts w:ascii="Bookman Old Style" w:hAnsi="Bookman Old Style"/>
        </w:rPr>
      </w:pPr>
      <w:r w:rsidRPr="001F5838">
        <w:rPr>
          <w:rFonts w:ascii="Bookman Old Style" w:hAnsi="Bookman Old Style"/>
        </w:rPr>
        <w:t xml:space="preserve">Employees who wish to take the opportunity to quit smoking should contact the </w:t>
      </w:r>
      <w:r>
        <w:rPr>
          <w:rFonts w:ascii="Bookman Old Style" w:hAnsi="Bookman Old Style"/>
        </w:rPr>
        <w:t>HR</w:t>
      </w:r>
      <w:r w:rsidRPr="001F5838">
        <w:rPr>
          <w:rFonts w:ascii="Bookman Old Style" w:hAnsi="Bookman Old Style"/>
        </w:rPr>
        <w:t xml:space="preserve"> department, or their own physician, for a listing of Smoking Cessation Programs.</w:t>
      </w:r>
    </w:p>
    <w:p w:rsidR="002E7434" w:rsidRPr="001F5838" w:rsidRDefault="002E7434" w:rsidP="001F5838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2E7434" w:rsidRPr="001F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38"/>
    <w:rsid w:val="001F5838"/>
    <w:rsid w:val="002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F35D"/>
  <w15:chartTrackingRefBased/>
  <w15:docId w15:val="{5786B027-8731-416A-A657-C2D309EA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1</cp:revision>
  <dcterms:created xsi:type="dcterms:W3CDTF">2019-11-20T10:40:00Z</dcterms:created>
  <dcterms:modified xsi:type="dcterms:W3CDTF">2019-11-20T10:45:00Z</dcterms:modified>
</cp:coreProperties>
</file>