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9B2A5" w14:textId="77777777" w:rsidR="002839C3" w:rsidRPr="003E0CFE" w:rsidRDefault="002839C3" w:rsidP="003E0CFE">
      <w:pPr>
        <w:spacing w:line="360" w:lineRule="auto"/>
        <w:jc w:val="center"/>
        <w:rPr>
          <w:rFonts w:ascii="Bookman Old Style" w:hAnsi="Bookman Old Style"/>
          <w:b/>
          <w:bCs/>
          <w:sz w:val="32"/>
          <w:szCs w:val="24"/>
        </w:rPr>
      </w:pPr>
      <w:r w:rsidRPr="003E0CFE">
        <w:rPr>
          <w:rFonts w:ascii="Bookman Old Style" w:hAnsi="Bookman Old Style"/>
          <w:b/>
          <w:bCs/>
          <w:sz w:val="32"/>
          <w:szCs w:val="24"/>
        </w:rPr>
        <w:t>Head of F</w:t>
      </w:r>
      <w:bookmarkStart w:id="0" w:name="_GoBack"/>
      <w:bookmarkEnd w:id="0"/>
      <w:r w:rsidRPr="003E0CFE">
        <w:rPr>
          <w:rFonts w:ascii="Bookman Old Style" w:hAnsi="Bookman Old Style"/>
          <w:b/>
          <w:bCs/>
          <w:sz w:val="32"/>
          <w:szCs w:val="24"/>
        </w:rPr>
        <w:t>inance job description</w:t>
      </w:r>
    </w:p>
    <w:p w14:paraId="4D1B9532" w14:textId="77777777" w:rsidR="002839C3" w:rsidRPr="003E0CFE" w:rsidRDefault="002839C3" w:rsidP="003E0CFE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3E0CFE">
        <w:rPr>
          <w:rFonts w:ascii="Bookman Old Style" w:hAnsi="Bookman Old Style"/>
          <w:b/>
          <w:sz w:val="24"/>
          <w:szCs w:val="24"/>
        </w:rPr>
        <w:t>Job brief</w:t>
      </w:r>
    </w:p>
    <w:p w14:paraId="6F93C93B" w14:textId="5BFC3B84" w:rsidR="00013FA3" w:rsidRPr="003E0CFE" w:rsidRDefault="00013FA3" w:rsidP="003E0CF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E0CFE">
        <w:rPr>
          <w:rFonts w:ascii="Bookman Old Style" w:hAnsi="Bookman Old Style"/>
          <w:sz w:val="24"/>
          <w:szCs w:val="24"/>
        </w:rPr>
        <w:t xml:space="preserve">To ensure that the charity complies with all financial accounting and governance requirements and achieves a clean external audit report. To ensure that the Executive team and Board, including all sub-committees, have accurate timely and relevant information on financial accounts and governance matters. </w:t>
      </w:r>
    </w:p>
    <w:p w14:paraId="5C0A9E2F" w14:textId="6C756AEC" w:rsidR="002839C3" w:rsidRPr="003E0CFE" w:rsidRDefault="002839C3" w:rsidP="003E0CFE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3E0CFE">
        <w:rPr>
          <w:rFonts w:ascii="Bookman Old Style" w:hAnsi="Bookman Old Style"/>
          <w:b/>
          <w:sz w:val="24"/>
          <w:szCs w:val="24"/>
        </w:rPr>
        <w:t>Responsibilities</w:t>
      </w:r>
    </w:p>
    <w:p w14:paraId="471FBE4A" w14:textId="2BAC4662" w:rsidR="00013FA3" w:rsidRPr="003E0CFE" w:rsidRDefault="00013FA3" w:rsidP="003E0CF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E0CFE">
        <w:rPr>
          <w:rFonts w:ascii="Bookman Old Style" w:hAnsi="Bookman Old Style"/>
          <w:sz w:val="24"/>
          <w:szCs w:val="24"/>
        </w:rPr>
        <w:t>Direct the day-to-day accounting operations including oversight of accounts payable and receivable, and maintenance of the general ledger</w:t>
      </w:r>
    </w:p>
    <w:p w14:paraId="2B913BFF" w14:textId="3334273C" w:rsidR="00013FA3" w:rsidRPr="003E0CFE" w:rsidRDefault="00013FA3" w:rsidP="003E0CF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E0CFE">
        <w:rPr>
          <w:rFonts w:ascii="Bookman Old Style" w:hAnsi="Bookman Old Style"/>
          <w:sz w:val="24"/>
          <w:szCs w:val="24"/>
        </w:rPr>
        <w:t>Prepare, analyze and present financial reports (income statements and balance sheets) in an accurate and timely manner; clearly communicate monthly and annual financial statements to senior management</w:t>
      </w:r>
    </w:p>
    <w:p w14:paraId="0E6CF70E" w14:textId="755C2DE1" w:rsidR="00013FA3" w:rsidRPr="003E0CFE" w:rsidRDefault="00013FA3" w:rsidP="003E0CF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E0CFE">
        <w:rPr>
          <w:rFonts w:ascii="Bookman Old Style" w:hAnsi="Bookman Old Style"/>
          <w:sz w:val="24"/>
          <w:szCs w:val="24"/>
        </w:rPr>
        <w:t>Lead the annual budgeting and planning process in conjunction with the COO; administer and review all financial plans and budgets; monitor progress and changes and produce monthly budget versus actual reports</w:t>
      </w:r>
    </w:p>
    <w:p w14:paraId="054E8B17" w14:textId="3E26BF6E" w:rsidR="00013FA3" w:rsidRPr="003E0CFE" w:rsidRDefault="00013FA3" w:rsidP="003E0CF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E0CFE">
        <w:rPr>
          <w:rFonts w:ascii="Bookman Old Style" w:hAnsi="Bookman Old Style"/>
          <w:sz w:val="24"/>
          <w:szCs w:val="24"/>
        </w:rPr>
        <w:t>Manage organizational cash flow and forecasting</w:t>
      </w:r>
    </w:p>
    <w:p w14:paraId="3016ED00" w14:textId="36FE5E91" w:rsidR="00013FA3" w:rsidRPr="003E0CFE" w:rsidRDefault="00013FA3" w:rsidP="003E0CF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E0CFE">
        <w:rPr>
          <w:rFonts w:ascii="Bookman Old Style" w:hAnsi="Bookman Old Style"/>
          <w:sz w:val="24"/>
          <w:szCs w:val="24"/>
        </w:rPr>
        <w:t>Oversee audit and tax functions, coordinate activities with outside audit/accounting firms and review firms’ performance</w:t>
      </w:r>
    </w:p>
    <w:p w14:paraId="7A8EEB7E" w14:textId="11505759" w:rsidR="00013FA3" w:rsidRPr="003E0CFE" w:rsidRDefault="00013FA3" w:rsidP="003E0CF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E0CFE">
        <w:rPr>
          <w:rFonts w:ascii="Bookman Old Style" w:hAnsi="Bookman Old Style"/>
          <w:sz w:val="24"/>
          <w:szCs w:val="24"/>
        </w:rPr>
        <w:t>Develop appropriate investment strategies and oversee their implementation</w:t>
      </w:r>
    </w:p>
    <w:p w14:paraId="60AE3DED" w14:textId="6A34EF2F" w:rsidR="00013FA3" w:rsidRPr="003E0CFE" w:rsidRDefault="00013FA3" w:rsidP="003E0CF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E0CFE">
        <w:rPr>
          <w:rFonts w:ascii="Bookman Old Style" w:hAnsi="Bookman Old Style"/>
          <w:sz w:val="24"/>
          <w:szCs w:val="24"/>
        </w:rPr>
        <w:t>Produce financial reports for foundation and other funder grants; maintain shared grant reporting calendar due dates and submissions, including all required financial deliverables as stated per grant awards and contracts</w:t>
      </w:r>
    </w:p>
    <w:p w14:paraId="3C050D38" w14:textId="408F0D17" w:rsidR="00013FA3" w:rsidRPr="003E0CFE" w:rsidRDefault="00013FA3" w:rsidP="003E0CF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E0CFE">
        <w:rPr>
          <w:rFonts w:ascii="Bookman Old Style" w:hAnsi="Bookman Old Style"/>
          <w:sz w:val="24"/>
          <w:szCs w:val="24"/>
        </w:rPr>
        <w:t>Update and implement all necessary business policies and accounting practices; periodically update the organization’s accounting manual</w:t>
      </w:r>
    </w:p>
    <w:p w14:paraId="67D3DD45" w14:textId="16EEF3A3" w:rsidR="002839C3" w:rsidRPr="003E0CFE" w:rsidRDefault="00013FA3" w:rsidP="003E0CF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E0CFE">
        <w:rPr>
          <w:rFonts w:ascii="Bookman Old Style" w:hAnsi="Bookman Old Style"/>
          <w:sz w:val="24"/>
          <w:szCs w:val="24"/>
        </w:rPr>
        <w:t>Remain up-to-date on best practices in nonprofit finance, business systems and internal control measures, and state and federal law regarding nonprofit operations</w:t>
      </w:r>
    </w:p>
    <w:p w14:paraId="45DC9435" w14:textId="1F1D8EAE" w:rsidR="002839C3" w:rsidRPr="003E0CFE" w:rsidRDefault="002839C3" w:rsidP="003E0CFE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3E0CFE">
        <w:rPr>
          <w:rFonts w:ascii="Bookman Old Style" w:hAnsi="Bookman Old Style"/>
          <w:b/>
          <w:sz w:val="24"/>
          <w:szCs w:val="24"/>
        </w:rPr>
        <w:lastRenderedPageBreak/>
        <w:t>Requirements</w:t>
      </w:r>
    </w:p>
    <w:p w14:paraId="31450919" w14:textId="77777777" w:rsidR="00013FA3" w:rsidRPr="003E0CFE" w:rsidRDefault="00013FA3" w:rsidP="003E0CF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E0CFE">
        <w:rPr>
          <w:rFonts w:ascii="Bookman Old Style" w:hAnsi="Bookman Old Style"/>
          <w:sz w:val="24"/>
          <w:szCs w:val="24"/>
        </w:rPr>
        <w:t xml:space="preserve">Bachelor’s degree in finance, accounting, or related field required; MBA/CPA preferred </w:t>
      </w:r>
    </w:p>
    <w:p w14:paraId="4BF76680" w14:textId="67BC6F3A" w:rsidR="00013FA3" w:rsidRPr="003E0CFE" w:rsidRDefault="00013FA3" w:rsidP="003E0CF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3E0CFE">
        <w:rPr>
          <w:rFonts w:ascii="Bookman Old Style" w:hAnsi="Bookman Old Style"/>
          <w:sz w:val="24"/>
          <w:szCs w:val="24"/>
        </w:rPr>
        <w:t>5+ years relevant work experience as a senior accountant or equivalent; experience in nonprofit accounting required (e.g. revenue recognition, public support testing, 990 reporting)</w:t>
      </w:r>
    </w:p>
    <w:p w14:paraId="531EE391" w14:textId="5F6B251F" w:rsidR="00013FA3" w:rsidRPr="003E0CFE" w:rsidRDefault="00013FA3" w:rsidP="003E0CF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E0CFE">
        <w:rPr>
          <w:rFonts w:ascii="Bookman Old Style" w:hAnsi="Bookman Old Style"/>
          <w:sz w:val="24"/>
          <w:szCs w:val="24"/>
        </w:rPr>
        <w:t xml:space="preserve">Previous experience in </w:t>
      </w:r>
      <w:r w:rsidR="00BF12A0" w:rsidRPr="003E0CFE">
        <w:rPr>
          <w:rFonts w:ascii="Bookman Old Style" w:hAnsi="Bookman Old Style"/>
          <w:sz w:val="24"/>
          <w:szCs w:val="24"/>
        </w:rPr>
        <w:t>organizational</w:t>
      </w:r>
      <w:r w:rsidRPr="003E0CFE">
        <w:rPr>
          <w:rFonts w:ascii="Bookman Old Style" w:hAnsi="Bookman Old Style"/>
          <w:sz w:val="24"/>
          <w:szCs w:val="24"/>
        </w:rPr>
        <w:t xml:space="preserve"> financial management</w:t>
      </w:r>
    </w:p>
    <w:p w14:paraId="630D20DE" w14:textId="762D22AE" w:rsidR="00013FA3" w:rsidRPr="003E0CFE" w:rsidRDefault="00013FA3" w:rsidP="003E0CF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E0CFE">
        <w:rPr>
          <w:rFonts w:ascii="Bookman Old Style" w:hAnsi="Bookman Old Style"/>
          <w:sz w:val="24"/>
          <w:szCs w:val="24"/>
        </w:rPr>
        <w:t>Capacity to multi-task and good time management skills</w:t>
      </w:r>
    </w:p>
    <w:p w14:paraId="09B2D3C5" w14:textId="2EE460B0" w:rsidR="00013FA3" w:rsidRPr="003E0CFE" w:rsidRDefault="00013FA3" w:rsidP="003E0CF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E0CFE">
        <w:rPr>
          <w:rFonts w:ascii="Bookman Old Style" w:hAnsi="Bookman Old Style"/>
          <w:sz w:val="24"/>
          <w:szCs w:val="24"/>
        </w:rPr>
        <w:t>Strong command of English language</w:t>
      </w:r>
    </w:p>
    <w:p w14:paraId="2C72EE5B" w14:textId="7EC1D19C" w:rsidR="00013FA3" w:rsidRPr="003E0CFE" w:rsidRDefault="00013FA3" w:rsidP="003E0CF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E0CFE">
        <w:rPr>
          <w:rFonts w:ascii="Bookman Old Style" w:hAnsi="Bookman Old Style"/>
          <w:sz w:val="24"/>
          <w:szCs w:val="24"/>
        </w:rPr>
        <w:t>Grants and project management skills</w:t>
      </w:r>
    </w:p>
    <w:p w14:paraId="502EDEF7" w14:textId="4D7CE17B" w:rsidR="00013FA3" w:rsidRPr="003E0CFE" w:rsidRDefault="00013FA3" w:rsidP="003E0CF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E0CFE">
        <w:rPr>
          <w:rFonts w:ascii="Bookman Old Style" w:hAnsi="Bookman Old Style"/>
          <w:sz w:val="24"/>
          <w:szCs w:val="24"/>
        </w:rPr>
        <w:t>Communication and team coordination skills</w:t>
      </w:r>
    </w:p>
    <w:p w14:paraId="16750A8C" w14:textId="122D56B8" w:rsidR="00013FA3" w:rsidRPr="003E0CFE" w:rsidRDefault="00013FA3" w:rsidP="003E0CF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E0CFE">
        <w:rPr>
          <w:rFonts w:ascii="Bookman Old Style" w:hAnsi="Bookman Old Style"/>
          <w:sz w:val="24"/>
          <w:szCs w:val="24"/>
        </w:rPr>
        <w:t>Knowledge about e-banking</w:t>
      </w:r>
    </w:p>
    <w:p w14:paraId="23225429" w14:textId="2E099554" w:rsidR="00013FA3" w:rsidRPr="003E0CFE" w:rsidRDefault="00013FA3" w:rsidP="003E0CF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E0CFE">
        <w:rPr>
          <w:rFonts w:ascii="Bookman Old Style" w:hAnsi="Bookman Old Style"/>
          <w:sz w:val="24"/>
          <w:szCs w:val="24"/>
        </w:rPr>
        <w:t xml:space="preserve">Knowledge about laws concerning finance and non-profit </w:t>
      </w:r>
      <w:r w:rsidR="00BF12A0" w:rsidRPr="003E0CFE">
        <w:rPr>
          <w:rFonts w:ascii="Bookman Old Style" w:hAnsi="Bookman Old Style"/>
          <w:sz w:val="24"/>
          <w:szCs w:val="24"/>
        </w:rPr>
        <w:t>organizations</w:t>
      </w:r>
      <w:r w:rsidRPr="003E0CFE">
        <w:rPr>
          <w:rFonts w:ascii="Bookman Old Style" w:hAnsi="Bookman Old Style"/>
          <w:sz w:val="24"/>
          <w:szCs w:val="24"/>
        </w:rPr>
        <w:t xml:space="preserve"> </w:t>
      </w:r>
    </w:p>
    <w:p w14:paraId="44EF8C26" w14:textId="357566BA" w:rsidR="00A15729" w:rsidRPr="003E0CFE" w:rsidRDefault="003E0CFE" w:rsidP="003E0CF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69C50A7F" w14:textId="77777777" w:rsidR="00013FA3" w:rsidRPr="003E0CFE" w:rsidRDefault="00013FA3" w:rsidP="003E0CF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R="00013FA3" w:rsidRPr="003E0CFE" w:rsidSect="00464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E0944"/>
    <w:multiLevelType w:val="multilevel"/>
    <w:tmpl w:val="5528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162B9F"/>
    <w:multiLevelType w:val="hybridMultilevel"/>
    <w:tmpl w:val="750E39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505E2"/>
    <w:multiLevelType w:val="hybridMultilevel"/>
    <w:tmpl w:val="D5BC03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A4078"/>
    <w:multiLevelType w:val="hybridMultilevel"/>
    <w:tmpl w:val="86060D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27F3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  <w:b w:val="0"/>
        <w:sz w:val="22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24B2A"/>
    <w:multiLevelType w:val="hybridMultilevel"/>
    <w:tmpl w:val="E5A2F3D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9E37DA">
      <w:numFmt w:val="bullet"/>
      <w:lvlText w:val="•"/>
      <w:lvlJc w:val="left"/>
      <w:pPr>
        <w:ind w:left="1800" w:hanging="360"/>
      </w:pPr>
      <w:rPr>
        <w:rFonts w:ascii="Bookman Old Style" w:eastAsiaTheme="minorHAnsi" w:hAnsi="Bookman Old Style" w:cstheme="minorBidi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4A1F3E"/>
    <w:multiLevelType w:val="hybridMultilevel"/>
    <w:tmpl w:val="9086CB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54AD9"/>
    <w:multiLevelType w:val="multilevel"/>
    <w:tmpl w:val="66C6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6593AF7"/>
    <w:multiLevelType w:val="hybridMultilevel"/>
    <w:tmpl w:val="9634EE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81482"/>
    <w:multiLevelType w:val="multilevel"/>
    <w:tmpl w:val="D170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C3"/>
    <w:rsid w:val="00013FA3"/>
    <w:rsid w:val="002543AA"/>
    <w:rsid w:val="002839C3"/>
    <w:rsid w:val="00365FDC"/>
    <w:rsid w:val="003E0CFE"/>
    <w:rsid w:val="00464FEB"/>
    <w:rsid w:val="009772C0"/>
    <w:rsid w:val="00A43206"/>
    <w:rsid w:val="00BF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BC2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39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3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98182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0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3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4388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Sharp Spider</cp:lastModifiedBy>
  <cp:revision>5</cp:revision>
  <dcterms:created xsi:type="dcterms:W3CDTF">2019-10-08T13:28:00Z</dcterms:created>
  <dcterms:modified xsi:type="dcterms:W3CDTF">2019-11-25T16:12:00Z</dcterms:modified>
</cp:coreProperties>
</file>