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D9ED6" w14:textId="77777777" w:rsidR="000A3CDF" w:rsidRPr="006B2FB3" w:rsidRDefault="006833E9" w:rsidP="006833E9">
      <w:pPr>
        <w:tabs>
          <w:tab w:val="left" w:pos="2278"/>
          <w:tab w:val="center" w:pos="4680"/>
        </w:tabs>
        <w:rPr>
          <w:rFonts w:ascii="Bookman Old Style" w:hAnsi="Bookman Old Style"/>
          <w:b/>
          <w:bCs/>
          <w:sz w:val="32"/>
          <w:szCs w:val="32"/>
        </w:rPr>
      </w:pPr>
      <w:r w:rsidRPr="006B2FB3">
        <w:rPr>
          <w:rFonts w:ascii="Bookman Old Style" w:hAnsi="Bookman Old Style"/>
          <w:b/>
          <w:bCs/>
          <w:sz w:val="32"/>
          <w:szCs w:val="32"/>
        </w:rPr>
        <w:tab/>
      </w:r>
      <w:r w:rsidRPr="006B2FB3">
        <w:rPr>
          <w:rFonts w:ascii="Bookman Old Style" w:hAnsi="Bookman Old Style"/>
          <w:b/>
          <w:bCs/>
          <w:sz w:val="32"/>
          <w:szCs w:val="32"/>
        </w:rPr>
        <w:tab/>
      </w:r>
      <w:r w:rsidR="000A3CDF" w:rsidRPr="006B2FB3">
        <w:rPr>
          <w:rFonts w:ascii="Bookman Old Style" w:hAnsi="Bookman Old Style"/>
          <w:b/>
          <w:bCs/>
          <w:sz w:val="32"/>
          <w:szCs w:val="32"/>
        </w:rPr>
        <w:t>Purchasing Manager Job description</w:t>
      </w:r>
    </w:p>
    <w:p w14:paraId="649F82E4" w14:textId="77777777" w:rsidR="000A3CDF" w:rsidRPr="006B2FB3" w:rsidRDefault="000A3CDF" w:rsidP="000A3CDF">
      <w:pPr>
        <w:rPr>
          <w:rFonts w:ascii="Bookman Old Style" w:hAnsi="Bookman Old Style"/>
          <w:b/>
          <w:sz w:val="24"/>
          <w:szCs w:val="24"/>
        </w:rPr>
      </w:pPr>
      <w:r w:rsidRPr="006B2FB3">
        <w:rPr>
          <w:rFonts w:ascii="Bookman Old Style" w:hAnsi="Bookman Old Style"/>
          <w:b/>
          <w:sz w:val="24"/>
          <w:szCs w:val="24"/>
        </w:rPr>
        <w:t>Job brief</w:t>
      </w:r>
    </w:p>
    <w:p w14:paraId="60D8D636" w14:textId="77777777" w:rsidR="006B2FB3" w:rsidRPr="006B2FB3" w:rsidRDefault="006B2FB3" w:rsidP="000A3CDF">
      <w:pPr>
        <w:rPr>
          <w:rFonts w:ascii="Bookman Old Style" w:hAnsi="Bookman Old Style"/>
          <w:sz w:val="24"/>
          <w:szCs w:val="24"/>
        </w:rPr>
      </w:pPr>
      <w:r w:rsidRPr="006B2FB3">
        <w:rPr>
          <w:rFonts w:ascii="Bookman Old Style" w:hAnsi="Bookman Old Style"/>
          <w:sz w:val="24"/>
          <w:szCs w:val="24"/>
        </w:rPr>
        <w:t>Purchasing Manager is responsible for organizing and supervising purchasing functions of GVHC; managing daily activities in purchasing to include day to day and capital projects purchases; managing contracts including administering, negotiating, reviewing, renewing, filing, and evaluating for availability, price, term, and quality of products. Coordinating bid process and ensuring compliance with procurement conflict of interest policies and regulations.</w:t>
      </w:r>
    </w:p>
    <w:p w14:paraId="38D8EE7B" w14:textId="35322C43" w:rsidR="000A3CDF" w:rsidRPr="006B2FB3" w:rsidRDefault="000A3CDF" w:rsidP="000A3CDF">
      <w:pPr>
        <w:rPr>
          <w:rFonts w:ascii="Bookman Old Style" w:hAnsi="Bookman Old Style"/>
          <w:b/>
          <w:sz w:val="24"/>
          <w:szCs w:val="24"/>
        </w:rPr>
      </w:pPr>
      <w:r w:rsidRPr="006B2FB3">
        <w:rPr>
          <w:rFonts w:ascii="Bookman Old Style" w:hAnsi="Bookman Old Style"/>
          <w:b/>
          <w:sz w:val="24"/>
          <w:szCs w:val="24"/>
        </w:rPr>
        <w:t>Responsibilities</w:t>
      </w:r>
    </w:p>
    <w:p w14:paraId="4EF11D58" w14:textId="77777777" w:rsidR="006B2FB3" w:rsidRPr="006B2FB3" w:rsidRDefault="006B2FB3" w:rsidP="006B2FB3">
      <w:pPr>
        <w:rPr>
          <w:rFonts w:ascii="Bookman Old Style" w:hAnsi="Bookman Old Style"/>
          <w:sz w:val="24"/>
          <w:szCs w:val="24"/>
        </w:rPr>
      </w:pPr>
      <w:r w:rsidRPr="006B2FB3">
        <w:rPr>
          <w:rFonts w:ascii="Bookman Old Style" w:hAnsi="Bookman Old Style"/>
          <w:sz w:val="24"/>
          <w:szCs w:val="24"/>
        </w:rPr>
        <w:t>• Oversee</w:t>
      </w:r>
      <w:r w:rsidRPr="006B2FB3">
        <w:rPr>
          <w:rFonts w:ascii="Bookman Old Style" w:hAnsi="Bookman Old Style"/>
          <w:sz w:val="24"/>
          <w:szCs w:val="24"/>
        </w:rPr>
        <w:tab/>
        <w:t>and</w:t>
      </w:r>
      <w:r w:rsidRPr="006B2FB3">
        <w:rPr>
          <w:rFonts w:ascii="Bookman Old Style" w:hAnsi="Bookman Old Style"/>
          <w:sz w:val="24"/>
          <w:szCs w:val="24"/>
        </w:rPr>
        <w:tab/>
        <w:t>supervise</w:t>
      </w:r>
      <w:r w:rsidRPr="006B2FB3">
        <w:rPr>
          <w:rFonts w:ascii="Bookman Old Style" w:hAnsi="Bookman Old Style"/>
          <w:sz w:val="24"/>
          <w:szCs w:val="24"/>
        </w:rPr>
        <w:tab/>
        <w:t>the</w:t>
      </w:r>
      <w:r w:rsidRPr="006B2FB3">
        <w:rPr>
          <w:rFonts w:ascii="Bookman Old Style" w:hAnsi="Bookman Old Style"/>
          <w:sz w:val="24"/>
          <w:szCs w:val="24"/>
        </w:rPr>
        <w:tab/>
        <w:t>purchasing</w:t>
      </w:r>
      <w:r w:rsidRPr="006B2FB3">
        <w:rPr>
          <w:rFonts w:ascii="Bookman Old Style" w:hAnsi="Bookman Old Style"/>
          <w:sz w:val="24"/>
          <w:szCs w:val="24"/>
        </w:rPr>
        <w:tab/>
        <w:t>department.</w:t>
      </w:r>
    </w:p>
    <w:p w14:paraId="73D7C80A" w14:textId="5CE00380" w:rsidR="006B2FB3" w:rsidRPr="006B2FB3" w:rsidRDefault="006B2FB3" w:rsidP="006B2FB3">
      <w:pPr>
        <w:rPr>
          <w:rFonts w:ascii="Bookman Old Style" w:hAnsi="Bookman Old Style"/>
          <w:sz w:val="24"/>
          <w:szCs w:val="24"/>
        </w:rPr>
      </w:pPr>
      <w:r w:rsidRPr="006B2FB3">
        <w:rPr>
          <w:rFonts w:ascii="Bookman Old Style" w:hAnsi="Bookman Old Style"/>
          <w:sz w:val="24"/>
          <w:szCs w:val="24"/>
        </w:rPr>
        <w:t>• Leads</w:t>
      </w:r>
      <w:r w:rsidRPr="006B2FB3">
        <w:rPr>
          <w:rFonts w:ascii="Bookman Old Style" w:hAnsi="Bookman Old Style"/>
          <w:sz w:val="24"/>
          <w:szCs w:val="24"/>
        </w:rPr>
        <w:t xml:space="preserve"> </w:t>
      </w:r>
      <w:r w:rsidRPr="006B2FB3">
        <w:rPr>
          <w:rFonts w:ascii="Bookman Old Style" w:hAnsi="Bookman Old Style"/>
          <w:sz w:val="24"/>
          <w:szCs w:val="24"/>
        </w:rPr>
        <w:t>vendor/supplier</w:t>
      </w:r>
      <w:r w:rsidRPr="006B2FB3">
        <w:rPr>
          <w:rFonts w:ascii="Bookman Old Style" w:hAnsi="Bookman Old Style"/>
          <w:sz w:val="24"/>
          <w:szCs w:val="24"/>
        </w:rPr>
        <w:tab/>
        <w:t>selection</w:t>
      </w:r>
      <w:r w:rsidRPr="006B2FB3">
        <w:rPr>
          <w:rFonts w:ascii="Bookman Old Style" w:hAnsi="Bookman Old Style"/>
          <w:sz w:val="24"/>
          <w:szCs w:val="24"/>
        </w:rPr>
        <w:t xml:space="preserve"> </w:t>
      </w:r>
      <w:r w:rsidRPr="006B2FB3">
        <w:rPr>
          <w:rFonts w:ascii="Bookman Old Style" w:hAnsi="Bookman Old Style"/>
          <w:sz w:val="24"/>
          <w:szCs w:val="24"/>
        </w:rPr>
        <w:t>and</w:t>
      </w:r>
      <w:r w:rsidRPr="006B2FB3">
        <w:rPr>
          <w:rFonts w:ascii="Bookman Old Style" w:hAnsi="Bookman Old Style"/>
          <w:sz w:val="24"/>
          <w:szCs w:val="24"/>
        </w:rPr>
        <w:t xml:space="preserve"> </w:t>
      </w:r>
      <w:r w:rsidRPr="006B2FB3">
        <w:rPr>
          <w:rFonts w:ascii="Bookman Old Style" w:hAnsi="Bookman Old Style"/>
          <w:sz w:val="24"/>
          <w:szCs w:val="24"/>
        </w:rPr>
        <w:t>maintains</w:t>
      </w:r>
      <w:r w:rsidRPr="006B2FB3">
        <w:rPr>
          <w:rFonts w:ascii="Bookman Old Style" w:hAnsi="Bookman Old Style"/>
          <w:sz w:val="24"/>
          <w:szCs w:val="24"/>
        </w:rPr>
        <w:tab/>
        <w:t>key</w:t>
      </w:r>
      <w:r w:rsidRPr="006B2FB3">
        <w:rPr>
          <w:rFonts w:ascii="Bookman Old Style" w:hAnsi="Bookman Old Style"/>
          <w:sz w:val="24"/>
          <w:szCs w:val="24"/>
        </w:rPr>
        <w:t xml:space="preserve"> </w:t>
      </w:r>
      <w:r w:rsidRPr="006B2FB3">
        <w:rPr>
          <w:rFonts w:ascii="Bookman Old Style" w:hAnsi="Bookman Old Style"/>
          <w:sz w:val="24"/>
          <w:szCs w:val="24"/>
        </w:rPr>
        <w:t>working</w:t>
      </w:r>
      <w:r w:rsidRPr="006B2FB3">
        <w:rPr>
          <w:rFonts w:ascii="Bookman Old Style" w:hAnsi="Bookman Old Style"/>
          <w:sz w:val="24"/>
          <w:szCs w:val="24"/>
        </w:rPr>
        <w:tab/>
        <w:t>relationships</w:t>
      </w:r>
      <w:r w:rsidRPr="006B2FB3">
        <w:rPr>
          <w:rFonts w:ascii="Bookman Old Style" w:hAnsi="Bookman Old Style"/>
          <w:sz w:val="24"/>
          <w:szCs w:val="24"/>
        </w:rPr>
        <w:t xml:space="preserve"> </w:t>
      </w:r>
      <w:r w:rsidRPr="006B2FB3">
        <w:rPr>
          <w:rFonts w:ascii="Bookman Old Style" w:hAnsi="Bookman Old Style"/>
          <w:sz w:val="24"/>
          <w:szCs w:val="24"/>
        </w:rPr>
        <w:t>for</w:t>
      </w:r>
      <w:r w:rsidRPr="006B2FB3">
        <w:rPr>
          <w:rFonts w:ascii="Bookman Old Style" w:hAnsi="Bookman Old Style"/>
          <w:sz w:val="24"/>
          <w:szCs w:val="24"/>
        </w:rPr>
        <w:t xml:space="preserve"> </w:t>
      </w:r>
      <w:r w:rsidRPr="006B2FB3">
        <w:rPr>
          <w:rFonts w:ascii="Bookman Old Style" w:hAnsi="Bookman Old Style"/>
          <w:sz w:val="24"/>
          <w:szCs w:val="24"/>
        </w:rPr>
        <w:t>raw</w:t>
      </w:r>
      <w:r w:rsidRPr="006B2FB3">
        <w:rPr>
          <w:rFonts w:ascii="Bookman Old Style" w:hAnsi="Bookman Old Style"/>
          <w:sz w:val="24"/>
          <w:szCs w:val="24"/>
        </w:rPr>
        <w:t xml:space="preserve"> </w:t>
      </w:r>
      <w:r w:rsidRPr="006B2FB3">
        <w:rPr>
          <w:rFonts w:ascii="Bookman Old Style" w:hAnsi="Bookman Old Style"/>
          <w:sz w:val="24"/>
          <w:szCs w:val="24"/>
        </w:rPr>
        <w:t>materials,</w:t>
      </w:r>
      <w:r w:rsidRPr="006B2FB3">
        <w:rPr>
          <w:rFonts w:ascii="Bookman Old Style" w:hAnsi="Bookman Old Style"/>
          <w:sz w:val="24"/>
          <w:szCs w:val="24"/>
        </w:rPr>
        <w:t xml:space="preserve"> </w:t>
      </w:r>
      <w:r w:rsidRPr="006B2FB3">
        <w:rPr>
          <w:rFonts w:ascii="Bookman Old Style" w:hAnsi="Bookman Old Style"/>
          <w:sz w:val="24"/>
          <w:szCs w:val="24"/>
        </w:rPr>
        <w:t>supplies</w:t>
      </w:r>
      <w:r w:rsidRPr="006B2FB3">
        <w:rPr>
          <w:rFonts w:ascii="Bookman Old Style" w:hAnsi="Bookman Old Style"/>
          <w:sz w:val="24"/>
          <w:szCs w:val="24"/>
        </w:rPr>
        <w:t xml:space="preserve"> </w:t>
      </w:r>
      <w:r w:rsidRPr="006B2FB3">
        <w:rPr>
          <w:rFonts w:ascii="Bookman Old Style" w:hAnsi="Bookman Old Style"/>
          <w:sz w:val="24"/>
          <w:szCs w:val="24"/>
        </w:rPr>
        <w:t>and</w:t>
      </w:r>
      <w:r w:rsidRPr="006B2FB3">
        <w:rPr>
          <w:rFonts w:ascii="Bookman Old Style" w:hAnsi="Bookman Old Style"/>
          <w:sz w:val="24"/>
          <w:szCs w:val="24"/>
        </w:rPr>
        <w:t xml:space="preserve"> </w:t>
      </w:r>
      <w:r w:rsidRPr="006B2FB3">
        <w:rPr>
          <w:rFonts w:ascii="Bookman Old Style" w:hAnsi="Bookman Old Style"/>
          <w:sz w:val="24"/>
          <w:szCs w:val="24"/>
        </w:rPr>
        <w:t>capital</w:t>
      </w:r>
      <w:r w:rsidRPr="006B2FB3">
        <w:rPr>
          <w:rFonts w:ascii="Bookman Old Style" w:hAnsi="Bookman Old Style"/>
          <w:sz w:val="24"/>
          <w:szCs w:val="24"/>
        </w:rPr>
        <w:t xml:space="preserve"> </w:t>
      </w:r>
      <w:r w:rsidRPr="006B2FB3">
        <w:rPr>
          <w:rFonts w:ascii="Bookman Old Style" w:hAnsi="Bookman Old Style"/>
          <w:sz w:val="24"/>
          <w:szCs w:val="24"/>
        </w:rPr>
        <w:t>equipment.</w:t>
      </w:r>
    </w:p>
    <w:p w14:paraId="38220F69" w14:textId="77777777" w:rsidR="006B2FB3" w:rsidRPr="006B2FB3" w:rsidRDefault="006B2FB3" w:rsidP="006B2FB3">
      <w:pPr>
        <w:rPr>
          <w:rFonts w:ascii="Bookman Old Style" w:hAnsi="Bookman Old Style"/>
          <w:sz w:val="24"/>
          <w:szCs w:val="24"/>
        </w:rPr>
      </w:pPr>
      <w:r w:rsidRPr="006B2FB3">
        <w:rPr>
          <w:rFonts w:ascii="Bookman Old Style" w:hAnsi="Bookman Old Style"/>
          <w:sz w:val="24"/>
          <w:szCs w:val="24"/>
        </w:rPr>
        <w:t>• Develop</w:t>
      </w:r>
      <w:r w:rsidRPr="006B2FB3">
        <w:rPr>
          <w:rFonts w:ascii="Bookman Old Style" w:hAnsi="Bookman Old Style"/>
          <w:sz w:val="24"/>
          <w:szCs w:val="24"/>
        </w:rPr>
        <w:tab/>
        <w:t>and</w:t>
      </w:r>
      <w:r w:rsidRPr="006B2FB3">
        <w:rPr>
          <w:rFonts w:ascii="Bookman Old Style" w:hAnsi="Bookman Old Style"/>
          <w:sz w:val="24"/>
          <w:szCs w:val="24"/>
        </w:rPr>
        <w:tab/>
        <w:t>execute</w:t>
      </w:r>
      <w:r w:rsidRPr="006B2FB3">
        <w:rPr>
          <w:rFonts w:ascii="Bookman Old Style" w:hAnsi="Bookman Old Style"/>
          <w:sz w:val="24"/>
          <w:szCs w:val="24"/>
        </w:rPr>
        <w:tab/>
        <w:t>purchasing</w:t>
      </w:r>
      <w:r w:rsidRPr="006B2FB3">
        <w:rPr>
          <w:rFonts w:ascii="Bookman Old Style" w:hAnsi="Bookman Old Style"/>
          <w:sz w:val="24"/>
          <w:szCs w:val="24"/>
        </w:rPr>
        <w:tab/>
        <w:t>strategies.</w:t>
      </w:r>
    </w:p>
    <w:p w14:paraId="0DB5F8A7" w14:textId="77777777" w:rsidR="006B2FB3" w:rsidRPr="006B2FB3" w:rsidRDefault="006B2FB3" w:rsidP="006B2FB3">
      <w:pPr>
        <w:rPr>
          <w:rFonts w:ascii="Bookman Old Style" w:hAnsi="Bookman Old Style"/>
          <w:sz w:val="24"/>
          <w:szCs w:val="24"/>
        </w:rPr>
      </w:pPr>
      <w:r w:rsidRPr="006B2FB3">
        <w:rPr>
          <w:rFonts w:ascii="Bookman Old Style" w:hAnsi="Bookman Old Style"/>
          <w:sz w:val="24"/>
          <w:szCs w:val="24"/>
        </w:rPr>
        <w:t>• Negotiate</w:t>
      </w:r>
      <w:r w:rsidRPr="006B2FB3">
        <w:rPr>
          <w:rFonts w:ascii="Bookman Old Style" w:hAnsi="Bookman Old Style"/>
          <w:sz w:val="24"/>
          <w:szCs w:val="24"/>
        </w:rPr>
        <w:tab/>
        <w:t>with</w:t>
      </w:r>
      <w:r w:rsidRPr="006B2FB3">
        <w:rPr>
          <w:rFonts w:ascii="Bookman Old Style" w:hAnsi="Bookman Old Style"/>
          <w:sz w:val="24"/>
          <w:szCs w:val="24"/>
        </w:rPr>
        <w:tab/>
        <w:t>strategic</w:t>
      </w:r>
      <w:r w:rsidRPr="006B2FB3">
        <w:rPr>
          <w:rFonts w:ascii="Bookman Old Style" w:hAnsi="Bookman Old Style"/>
          <w:sz w:val="24"/>
          <w:szCs w:val="24"/>
        </w:rPr>
        <w:tab/>
        <w:t>suppliers/vendors</w:t>
      </w:r>
      <w:r w:rsidRPr="006B2FB3">
        <w:rPr>
          <w:rFonts w:ascii="Bookman Old Style" w:hAnsi="Bookman Old Style"/>
          <w:sz w:val="24"/>
          <w:szCs w:val="24"/>
        </w:rPr>
        <w:tab/>
        <w:t>for</w:t>
      </w:r>
      <w:r w:rsidRPr="006B2FB3">
        <w:rPr>
          <w:rFonts w:ascii="Bookman Old Style" w:hAnsi="Bookman Old Style"/>
          <w:sz w:val="24"/>
          <w:szCs w:val="24"/>
        </w:rPr>
        <w:tab/>
        <w:t>optimal</w:t>
      </w:r>
      <w:r w:rsidRPr="006B2FB3">
        <w:rPr>
          <w:rFonts w:ascii="Bookman Old Style" w:hAnsi="Bookman Old Style"/>
          <w:sz w:val="24"/>
          <w:szCs w:val="24"/>
        </w:rPr>
        <w:tab/>
        <w:t>terms.</w:t>
      </w:r>
    </w:p>
    <w:p w14:paraId="1910D96A" w14:textId="427DF163" w:rsidR="006B2FB3" w:rsidRPr="006B2FB3" w:rsidRDefault="006B2FB3" w:rsidP="006B2FB3">
      <w:pPr>
        <w:rPr>
          <w:rFonts w:ascii="Bookman Old Style" w:hAnsi="Bookman Old Style"/>
          <w:sz w:val="24"/>
          <w:szCs w:val="24"/>
        </w:rPr>
      </w:pPr>
      <w:r w:rsidRPr="006B2FB3">
        <w:rPr>
          <w:rFonts w:ascii="Bookman Old Style" w:hAnsi="Bookman Old Style"/>
          <w:sz w:val="24"/>
          <w:szCs w:val="24"/>
        </w:rPr>
        <w:t>• Work</w:t>
      </w:r>
      <w:r w:rsidRPr="006B2FB3">
        <w:rPr>
          <w:rFonts w:ascii="Bookman Old Style" w:hAnsi="Bookman Old Style"/>
          <w:sz w:val="24"/>
          <w:szCs w:val="24"/>
        </w:rPr>
        <w:t xml:space="preserve"> </w:t>
      </w:r>
      <w:r w:rsidRPr="006B2FB3">
        <w:rPr>
          <w:rFonts w:ascii="Bookman Old Style" w:hAnsi="Bookman Old Style"/>
          <w:sz w:val="24"/>
          <w:szCs w:val="24"/>
        </w:rPr>
        <w:t>with</w:t>
      </w:r>
      <w:r w:rsidRPr="006B2FB3">
        <w:rPr>
          <w:rFonts w:ascii="Bookman Old Style" w:hAnsi="Bookman Old Style"/>
          <w:sz w:val="24"/>
          <w:szCs w:val="24"/>
        </w:rPr>
        <w:tab/>
        <w:t>vendors</w:t>
      </w:r>
      <w:r w:rsidRPr="006B2FB3">
        <w:rPr>
          <w:rFonts w:ascii="Bookman Old Style" w:hAnsi="Bookman Old Style"/>
          <w:sz w:val="24"/>
          <w:szCs w:val="24"/>
        </w:rPr>
        <w:tab/>
        <w:t>to</w:t>
      </w:r>
      <w:r w:rsidRPr="006B2FB3">
        <w:rPr>
          <w:rFonts w:ascii="Bookman Old Style" w:hAnsi="Bookman Old Style"/>
          <w:sz w:val="24"/>
          <w:szCs w:val="24"/>
        </w:rPr>
        <w:tab/>
        <w:t>maintain</w:t>
      </w:r>
      <w:r w:rsidRPr="006B2FB3">
        <w:rPr>
          <w:rFonts w:ascii="Bookman Old Style" w:hAnsi="Bookman Old Style"/>
          <w:sz w:val="24"/>
          <w:szCs w:val="24"/>
        </w:rPr>
        <w:tab/>
        <w:t>and/or</w:t>
      </w:r>
      <w:r w:rsidRPr="006B2FB3">
        <w:rPr>
          <w:rFonts w:ascii="Bookman Old Style" w:hAnsi="Bookman Old Style"/>
          <w:sz w:val="24"/>
          <w:szCs w:val="24"/>
        </w:rPr>
        <w:tab/>
        <w:t>improve</w:t>
      </w:r>
      <w:r w:rsidRPr="006B2FB3">
        <w:rPr>
          <w:rFonts w:ascii="Bookman Old Style" w:hAnsi="Bookman Old Style"/>
          <w:sz w:val="24"/>
          <w:szCs w:val="24"/>
        </w:rPr>
        <w:t xml:space="preserve"> </w:t>
      </w:r>
      <w:r w:rsidRPr="006B2FB3">
        <w:rPr>
          <w:rFonts w:ascii="Bookman Old Style" w:hAnsi="Bookman Old Style"/>
          <w:sz w:val="24"/>
          <w:szCs w:val="24"/>
        </w:rPr>
        <w:t>services.</w:t>
      </w:r>
    </w:p>
    <w:p w14:paraId="36717A92" w14:textId="3F87B2ED" w:rsidR="006B2FB3" w:rsidRPr="006B2FB3" w:rsidRDefault="006B2FB3" w:rsidP="006B2FB3">
      <w:pPr>
        <w:rPr>
          <w:rFonts w:ascii="Bookman Old Style" w:hAnsi="Bookman Old Style"/>
          <w:sz w:val="24"/>
          <w:szCs w:val="24"/>
        </w:rPr>
      </w:pPr>
      <w:r w:rsidRPr="006B2FB3">
        <w:rPr>
          <w:rFonts w:ascii="Bookman Old Style" w:hAnsi="Bookman Old Style"/>
          <w:sz w:val="24"/>
          <w:szCs w:val="24"/>
        </w:rPr>
        <w:t>• Seek</w:t>
      </w:r>
      <w:r w:rsidRPr="006B2FB3">
        <w:rPr>
          <w:rFonts w:ascii="Bookman Old Style" w:hAnsi="Bookman Old Style"/>
          <w:sz w:val="24"/>
          <w:szCs w:val="24"/>
        </w:rPr>
        <w:t xml:space="preserve"> </w:t>
      </w:r>
      <w:r w:rsidRPr="006B2FB3">
        <w:rPr>
          <w:rFonts w:ascii="Bookman Old Style" w:hAnsi="Bookman Old Style"/>
          <w:sz w:val="24"/>
          <w:szCs w:val="24"/>
        </w:rPr>
        <w:t>and</w:t>
      </w:r>
      <w:r w:rsidRPr="006B2FB3">
        <w:rPr>
          <w:rFonts w:ascii="Bookman Old Style" w:hAnsi="Bookman Old Style"/>
          <w:sz w:val="24"/>
          <w:szCs w:val="24"/>
        </w:rPr>
        <w:tab/>
        <w:t>partner</w:t>
      </w:r>
      <w:r w:rsidRPr="006B2FB3">
        <w:rPr>
          <w:rFonts w:ascii="Bookman Old Style" w:hAnsi="Bookman Old Style"/>
          <w:sz w:val="24"/>
          <w:szCs w:val="24"/>
        </w:rPr>
        <w:t xml:space="preserve"> </w:t>
      </w:r>
      <w:r w:rsidRPr="006B2FB3">
        <w:rPr>
          <w:rFonts w:ascii="Bookman Old Style" w:hAnsi="Bookman Old Style"/>
          <w:sz w:val="24"/>
          <w:szCs w:val="24"/>
        </w:rPr>
        <w:t>with</w:t>
      </w:r>
      <w:r w:rsidRPr="006B2FB3">
        <w:rPr>
          <w:rFonts w:ascii="Bookman Old Style" w:hAnsi="Bookman Old Style"/>
          <w:sz w:val="24"/>
          <w:szCs w:val="24"/>
        </w:rPr>
        <w:t xml:space="preserve"> </w:t>
      </w:r>
      <w:r w:rsidRPr="006B2FB3">
        <w:rPr>
          <w:rFonts w:ascii="Bookman Old Style" w:hAnsi="Bookman Old Style"/>
          <w:sz w:val="24"/>
          <w:szCs w:val="24"/>
        </w:rPr>
        <w:t>reliable</w:t>
      </w:r>
      <w:r w:rsidRPr="006B2FB3">
        <w:rPr>
          <w:rFonts w:ascii="Bookman Old Style" w:hAnsi="Bookman Old Style"/>
          <w:sz w:val="24"/>
          <w:szCs w:val="24"/>
        </w:rPr>
        <w:t xml:space="preserve"> </w:t>
      </w:r>
      <w:r w:rsidRPr="006B2FB3">
        <w:rPr>
          <w:rFonts w:ascii="Bookman Old Style" w:hAnsi="Bookman Old Style"/>
          <w:sz w:val="24"/>
          <w:szCs w:val="24"/>
        </w:rPr>
        <w:t>vendors/suppliers.</w:t>
      </w:r>
    </w:p>
    <w:p w14:paraId="3A77FC52" w14:textId="602FEA9E" w:rsidR="006B2FB3" w:rsidRPr="006B2FB3" w:rsidRDefault="006B2FB3" w:rsidP="006B2FB3">
      <w:pPr>
        <w:rPr>
          <w:rFonts w:ascii="Bookman Old Style" w:hAnsi="Bookman Old Style"/>
          <w:sz w:val="24"/>
          <w:szCs w:val="24"/>
        </w:rPr>
      </w:pPr>
      <w:r w:rsidRPr="006B2FB3">
        <w:rPr>
          <w:rFonts w:ascii="Bookman Old Style" w:hAnsi="Bookman Old Style"/>
          <w:sz w:val="24"/>
          <w:szCs w:val="24"/>
        </w:rPr>
        <w:t>• Assess,</w:t>
      </w:r>
      <w:r w:rsidRPr="006B2FB3">
        <w:rPr>
          <w:rFonts w:ascii="Bookman Old Style" w:hAnsi="Bookman Old Style"/>
          <w:sz w:val="24"/>
          <w:szCs w:val="24"/>
        </w:rPr>
        <w:t xml:space="preserve"> </w:t>
      </w:r>
      <w:r w:rsidRPr="006B2FB3">
        <w:rPr>
          <w:rFonts w:ascii="Bookman Old Style" w:hAnsi="Bookman Old Style"/>
          <w:sz w:val="24"/>
          <w:szCs w:val="24"/>
        </w:rPr>
        <w:t>manage</w:t>
      </w:r>
      <w:r w:rsidRPr="006B2FB3">
        <w:rPr>
          <w:rFonts w:ascii="Bookman Old Style" w:hAnsi="Bookman Old Style"/>
          <w:sz w:val="24"/>
          <w:szCs w:val="24"/>
        </w:rPr>
        <w:tab/>
        <w:t>and</w:t>
      </w:r>
      <w:r w:rsidRPr="006B2FB3">
        <w:rPr>
          <w:rFonts w:ascii="Bookman Old Style" w:hAnsi="Bookman Old Style"/>
          <w:sz w:val="24"/>
          <w:szCs w:val="24"/>
        </w:rPr>
        <w:tab/>
        <w:t>mitigate</w:t>
      </w:r>
      <w:r w:rsidRPr="006B2FB3">
        <w:rPr>
          <w:rFonts w:ascii="Bookman Old Style" w:hAnsi="Bookman Old Style"/>
          <w:sz w:val="24"/>
          <w:szCs w:val="24"/>
        </w:rPr>
        <w:t xml:space="preserve"> </w:t>
      </w:r>
      <w:r w:rsidRPr="006B2FB3">
        <w:rPr>
          <w:rFonts w:ascii="Bookman Old Style" w:hAnsi="Bookman Old Style"/>
          <w:sz w:val="24"/>
          <w:szCs w:val="24"/>
        </w:rPr>
        <w:t>risks;</w:t>
      </w:r>
      <w:r w:rsidRPr="006B2FB3">
        <w:rPr>
          <w:rFonts w:ascii="Bookman Old Style" w:hAnsi="Bookman Old Style"/>
          <w:sz w:val="24"/>
          <w:szCs w:val="24"/>
        </w:rPr>
        <w:t xml:space="preserve"> </w:t>
      </w:r>
      <w:r w:rsidRPr="006B2FB3">
        <w:rPr>
          <w:rFonts w:ascii="Bookman Old Style" w:hAnsi="Bookman Old Style"/>
          <w:sz w:val="24"/>
          <w:szCs w:val="24"/>
        </w:rPr>
        <w:t>perform</w:t>
      </w:r>
      <w:r w:rsidRPr="006B2FB3">
        <w:rPr>
          <w:rFonts w:ascii="Bookman Old Style" w:hAnsi="Bookman Old Style"/>
          <w:sz w:val="24"/>
          <w:szCs w:val="24"/>
        </w:rPr>
        <w:t xml:space="preserve"> </w:t>
      </w:r>
      <w:r w:rsidRPr="006B2FB3">
        <w:rPr>
          <w:rFonts w:ascii="Bookman Old Style" w:hAnsi="Bookman Old Style"/>
          <w:sz w:val="24"/>
          <w:szCs w:val="24"/>
        </w:rPr>
        <w:t>cost</w:t>
      </w:r>
      <w:r w:rsidRPr="006B2FB3">
        <w:rPr>
          <w:rFonts w:ascii="Bookman Old Style" w:hAnsi="Bookman Old Style"/>
          <w:sz w:val="24"/>
          <w:szCs w:val="24"/>
        </w:rPr>
        <w:t xml:space="preserve"> </w:t>
      </w:r>
      <w:r w:rsidRPr="006B2FB3">
        <w:rPr>
          <w:rFonts w:ascii="Bookman Old Style" w:hAnsi="Bookman Old Style"/>
          <w:sz w:val="24"/>
          <w:szCs w:val="24"/>
        </w:rPr>
        <w:t>and</w:t>
      </w:r>
      <w:r w:rsidRPr="006B2FB3">
        <w:rPr>
          <w:rFonts w:ascii="Bookman Old Style" w:hAnsi="Bookman Old Style"/>
          <w:sz w:val="24"/>
          <w:szCs w:val="24"/>
        </w:rPr>
        <w:t xml:space="preserve"> </w:t>
      </w:r>
      <w:r w:rsidRPr="006B2FB3">
        <w:rPr>
          <w:rFonts w:ascii="Bookman Old Style" w:hAnsi="Bookman Old Style"/>
          <w:sz w:val="24"/>
          <w:szCs w:val="24"/>
        </w:rPr>
        <w:t>scenario</w:t>
      </w:r>
      <w:r w:rsidRPr="006B2FB3">
        <w:rPr>
          <w:rFonts w:ascii="Bookman Old Style" w:hAnsi="Bookman Old Style"/>
          <w:sz w:val="24"/>
          <w:szCs w:val="24"/>
        </w:rPr>
        <w:t xml:space="preserve"> </w:t>
      </w:r>
      <w:r w:rsidRPr="006B2FB3">
        <w:rPr>
          <w:rFonts w:ascii="Bookman Old Style" w:hAnsi="Bookman Old Style"/>
          <w:sz w:val="24"/>
          <w:szCs w:val="24"/>
        </w:rPr>
        <w:t>analysis;</w:t>
      </w:r>
      <w:r w:rsidRPr="006B2FB3">
        <w:rPr>
          <w:rFonts w:ascii="Bookman Old Style" w:hAnsi="Bookman Old Style"/>
          <w:sz w:val="24"/>
          <w:szCs w:val="24"/>
        </w:rPr>
        <w:t xml:space="preserve"> </w:t>
      </w:r>
      <w:r w:rsidRPr="006B2FB3">
        <w:rPr>
          <w:rFonts w:ascii="Bookman Old Style" w:hAnsi="Bookman Old Style"/>
          <w:sz w:val="24"/>
          <w:szCs w:val="24"/>
        </w:rPr>
        <w:t>identify</w:t>
      </w:r>
      <w:r w:rsidRPr="006B2FB3">
        <w:rPr>
          <w:rFonts w:ascii="Bookman Old Style" w:hAnsi="Bookman Old Style"/>
          <w:sz w:val="24"/>
          <w:szCs w:val="24"/>
        </w:rPr>
        <w:t xml:space="preserve"> </w:t>
      </w:r>
      <w:r w:rsidRPr="006B2FB3">
        <w:rPr>
          <w:rFonts w:ascii="Bookman Old Style" w:hAnsi="Bookman Old Style"/>
          <w:sz w:val="24"/>
          <w:szCs w:val="24"/>
        </w:rPr>
        <w:t>cost</w:t>
      </w:r>
      <w:r w:rsidRPr="006B2FB3">
        <w:rPr>
          <w:rFonts w:ascii="Bookman Old Style" w:hAnsi="Bookman Old Style"/>
          <w:sz w:val="24"/>
          <w:szCs w:val="24"/>
        </w:rPr>
        <w:tab/>
        <w:t>saving</w:t>
      </w:r>
      <w:r w:rsidRPr="006B2FB3">
        <w:rPr>
          <w:rFonts w:ascii="Bookman Old Style" w:hAnsi="Bookman Old Style"/>
          <w:sz w:val="24"/>
          <w:szCs w:val="24"/>
        </w:rPr>
        <w:t xml:space="preserve"> </w:t>
      </w:r>
      <w:r w:rsidRPr="006B2FB3">
        <w:rPr>
          <w:rFonts w:ascii="Bookman Old Style" w:hAnsi="Bookman Old Style"/>
          <w:sz w:val="24"/>
          <w:szCs w:val="24"/>
        </w:rPr>
        <w:t>opportunities.</w:t>
      </w:r>
    </w:p>
    <w:p w14:paraId="5EBFFB17" w14:textId="05F2E5F8" w:rsidR="006B2FB3" w:rsidRPr="006B2FB3" w:rsidRDefault="006B2FB3" w:rsidP="006B2FB3">
      <w:pPr>
        <w:rPr>
          <w:rFonts w:ascii="Bookman Old Style" w:hAnsi="Bookman Old Style"/>
          <w:sz w:val="24"/>
          <w:szCs w:val="24"/>
        </w:rPr>
      </w:pPr>
      <w:r w:rsidRPr="006B2FB3">
        <w:rPr>
          <w:rFonts w:ascii="Bookman Old Style" w:hAnsi="Bookman Old Style"/>
          <w:sz w:val="24"/>
          <w:szCs w:val="24"/>
        </w:rPr>
        <w:t>• Review</w:t>
      </w:r>
      <w:r w:rsidRPr="006B2FB3">
        <w:rPr>
          <w:rFonts w:ascii="Bookman Old Style" w:hAnsi="Bookman Old Style"/>
          <w:sz w:val="24"/>
          <w:szCs w:val="24"/>
        </w:rPr>
        <w:t xml:space="preserve"> </w:t>
      </w:r>
      <w:r w:rsidRPr="006B2FB3">
        <w:rPr>
          <w:rFonts w:ascii="Bookman Old Style" w:hAnsi="Bookman Old Style"/>
          <w:sz w:val="24"/>
          <w:szCs w:val="24"/>
        </w:rPr>
        <w:t>standard</w:t>
      </w:r>
      <w:r w:rsidRPr="006B2FB3">
        <w:rPr>
          <w:rFonts w:ascii="Bookman Old Style" w:hAnsi="Bookman Old Style"/>
          <w:sz w:val="24"/>
          <w:szCs w:val="24"/>
        </w:rPr>
        <w:tab/>
        <w:t>pricing</w:t>
      </w:r>
      <w:r w:rsidRPr="006B2FB3">
        <w:rPr>
          <w:rFonts w:ascii="Bookman Old Style" w:hAnsi="Bookman Old Style"/>
          <w:sz w:val="24"/>
          <w:szCs w:val="24"/>
        </w:rPr>
        <w:tab/>
        <w:t>updates.</w:t>
      </w:r>
    </w:p>
    <w:p w14:paraId="09F30756" w14:textId="29488917" w:rsidR="000A3CDF" w:rsidRPr="006B2FB3" w:rsidRDefault="000A3CDF" w:rsidP="006B2FB3">
      <w:pPr>
        <w:rPr>
          <w:rFonts w:ascii="Bookman Old Style" w:hAnsi="Bookman Old Style"/>
          <w:b/>
          <w:sz w:val="24"/>
          <w:szCs w:val="24"/>
        </w:rPr>
      </w:pPr>
      <w:r w:rsidRPr="006B2FB3">
        <w:rPr>
          <w:rFonts w:ascii="Bookman Old Style" w:hAnsi="Bookman Old Style"/>
          <w:b/>
          <w:sz w:val="24"/>
          <w:szCs w:val="24"/>
        </w:rPr>
        <w:t>Requirements</w:t>
      </w:r>
    </w:p>
    <w:p w14:paraId="5302AEF4" w14:textId="02467272" w:rsidR="006B2FB3" w:rsidRPr="006B2FB3" w:rsidRDefault="006B2FB3" w:rsidP="006B2FB3">
      <w:pPr>
        <w:pStyle w:val="ListParagraph"/>
        <w:numPr>
          <w:ilvl w:val="0"/>
          <w:numId w:val="5"/>
        </w:numPr>
        <w:rPr>
          <w:rFonts w:ascii="Bookman Old Style" w:hAnsi="Bookman Old Style"/>
          <w:sz w:val="24"/>
          <w:szCs w:val="24"/>
        </w:rPr>
      </w:pPr>
      <w:r w:rsidRPr="006B2FB3">
        <w:rPr>
          <w:rFonts w:ascii="Bookman Old Style" w:hAnsi="Bookman Old Style"/>
          <w:sz w:val="24"/>
          <w:szCs w:val="24"/>
        </w:rPr>
        <w:t>CIPS qualification or Qualified by Experience</w:t>
      </w:r>
    </w:p>
    <w:p w14:paraId="4E649D91" w14:textId="29FDF938" w:rsidR="006B2FB3" w:rsidRPr="006B2FB3" w:rsidRDefault="006B2FB3" w:rsidP="006B2FB3">
      <w:pPr>
        <w:pStyle w:val="ListParagraph"/>
        <w:numPr>
          <w:ilvl w:val="0"/>
          <w:numId w:val="5"/>
        </w:numPr>
        <w:rPr>
          <w:rFonts w:ascii="Bookman Old Style" w:hAnsi="Bookman Old Style"/>
          <w:sz w:val="24"/>
          <w:szCs w:val="24"/>
        </w:rPr>
      </w:pPr>
      <w:r w:rsidRPr="006B2FB3">
        <w:rPr>
          <w:rFonts w:ascii="Bookman Old Style" w:hAnsi="Bookman Old Style"/>
          <w:sz w:val="24"/>
          <w:szCs w:val="24"/>
        </w:rPr>
        <w:t>Demonstrable previous experience in Procurement pref</w:t>
      </w:r>
      <w:bookmarkStart w:id="0" w:name="_GoBack"/>
      <w:bookmarkEnd w:id="0"/>
      <w:r w:rsidRPr="006B2FB3">
        <w:rPr>
          <w:rFonts w:ascii="Bookman Old Style" w:hAnsi="Bookman Old Style"/>
          <w:sz w:val="24"/>
          <w:szCs w:val="24"/>
        </w:rPr>
        <w:t>erably within an ISP, Telecommunications or IT</w:t>
      </w:r>
      <w:r w:rsidRPr="006B2FB3">
        <w:rPr>
          <w:rFonts w:ascii="Bookman Old Style" w:hAnsi="Bookman Old Style"/>
          <w:sz w:val="24"/>
          <w:szCs w:val="24"/>
        </w:rPr>
        <w:t xml:space="preserve"> </w:t>
      </w:r>
      <w:r w:rsidRPr="006B2FB3">
        <w:rPr>
          <w:rFonts w:ascii="Bookman Old Style" w:hAnsi="Bookman Old Style"/>
          <w:sz w:val="24"/>
          <w:szCs w:val="24"/>
        </w:rPr>
        <w:t>(communications related) Service Provider</w:t>
      </w:r>
    </w:p>
    <w:p w14:paraId="04FDA10A" w14:textId="1EB93F45" w:rsidR="006B2FB3" w:rsidRPr="006B2FB3" w:rsidRDefault="006B2FB3" w:rsidP="006B2FB3">
      <w:pPr>
        <w:pStyle w:val="ListParagraph"/>
        <w:numPr>
          <w:ilvl w:val="0"/>
          <w:numId w:val="5"/>
        </w:numPr>
        <w:rPr>
          <w:rFonts w:ascii="Bookman Old Style" w:hAnsi="Bookman Old Style"/>
          <w:sz w:val="24"/>
          <w:szCs w:val="24"/>
        </w:rPr>
      </w:pPr>
      <w:r w:rsidRPr="006B2FB3">
        <w:rPr>
          <w:rFonts w:ascii="Bookman Old Style" w:hAnsi="Bookman Old Style"/>
          <w:sz w:val="24"/>
          <w:szCs w:val="24"/>
        </w:rPr>
        <w:t>Proven track record of handling &amp; negotiating contracts</w:t>
      </w:r>
    </w:p>
    <w:p w14:paraId="1117BC8D" w14:textId="1767C341" w:rsidR="006B2FB3" w:rsidRPr="006B2FB3" w:rsidRDefault="006B2FB3" w:rsidP="006B2FB3">
      <w:pPr>
        <w:pStyle w:val="ListParagraph"/>
        <w:numPr>
          <w:ilvl w:val="0"/>
          <w:numId w:val="5"/>
        </w:numPr>
        <w:rPr>
          <w:rFonts w:ascii="Bookman Old Style" w:hAnsi="Bookman Old Style"/>
          <w:sz w:val="24"/>
          <w:szCs w:val="24"/>
        </w:rPr>
      </w:pPr>
      <w:r w:rsidRPr="006B2FB3">
        <w:rPr>
          <w:rFonts w:ascii="Bookman Old Style" w:hAnsi="Bookman Old Style"/>
          <w:sz w:val="24"/>
          <w:szCs w:val="24"/>
        </w:rPr>
        <w:t>Excellent interpersonal and negotiation skills</w:t>
      </w:r>
    </w:p>
    <w:p w14:paraId="56A91E60" w14:textId="2E77807A" w:rsidR="006B2FB3" w:rsidRPr="006B2FB3" w:rsidRDefault="006B2FB3" w:rsidP="006B2FB3">
      <w:pPr>
        <w:pStyle w:val="ListParagraph"/>
        <w:numPr>
          <w:ilvl w:val="0"/>
          <w:numId w:val="5"/>
        </w:numPr>
        <w:rPr>
          <w:rFonts w:ascii="Bookman Old Style" w:hAnsi="Bookman Old Style"/>
          <w:sz w:val="24"/>
          <w:szCs w:val="24"/>
        </w:rPr>
      </w:pPr>
      <w:r w:rsidRPr="006B2FB3">
        <w:rPr>
          <w:rFonts w:ascii="Bookman Old Style" w:hAnsi="Bookman Old Style"/>
          <w:sz w:val="24"/>
          <w:szCs w:val="24"/>
        </w:rPr>
        <w:t>Ability to work with diverse internal customer base and on cross business project teams</w:t>
      </w:r>
    </w:p>
    <w:p w14:paraId="30FF28B6" w14:textId="2206856D" w:rsidR="006B2FB3" w:rsidRPr="006B2FB3" w:rsidRDefault="006B2FB3" w:rsidP="006B2FB3">
      <w:pPr>
        <w:pStyle w:val="ListParagraph"/>
        <w:numPr>
          <w:ilvl w:val="0"/>
          <w:numId w:val="5"/>
        </w:numPr>
        <w:rPr>
          <w:rFonts w:ascii="Bookman Old Style" w:hAnsi="Bookman Old Style"/>
          <w:sz w:val="24"/>
          <w:szCs w:val="24"/>
        </w:rPr>
      </w:pPr>
      <w:r w:rsidRPr="006B2FB3">
        <w:rPr>
          <w:rFonts w:ascii="Bookman Old Style" w:hAnsi="Bookman Old Style"/>
          <w:sz w:val="24"/>
          <w:szCs w:val="24"/>
        </w:rPr>
        <w:t>Ability to work on own initiative</w:t>
      </w:r>
    </w:p>
    <w:p w14:paraId="47C98DCE" w14:textId="17E90DD1" w:rsidR="006B2FB3" w:rsidRPr="006B2FB3" w:rsidRDefault="006B2FB3" w:rsidP="006B2FB3">
      <w:pPr>
        <w:pStyle w:val="ListParagraph"/>
        <w:numPr>
          <w:ilvl w:val="0"/>
          <w:numId w:val="5"/>
        </w:numPr>
        <w:rPr>
          <w:rFonts w:ascii="Bookman Old Style" w:hAnsi="Bookman Old Style"/>
          <w:sz w:val="24"/>
          <w:szCs w:val="24"/>
        </w:rPr>
      </w:pPr>
      <w:r w:rsidRPr="006B2FB3">
        <w:rPr>
          <w:rFonts w:ascii="Bookman Old Style" w:hAnsi="Bookman Old Style"/>
          <w:sz w:val="24"/>
          <w:szCs w:val="24"/>
        </w:rPr>
        <w:t>Working knowledge of MS office</w:t>
      </w:r>
    </w:p>
    <w:p w14:paraId="56F5F165" w14:textId="06E6723F" w:rsidR="006B2FB3" w:rsidRPr="006B2FB3" w:rsidRDefault="006B2FB3" w:rsidP="006B2FB3">
      <w:pPr>
        <w:pStyle w:val="ListParagraph"/>
        <w:numPr>
          <w:ilvl w:val="0"/>
          <w:numId w:val="5"/>
        </w:numPr>
        <w:rPr>
          <w:rFonts w:ascii="Bookman Old Style" w:hAnsi="Bookman Old Style"/>
          <w:sz w:val="24"/>
          <w:szCs w:val="24"/>
        </w:rPr>
      </w:pPr>
      <w:r w:rsidRPr="006B2FB3">
        <w:rPr>
          <w:rFonts w:ascii="Bookman Old Style" w:hAnsi="Bookman Old Style"/>
          <w:sz w:val="24"/>
          <w:szCs w:val="24"/>
        </w:rPr>
        <w:lastRenderedPageBreak/>
        <w:t>Sound appreciation of Purchasing principles and business ethics associated with dealing with suppliers and</w:t>
      </w:r>
      <w:r w:rsidRPr="006B2FB3">
        <w:rPr>
          <w:rFonts w:ascii="Bookman Old Style" w:hAnsi="Bookman Old Style"/>
          <w:sz w:val="24"/>
          <w:szCs w:val="24"/>
        </w:rPr>
        <w:t xml:space="preserve"> </w:t>
      </w:r>
      <w:r w:rsidRPr="006B2FB3">
        <w:rPr>
          <w:rFonts w:ascii="Bookman Old Style" w:hAnsi="Bookman Old Style"/>
          <w:sz w:val="24"/>
          <w:szCs w:val="24"/>
        </w:rPr>
        <w:t>internal customers (CIPS Course)</w:t>
      </w:r>
    </w:p>
    <w:p w14:paraId="6E71790F" w14:textId="022DF064" w:rsidR="00A15729" w:rsidRPr="006B2FB3" w:rsidRDefault="006B2FB3" w:rsidP="006B2FB3">
      <w:pPr>
        <w:pStyle w:val="ListParagraph"/>
        <w:numPr>
          <w:ilvl w:val="0"/>
          <w:numId w:val="5"/>
        </w:numPr>
        <w:rPr>
          <w:rFonts w:ascii="Bookman Old Style" w:hAnsi="Bookman Old Style"/>
          <w:sz w:val="24"/>
          <w:szCs w:val="24"/>
        </w:rPr>
      </w:pPr>
      <w:r w:rsidRPr="006B2FB3">
        <w:rPr>
          <w:rFonts w:ascii="Bookman Old Style" w:hAnsi="Bookman Old Style"/>
          <w:sz w:val="24"/>
          <w:szCs w:val="24"/>
        </w:rPr>
        <w:t>Able to work effectively with others and work across a range of functions</w:t>
      </w:r>
    </w:p>
    <w:sectPr w:rsidR="00A15729" w:rsidRPr="006B2FB3" w:rsidSect="008278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B50EF"/>
    <w:multiLevelType w:val="hybridMultilevel"/>
    <w:tmpl w:val="487C11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C506CFD"/>
    <w:multiLevelType w:val="multilevel"/>
    <w:tmpl w:val="D7AA4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1C33E1E"/>
    <w:multiLevelType w:val="multilevel"/>
    <w:tmpl w:val="9A52C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29E57D5"/>
    <w:multiLevelType w:val="multilevel"/>
    <w:tmpl w:val="9466A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3A03C34"/>
    <w:multiLevelType w:val="hybridMultilevel"/>
    <w:tmpl w:val="E800D54C"/>
    <w:lvl w:ilvl="0" w:tplc="EB62C64C">
      <w:numFmt w:val="bullet"/>
      <w:lvlText w:val=""/>
      <w:lvlJc w:val="left"/>
      <w:pPr>
        <w:ind w:left="720" w:hanging="360"/>
      </w:pPr>
      <w:rPr>
        <w:rFonts w:ascii="Bookman Old Style" w:eastAsiaTheme="minorHAnsi" w:hAnsi="Bookman Old Style"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CDF"/>
    <w:rsid w:val="000A3CDF"/>
    <w:rsid w:val="001B689A"/>
    <w:rsid w:val="002543AA"/>
    <w:rsid w:val="006833E9"/>
    <w:rsid w:val="006B2FB3"/>
    <w:rsid w:val="008278D2"/>
    <w:rsid w:val="00A43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C637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8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3CDF"/>
    <w:rPr>
      <w:color w:val="0000FF" w:themeColor="hyperlink"/>
      <w:u w:val="single"/>
    </w:rPr>
  </w:style>
  <w:style w:type="paragraph" w:styleId="ListParagraph">
    <w:name w:val="List Paragraph"/>
    <w:basedOn w:val="Normal"/>
    <w:uiPriority w:val="34"/>
    <w:qFormat/>
    <w:rsid w:val="006B2F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710282">
      <w:bodyDiv w:val="1"/>
      <w:marLeft w:val="0"/>
      <w:marRight w:val="0"/>
      <w:marTop w:val="0"/>
      <w:marBottom w:val="0"/>
      <w:divBdr>
        <w:top w:val="none" w:sz="0" w:space="0" w:color="auto"/>
        <w:left w:val="none" w:sz="0" w:space="0" w:color="auto"/>
        <w:bottom w:val="none" w:sz="0" w:space="0" w:color="auto"/>
        <w:right w:val="none" w:sz="0" w:space="0" w:color="auto"/>
      </w:divBdr>
      <w:divsChild>
        <w:div w:id="1727029710">
          <w:marLeft w:val="5376"/>
          <w:marRight w:val="0"/>
          <w:marTop w:val="0"/>
          <w:marBottom w:val="0"/>
          <w:divBdr>
            <w:top w:val="none" w:sz="0" w:space="0" w:color="auto"/>
            <w:left w:val="none" w:sz="0" w:space="0" w:color="auto"/>
            <w:bottom w:val="none" w:sz="0" w:space="0" w:color="auto"/>
            <w:right w:val="none" w:sz="0" w:space="0" w:color="auto"/>
          </w:divBdr>
        </w:div>
        <w:div w:id="971442779">
          <w:marLeft w:val="0"/>
          <w:marRight w:val="0"/>
          <w:marTop w:val="0"/>
          <w:marBottom w:val="0"/>
          <w:divBdr>
            <w:top w:val="none" w:sz="0" w:space="0" w:color="auto"/>
            <w:left w:val="none" w:sz="0" w:space="0" w:color="auto"/>
            <w:bottom w:val="none" w:sz="0" w:space="0" w:color="auto"/>
            <w:right w:val="none" w:sz="0" w:space="0" w:color="auto"/>
          </w:divBdr>
          <w:divsChild>
            <w:div w:id="2014062840">
              <w:marLeft w:val="0"/>
              <w:marRight w:val="0"/>
              <w:marTop w:val="0"/>
              <w:marBottom w:val="0"/>
              <w:divBdr>
                <w:top w:val="none" w:sz="0" w:space="0" w:color="auto"/>
                <w:left w:val="none" w:sz="0" w:space="0" w:color="auto"/>
                <w:bottom w:val="none" w:sz="0" w:space="0" w:color="auto"/>
                <w:right w:val="none" w:sz="0" w:space="0" w:color="auto"/>
              </w:divBdr>
              <w:divsChild>
                <w:div w:id="130758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28939">
      <w:bodyDiv w:val="1"/>
      <w:marLeft w:val="0"/>
      <w:marRight w:val="0"/>
      <w:marTop w:val="0"/>
      <w:marBottom w:val="0"/>
      <w:divBdr>
        <w:top w:val="none" w:sz="0" w:space="0" w:color="auto"/>
        <w:left w:val="none" w:sz="0" w:space="0" w:color="auto"/>
        <w:bottom w:val="none" w:sz="0" w:space="0" w:color="auto"/>
        <w:right w:val="none" w:sz="0" w:space="0" w:color="auto"/>
      </w:divBdr>
      <w:divsChild>
        <w:div w:id="1437942121">
          <w:marLeft w:val="5936"/>
          <w:marRight w:val="0"/>
          <w:marTop w:val="0"/>
          <w:marBottom w:val="0"/>
          <w:divBdr>
            <w:top w:val="none" w:sz="0" w:space="0" w:color="auto"/>
            <w:left w:val="none" w:sz="0" w:space="0" w:color="auto"/>
            <w:bottom w:val="none" w:sz="0" w:space="0" w:color="auto"/>
            <w:right w:val="none" w:sz="0" w:space="0" w:color="auto"/>
          </w:divBdr>
        </w:div>
        <w:div w:id="588777372">
          <w:marLeft w:val="0"/>
          <w:marRight w:val="0"/>
          <w:marTop w:val="0"/>
          <w:marBottom w:val="0"/>
          <w:divBdr>
            <w:top w:val="none" w:sz="0" w:space="0" w:color="auto"/>
            <w:left w:val="none" w:sz="0" w:space="0" w:color="auto"/>
            <w:bottom w:val="none" w:sz="0" w:space="0" w:color="auto"/>
            <w:right w:val="none" w:sz="0" w:space="0" w:color="auto"/>
          </w:divBdr>
          <w:divsChild>
            <w:div w:id="1298297231">
              <w:marLeft w:val="0"/>
              <w:marRight w:val="0"/>
              <w:marTop w:val="0"/>
              <w:marBottom w:val="0"/>
              <w:divBdr>
                <w:top w:val="none" w:sz="0" w:space="0" w:color="auto"/>
                <w:left w:val="none" w:sz="0" w:space="0" w:color="auto"/>
                <w:bottom w:val="none" w:sz="0" w:space="0" w:color="auto"/>
                <w:right w:val="none" w:sz="0" w:space="0" w:color="auto"/>
              </w:divBdr>
              <w:divsChild>
                <w:div w:id="110677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Yogesh Naidu</cp:lastModifiedBy>
  <cp:revision>4</cp:revision>
  <dcterms:created xsi:type="dcterms:W3CDTF">2019-10-08T13:52:00Z</dcterms:created>
  <dcterms:modified xsi:type="dcterms:W3CDTF">2019-11-21T06:57:00Z</dcterms:modified>
</cp:coreProperties>
</file>