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37CC8" w14:textId="77777777" w:rsidR="00A66BB9" w:rsidRPr="00DD71C8" w:rsidRDefault="00A66BB9" w:rsidP="00A66BB9">
      <w:pPr>
        <w:jc w:val="center"/>
        <w:rPr>
          <w:rFonts w:ascii="Bookman Old Style" w:hAnsi="Bookman Old Style"/>
          <w:b/>
          <w:bCs/>
          <w:sz w:val="32"/>
          <w:szCs w:val="32"/>
        </w:rPr>
      </w:pPr>
      <w:r w:rsidRPr="00DD71C8">
        <w:rPr>
          <w:rFonts w:ascii="Bookman Old Style" w:hAnsi="Bookman Old Style"/>
          <w:b/>
          <w:bCs/>
          <w:sz w:val="32"/>
          <w:szCs w:val="32"/>
        </w:rPr>
        <w:t>Purchasing Officer Job description</w:t>
      </w:r>
    </w:p>
    <w:p w14:paraId="320E3C6A" w14:textId="58EAD80D" w:rsidR="00A66BB9" w:rsidRPr="00DD71C8" w:rsidRDefault="00A66BB9" w:rsidP="00A66BB9">
      <w:pPr>
        <w:rPr>
          <w:rFonts w:ascii="Bookman Old Style" w:hAnsi="Bookman Old Style"/>
          <w:b/>
          <w:sz w:val="24"/>
          <w:szCs w:val="24"/>
        </w:rPr>
      </w:pPr>
      <w:r w:rsidRPr="00DD71C8">
        <w:rPr>
          <w:rFonts w:ascii="Bookman Old Style" w:hAnsi="Bookman Old Style"/>
          <w:b/>
          <w:sz w:val="24"/>
          <w:szCs w:val="24"/>
        </w:rPr>
        <w:t>Job brief</w:t>
      </w:r>
    </w:p>
    <w:p w14:paraId="446F4610" w14:textId="7D384308" w:rsidR="00E90AC8" w:rsidRPr="00DD71C8" w:rsidRDefault="00DD71C8" w:rsidP="00A66BB9">
      <w:pPr>
        <w:rPr>
          <w:rFonts w:ascii="Bookman Old Style" w:hAnsi="Bookman Old Style"/>
          <w:b/>
          <w:sz w:val="24"/>
          <w:szCs w:val="24"/>
        </w:rPr>
      </w:pPr>
      <w:r w:rsidRPr="00DD71C8">
        <w:rPr>
          <w:rFonts w:ascii="Bookman Old Style" w:hAnsi="Bookman Old Style" w:cs="Arial"/>
          <w:color w:val="181717"/>
          <w:sz w:val="24"/>
          <w:szCs w:val="24"/>
          <w:shd w:val="clear" w:color="auto" w:fill="FFFFFF"/>
        </w:rPr>
        <w:t>Purchasing officers buy products for resale by their employer or services to be used by their employer on an enterprise level. They also purchase raw materials for production facilities. This involves tasks such as evaluating product quality, resear</w:t>
      </w:r>
      <w:bookmarkStart w:id="0" w:name="_GoBack"/>
      <w:bookmarkEnd w:id="0"/>
      <w:r w:rsidRPr="00DD71C8">
        <w:rPr>
          <w:rFonts w:ascii="Bookman Old Style" w:hAnsi="Bookman Old Style" w:cs="Arial"/>
          <w:color w:val="181717"/>
          <w:sz w:val="24"/>
          <w:szCs w:val="24"/>
          <w:shd w:val="clear" w:color="auto" w:fill="FFFFFF"/>
        </w:rPr>
        <w:t>ching different vendors, and negotiating contracts. The industries that employ the most purchasing officers are manufacturing, wholesale trade, retail trade, and the federal government. Purchasing officers usually work in an office setting, but periodic travel to supplier sites and vendor meetings is required. Success in this position requires strong organization and communication skills.</w:t>
      </w:r>
    </w:p>
    <w:p w14:paraId="05B0396F" w14:textId="77777777" w:rsidR="00A66BB9" w:rsidRPr="00DD71C8" w:rsidRDefault="00A66BB9" w:rsidP="00A66BB9">
      <w:pPr>
        <w:rPr>
          <w:rFonts w:ascii="Bookman Old Style" w:hAnsi="Bookman Old Style"/>
          <w:b/>
          <w:sz w:val="24"/>
          <w:szCs w:val="24"/>
        </w:rPr>
      </w:pPr>
      <w:r w:rsidRPr="00DD71C8">
        <w:rPr>
          <w:rFonts w:ascii="Bookman Old Style" w:hAnsi="Bookman Old Style"/>
          <w:b/>
          <w:sz w:val="24"/>
          <w:szCs w:val="24"/>
        </w:rPr>
        <w:t>Responsibilities</w:t>
      </w:r>
    </w:p>
    <w:p w14:paraId="3594FBE1" w14:textId="6D56145E" w:rsidR="00DD71C8" w:rsidRPr="00DD71C8" w:rsidRDefault="00DD71C8" w:rsidP="00DD71C8">
      <w:pPr>
        <w:rPr>
          <w:rFonts w:ascii="Bookman Old Style" w:hAnsi="Bookman Old Style"/>
          <w:sz w:val="24"/>
          <w:szCs w:val="24"/>
        </w:rPr>
      </w:pPr>
      <w:r w:rsidRPr="00DD71C8">
        <w:rPr>
          <w:rFonts w:ascii="Bookman Old Style" w:hAnsi="Bookman Old Style"/>
          <w:sz w:val="24"/>
          <w:szCs w:val="24"/>
        </w:rPr>
        <w:t xml:space="preserve">Coordinates and facilitates the procurement requirements of the program office </w:t>
      </w:r>
      <w:proofErr w:type="gramStart"/>
      <w:r w:rsidRPr="00DD71C8">
        <w:rPr>
          <w:rFonts w:ascii="Bookman Old Style" w:hAnsi="Bookman Old Style"/>
          <w:sz w:val="24"/>
          <w:szCs w:val="24"/>
        </w:rPr>
        <w:t>on the</w:t>
      </w:r>
      <w:r w:rsidRPr="00DD71C8">
        <w:rPr>
          <w:rFonts w:ascii="Bookman Old Style" w:hAnsi="Bookman Old Style"/>
          <w:sz w:val="24"/>
          <w:szCs w:val="24"/>
        </w:rPr>
        <w:t xml:space="preserve"> </w:t>
      </w:r>
      <w:r w:rsidRPr="00DD71C8">
        <w:rPr>
          <w:rFonts w:ascii="Bookman Old Style" w:hAnsi="Bookman Old Style"/>
          <w:sz w:val="24"/>
          <w:szCs w:val="24"/>
        </w:rPr>
        <w:t>basis of</w:t>
      </w:r>
      <w:proofErr w:type="gramEnd"/>
      <w:r w:rsidRPr="00DD71C8">
        <w:rPr>
          <w:rFonts w:ascii="Bookman Old Style" w:hAnsi="Bookman Old Style"/>
          <w:sz w:val="24"/>
          <w:szCs w:val="24"/>
        </w:rPr>
        <w:t xml:space="preserve"> the procurement policy guidelines.</w:t>
      </w:r>
    </w:p>
    <w:p w14:paraId="2F8FC9F2" w14:textId="77777777" w:rsidR="00DD71C8" w:rsidRPr="00DD71C8" w:rsidRDefault="00DD71C8" w:rsidP="00DD71C8">
      <w:pPr>
        <w:rPr>
          <w:rFonts w:ascii="Bookman Old Style" w:hAnsi="Bookman Old Style"/>
          <w:sz w:val="24"/>
          <w:szCs w:val="24"/>
        </w:rPr>
      </w:pPr>
      <w:r w:rsidRPr="00DD71C8">
        <w:rPr>
          <w:rFonts w:ascii="Bookman Old Style" w:hAnsi="Bookman Old Style"/>
          <w:sz w:val="24"/>
          <w:szCs w:val="24"/>
        </w:rPr>
        <w:t>• Pre-qualification of suppliers as provided in the procurement policy</w:t>
      </w:r>
    </w:p>
    <w:p w14:paraId="3A430F46" w14:textId="77777777" w:rsidR="00DD71C8" w:rsidRPr="00DD71C8" w:rsidRDefault="00DD71C8" w:rsidP="00DD71C8">
      <w:pPr>
        <w:rPr>
          <w:rFonts w:ascii="Bookman Old Style" w:hAnsi="Bookman Old Style"/>
          <w:sz w:val="24"/>
          <w:szCs w:val="24"/>
        </w:rPr>
      </w:pPr>
      <w:r w:rsidRPr="00DD71C8">
        <w:rPr>
          <w:rFonts w:ascii="Bookman Old Style" w:hAnsi="Bookman Old Style"/>
          <w:sz w:val="24"/>
          <w:szCs w:val="24"/>
        </w:rPr>
        <w:t>• Compliance with procurement procedures as per Field Operations Manual.</w:t>
      </w:r>
    </w:p>
    <w:p w14:paraId="39ADB969" w14:textId="77777777" w:rsidR="00DD71C8" w:rsidRPr="00DD71C8" w:rsidRDefault="00DD71C8" w:rsidP="00DD71C8">
      <w:pPr>
        <w:rPr>
          <w:rFonts w:ascii="Bookman Old Style" w:hAnsi="Bookman Old Style"/>
          <w:sz w:val="24"/>
          <w:szCs w:val="24"/>
        </w:rPr>
      </w:pPr>
      <w:r w:rsidRPr="00DD71C8">
        <w:rPr>
          <w:rFonts w:ascii="Bookman Old Style" w:hAnsi="Bookman Old Style"/>
          <w:sz w:val="24"/>
          <w:szCs w:val="24"/>
        </w:rPr>
        <w:t>• Procurement committee constitution and TORs</w:t>
      </w:r>
    </w:p>
    <w:p w14:paraId="44353CA7" w14:textId="459B598D" w:rsidR="00DD71C8" w:rsidRPr="00DD71C8" w:rsidRDefault="00DD71C8" w:rsidP="00DD71C8">
      <w:pPr>
        <w:rPr>
          <w:rFonts w:ascii="Bookman Old Style" w:hAnsi="Bookman Old Style"/>
          <w:sz w:val="24"/>
          <w:szCs w:val="24"/>
        </w:rPr>
      </w:pPr>
      <w:r w:rsidRPr="00DD71C8">
        <w:rPr>
          <w:rFonts w:ascii="Bookman Old Style" w:hAnsi="Bookman Old Style"/>
          <w:sz w:val="24"/>
          <w:szCs w:val="24"/>
        </w:rPr>
        <w:t>• Creates purchase orders, ensuring relevant procurement procedures have been applied</w:t>
      </w:r>
      <w:r w:rsidRPr="00DD71C8">
        <w:rPr>
          <w:rFonts w:ascii="Bookman Old Style" w:hAnsi="Bookman Old Style"/>
          <w:sz w:val="24"/>
          <w:szCs w:val="24"/>
        </w:rPr>
        <w:t xml:space="preserve"> </w:t>
      </w:r>
      <w:r w:rsidRPr="00DD71C8">
        <w:rPr>
          <w:rFonts w:ascii="Bookman Old Style" w:hAnsi="Bookman Old Style"/>
          <w:sz w:val="24"/>
          <w:szCs w:val="24"/>
        </w:rPr>
        <w:t>and all supporting documentation is attached</w:t>
      </w:r>
    </w:p>
    <w:p w14:paraId="41D014EF" w14:textId="3F6BCD26" w:rsidR="00DD71C8" w:rsidRPr="00DD71C8" w:rsidRDefault="00DD71C8" w:rsidP="00DD71C8">
      <w:pPr>
        <w:rPr>
          <w:rFonts w:ascii="Bookman Old Style" w:hAnsi="Bookman Old Style"/>
          <w:sz w:val="24"/>
          <w:szCs w:val="24"/>
        </w:rPr>
      </w:pPr>
      <w:r w:rsidRPr="00DD71C8">
        <w:rPr>
          <w:rFonts w:ascii="Bookman Old Style" w:hAnsi="Bookman Old Style"/>
          <w:sz w:val="24"/>
          <w:szCs w:val="24"/>
        </w:rPr>
        <w:t>• Ensuring that invoices received reconcile to purchase orders and created and matching receipts to purchase orders</w:t>
      </w:r>
    </w:p>
    <w:p w14:paraId="401B2443" w14:textId="77777777" w:rsidR="00DD71C8" w:rsidRPr="00DD71C8" w:rsidRDefault="00DD71C8" w:rsidP="00DD71C8">
      <w:pPr>
        <w:rPr>
          <w:rFonts w:ascii="Bookman Old Style" w:hAnsi="Bookman Old Style"/>
          <w:sz w:val="24"/>
          <w:szCs w:val="24"/>
        </w:rPr>
      </w:pPr>
      <w:r w:rsidRPr="00DD71C8">
        <w:rPr>
          <w:rFonts w:ascii="Bookman Old Style" w:hAnsi="Bookman Old Style"/>
          <w:sz w:val="24"/>
          <w:szCs w:val="24"/>
        </w:rPr>
        <w:t xml:space="preserve">• Carries out periodic controls to ensure that the filing system are properly used and that documents being regularly filed and easily accessible </w:t>
      </w:r>
    </w:p>
    <w:p w14:paraId="11CF7D84" w14:textId="77777777" w:rsidR="00DD71C8" w:rsidRPr="00DD71C8" w:rsidRDefault="00DD71C8" w:rsidP="00DD71C8">
      <w:pPr>
        <w:rPr>
          <w:rFonts w:ascii="Bookman Old Style" w:hAnsi="Bookman Old Style"/>
          <w:sz w:val="24"/>
          <w:szCs w:val="24"/>
        </w:rPr>
      </w:pPr>
      <w:r w:rsidRPr="00DD71C8">
        <w:rPr>
          <w:rFonts w:ascii="Bookman Old Style" w:hAnsi="Bookman Old Style"/>
          <w:sz w:val="24"/>
          <w:szCs w:val="24"/>
        </w:rPr>
        <w:t xml:space="preserve">• Carries out periodic controls to ensure that the filing system are properly used and that documents being regularly filed and easily accessible </w:t>
      </w:r>
    </w:p>
    <w:p w14:paraId="25A9FA61" w14:textId="6C4AEF69" w:rsidR="00DD71C8" w:rsidRPr="00DD71C8" w:rsidRDefault="00DD71C8" w:rsidP="00DD71C8">
      <w:pPr>
        <w:rPr>
          <w:rFonts w:ascii="Bookman Old Style" w:hAnsi="Bookman Old Style"/>
          <w:sz w:val="24"/>
          <w:szCs w:val="24"/>
        </w:rPr>
      </w:pPr>
      <w:r w:rsidRPr="00DD71C8">
        <w:rPr>
          <w:rFonts w:ascii="Bookman Old Style" w:hAnsi="Bookman Old Style"/>
          <w:sz w:val="24"/>
          <w:szCs w:val="24"/>
        </w:rPr>
        <w:t>• Develops and maintains an archive policy for the regional office based on contractual and legal requirements; supports the country offices to develop and maintain archiving policy</w:t>
      </w:r>
    </w:p>
    <w:p w14:paraId="639D1ADE" w14:textId="335AEA02" w:rsidR="00A66BB9" w:rsidRPr="00DD71C8" w:rsidRDefault="00A66BB9" w:rsidP="00DD71C8">
      <w:pPr>
        <w:rPr>
          <w:rFonts w:ascii="Bookman Old Style" w:hAnsi="Bookman Old Style"/>
          <w:b/>
          <w:sz w:val="24"/>
          <w:szCs w:val="24"/>
        </w:rPr>
      </w:pPr>
      <w:r w:rsidRPr="00DD71C8">
        <w:rPr>
          <w:rFonts w:ascii="Bookman Old Style" w:hAnsi="Bookman Old Style"/>
          <w:b/>
          <w:sz w:val="24"/>
          <w:szCs w:val="24"/>
        </w:rPr>
        <w:t>Requirements</w:t>
      </w:r>
    </w:p>
    <w:p w14:paraId="72777A70" w14:textId="77777777" w:rsidR="00E90AC8" w:rsidRPr="00DD71C8" w:rsidRDefault="00E90AC8" w:rsidP="00E90AC8">
      <w:pPr>
        <w:pStyle w:val="ListParagraph"/>
        <w:numPr>
          <w:ilvl w:val="0"/>
          <w:numId w:val="4"/>
        </w:numPr>
        <w:rPr>
          <w:rFonts w:ascii="Bookman Old Style" w:hAnsi="Bookman Old Style"/>
          <w:sz w:val="24"/>
          <w:szCs w:val="24"/>
        </w:rPr>
      </w:pPr>
      <w:proofErr w:type="gramStart"/>
      <w:r w:rsidRPr="00DD71C8">
        <w:rPr>
          <w:rFonts w:ascii="Bookman Old Style" w:hAnsi="Bookman Old Style"/>
          <w:sz w:val="24"/>
          <w:szCs w:val="24"/>
        </w:rPr>
        <w:t>Bachelor in Accounting</w:t>
      </w:r>
      <w:proofErr w:type="gramEnd"/>
      <w:r w:rsidRPr="00DD71C8">
        <w:rPr>
          <w:rFonts w:ascii="Bookman Old Style" w:hAnsi="Bookman Old Style"/>
          <w:sz w:val="24"/>
          <w:szCs w:val="24"/>
        </w:rPr>
        <w:t xml:space="preserve"> or similar discipline</w:t>
      </w:r>
    </w:p>
    <w:p w14:paraId="77F3D837" w14:textId="748CDDCF" w:rsidR="00E90AC8" w:rsidRPr="00DD71C8" w:rsidRDefault="00E90AC8" w:rsidP="00E90AC8">
      <w:pPr>
        <w:pStyle w:val="ListParagraph"/>
        <w:numPr>
          <w:ilvl w:val="0"/>
          <w:numId w:val="4"/>
        </w:numPr>
        <w:rPr>
          <w:rFonts w:ascii="Bookman Old Style" w:hAnsi="Bookman Old Style"/>
          <w:sz w:val="24"/>
          <w:szCs w:val="24"/>
        </w:rPr>
      </w:pPr>
      <w:r w:rsidRPr="00DD71C8">
        <w:rPr>
          <w:rFonts w:ascii="Bookman Old Style" w:hAnsi="Bookman Old Style"/>
          <w:sz w:val="24"/>
          <w:szCs w:val="24"/>
        </w:rPr>
        <w:lastRenderedPageBreak/>
        <w:t xml:space="preserve">At least 3 years’ experience </w:t>
      </w:r>
      <w:proofErr w:type="gramStart"/>
      <w:r w:rsidRPr="00DD71C8">
        <w:rPr>
          <w:rFonts w:ascii="Bookman Old Style" w:hAnsi="Bookman Old Style"/>
          <w:sz w:val="24"/>
          <w:szCs w:val="24"/>
        </w:rPr>
        <w:t>where by</w:t>
      </w:r>
      <w:proofErr w:type="gramEnd"/>
      <w:r w:rsidRPr="00DD71C8">
        <w:rPr>
          <w:rFonts w:ascii="Bookman Old Style" w:hAnsi="Bookman Old Style"/>
          <w:sz w:val="24"/>
          <w:szCs w:val="24"/>
        </w:rPr>
        <w:t xml:space="preserve"> daily task is</w:t>
      </w:r>
      <w:r w:rsidRPr="00DD71C8">
        <w:rPr>
          <w:rFonts w:ascii="Bookman Old Style" w:hAnsi="Bookman Old Style"/>
          <w:sz w:val="24"/>
          <w:szCs w:val="24"/>
        </w:rPr>
        <w:t xml:space="preserve"> </w:t>
      </w:r>
      <w:r w:rsidRPr="00DD71C8">
        <w:rPr>
          <w:rFonts w:ascii="Bookman Old Style" w:hAnsi="Bookman Old Style"/>
          <w:sz w:val="24"/>
          <w:szCs w:val="24"/>
        </w:rPr>
        <w:t>associated with purchasing procuring;</w:t>
      </w:r>
    </w:p>
    <w:p w14:paraId="60BAAD0A" w14:textId="382BDCD7" w:rsidR="00E90AC8" w:rsidRPr="00DD71C8" w:rsidRDefault="00E90AC8" w:rsidP="00E90AC8">
      <w:pPr>
        <w:pStyle w:val="ListParagraph"/>
        <w:numPr>
          <w:ilvl w:val="0"/>
          <w:numId w:val="4"/>
        </w:numPr>
        <w:rPr>
          <w:rFonts w:ascii="Bookman Old Style" w:hAnsi="Bookman Old Style"/>
          <w:sz w:val="24"/>
          <w:szCs w:val="24"/>
        </w:rPr>
      </w:pPr>
      <w:r w:rsidRPr="00DD71C8">
        <w:rPr>
          <w:rFonts w:ascii="Bookman Old Style" w:hAnsi="Bookman Old Style"/>
          <w:sz w:val="24"/>
          <w:szCs w:val="24"/>
        </w:rPr>
        <w:t>Proven financial management business performance;</w:t>
      </w:r>
    </w:p>
    <w:p w14:paraId="748D4A99" w14:textId="180B31FE" w:rsidR="00E90AC8" w:rsidRPr="00DD71C8" w:rsidRDefault="00E90AC8" w:rsidP="00E90AC8">
      <w:pPr>
        <w:pStyle w:val="ListParagraph"/>
        <w:numPr>
          <w:ilvl w:val="0"/>
          <w:numId w:val="4"/>
        </w:numPr>
        <w:rPr>
          <w:rFonts w:ascii="Bookman Old Style" w:hAnsi="Bookman Old Style"/>
          <w:sz w:val="24"/>
          <w:szCs w:val="24"/>
        </w:rPr>
      </w:pPr>
      <w:r w:rsidRPr="00DD71C8">
        <w:rPr>
          <w:rFonts w:ascii="Bookman Old Style" w:hAnsi="Bookman Old Style"/>
          <w:sz w:val="24"/>
          <w:szCs w:val="24"/>
        </w:rPr>
        <w:t>Political nous, honest with strong work ethics;</w:t>
      </w:r>
    </w:p>
    <w:p w14:paraId="6B73B3FC" w14:textId="15DE3C7B" w:rsidR="00E90AC8" w:rsidRPr="00DD71C8" w:rsidRDefault="00E90AC8" w:rsidP="00E90AC8">
      <w:pPr>
        <w:pStyle w:val="ListParagraph"/>
        <w:numPr>
          <w:ilvl w:val="0"/>
          <w:numId w:val="4"/>
        </w:numPr>
        <w:rPr>
          <w:rFonts w:ascii="Bookman Old Style" w:hAnsi="Bookman Old Style"/>
          <w:sz w:val="24"/>
          <w:szCs w:val="24"/>
        </w:rPr>
      </w:pPr>
      <w:r w:rsidRPr="00DD71C8">
        <w:rPr>
          <w:rFonts w:ascii="Bookman Old Style" w:hAnsi="Bookman Old Style"/>
          <w:sz w:val="24"/>
          <w:szCs w:val="24"/>
        </w:rPr>
        <w:t>Initiative</w:t>
      </w:r>
    </w:p>
    <w:p w14:paraId="50CCB3AC" w14:textId="51AA23B4" w:rsidR="00E90AC8" w:rsidRPr="00DD71C8" w:rsidRDefault="00E90AC8" w:rsidP="00E90AC8">
      <w:pPr>
        <w:pStyle w:val="ListParagraph"/>
        <w:numPr>
          <w:ilvl w:val="0"/>
          <w:numId w:val="4"/>
        </w:numPr>
        <w:rPr>
          <w:rFonts w:ascii="Bookman Old Style" w:hAnsi="Bookman Old Style"/>
          <w:sz w:val="24"/>
          <w:szCs w:val="24"/>
        </w:rPr>
      </w:pPr>
      <w:r w:rsidRPr="00DD71C8">
        <w:rPr>
          <w:rFonts w:ascii="Bookman Old Style" w:hAnsi="Bookman Old Style"/>
          <w:sz w:val="24"/>
          <w:szCs w:val="24"/>
        </w:rPr>
        <w:t xml:space="preserve">Proficiency with </w:t>
      </w:r>
      <w:proofErr w:type="spellStart"/>
      <w:r w:rsidRPr="00DD71C8">
        <w:rPr>
          <w:rFonts w:ascii="Bookman Old Style" w:hAnsi="Bookman Old Style"/>
          <w:sz w:val="24"/>
          <w:szCs w:val="24"/>
        </w:rPr>
        <w:t>Ms</w:t>
      </w:r>
      <w:proofErr w:type="spellEnd"/>
      <w:r w:rsidRPr="00DD71C8">
        <w:rPr>
          <w:rFonts w:ascii="Bookman Old Style" w:hAnsi="Bookman Old Style"/>
          <w:sz w:val="24"/>
          <w:szCs w:val="24"/>
        </w:rPr>
        <w:t>-Excel;</w:t>
      </w:r>
    </w:p>
    <w:p w14:paraId="5815A154" w14:textId="505DE6C4" w:rsidR="00E90AC8" w:rsidRPr="00DD71C8" w:rsidRDefault="00E90AC8" w:rsidP="00E90AC8">
      <w:pPr>
        <w:pStyle w:val="ListParagraph"/>
        <w:numPr>
          <w:ilvl w:val="0"/>
          <w:numId w:val="4"/>
        </w:numPr>
        <w:rPr>
          <w:rFonts w:ascii="Bookman Old Style" w:hAnsi="Bookman Old Style"/>
          <w:sz w:val="24"/>
          <w:szCs w:val="24"/>
        </w:rPr>
      </w:pPr>
      <w:r w:rsidRPr="00DD71C8">
        <w:rPr>
          <w:rFonts w:ascii="Bookman Old Style" w:hAnsi="Bookman Old Style"/>
          <w:sz w:val="24"/>
          <w:szCs w:val="24"/>
        </w:rPr>
        <w:t>Focused Office organization skills;</w:t>
      </w:r>
    </w:p>
    <w:p w14:paraId="7B491CC9" w14:textId="21AF3EC9" w:rsidR="00E90AC8" w:rsidRPr="00DD71C8" w:rsidRDefault="00E90AC8" w:rsidP="00E90AC8">
      <w:pPr>
        <w:pStyle w:val="ListParagraph"/>
        <w:numPr>
          <w:ilvl w:val="0"/>
          <w:numId w:val="4"/>
        </w:numPr>
        <w:rPr>
          <w:rFonts w:ascii="Bookman Old Style" w:hAnsi="Bookman Old Style"/>
          <w:sz w:val="24"/>
          <w:szCs w:val="24"/>
        </w:rPr>
      </w:pPr>
      <w:r w:rsidRPr="00DD71C8">
        <w:rPr>
          <w:rFonts w:ascii="Bookman Old Style" w:hAnsi="Bookman Old Style"/>
          <w:sz w:val="24"/>
          <w:szCs w:val="24"/>
        </w:rPr>
        <w:t>Value for money, compliance enforcement and</w:t>
      </w:r>
      <w:r w:rsidRPr="00DD71C8">
        <w:rPr>
          <w:rFonts w:ascii="Bookman Old Style" w:hAnsi="Bookman Old Style"/>
          <w:sz w:val="24"/>
          <w:szCs w:val="24"/>
        </w:rPr>
        <w:t xml:space="preserve"> </w:t>
      </w:r>
      <w:r w:rsidRPr="00DD71C8">
        <w:rPr>
          <w:rFonts w:ascii="Bookman Old Style" w:hAnsi="Bookman Old Style"/>
          <w:sz w:val="24"/>
          <w:szCs w:val="24"/>
        </w:rPr>
        <w:t>prompt and transparent</w:t>
      </w:r>
      <w:r w:rsidRPr="00DD71C8">
        <w:rPr>
          <w:rFonts w:ascii="Bookman Old Style" w:hAnsi="Bookman Old Style"/>
          <w:sz w:val="24"/>
          <w:szCs w:val="24"/>
        </w:rPr>
        <w:t xml:space="preserve"> f</w:t>
      </w:r>
      <w:r w:rsidRPr="00DD71C8">
        <w:rPr>
          <w:rFonts w:ascii="Bookman Old Style" w:hAnsi="Bookman Old Style"/>
          <w:sz w:val="24"/>
          <w:szCs w:val="24"/>
        </w:rPr>
        <w:t>inancial reporting clearly</w:t>
      </w:r>
    </w:p>
    <w:p w14:paraId="3EE24800" w14:textId="77777777" w:rsidR="00E90AC8" w:rsidRPr="00DD71C8" w:rsidRDefault="00E90AC8" w:rsidP="00E90AC8">
      <w:pPr>
        <w:pStyle w:val="ListParagraph"/>
        <w:numPr>
          <w:ilvl w:val="0"/>
          <w:numId w:val="4"/>
        </w:numPr>
        <w:rPr>
          <w:rFonts w:ascii="Bookman Old Style" w:hAnsi="Bookman Old Style"/>
          <w:sz w:val="24"/>
          <w:szCs w:val="24"/>
        </w:rPr>
      </w:pPr>
      <w:r w:rsidRPr="00DD71C8">
        <w:rPr>
          <w:rFonts w:ascii="Bookman Old Style" w:hAnsi="Bookman Old Style"/>
          <w:sz w:val="24"/>
          <w:szCs w:val="24"/>
        </w:rPr>
        <w:t>understood to be the main business deliverables;</w:t>
      </w:r>
    </w:p>
    <w:p w14:paraId="09F100F2" w14:textId="179A5375" w:rsidR="00E90AC8" w:rsidRPr="00DD71C8" w:rsidRDefault="00E90AC8" w:rsidP="00E90AC8">
      <w:pPr>
        <w:pStyle w:val="ListParagraph"/>
        <w:numPr>
          <w:ilvl w:val="0"/>
          <w:numId w:val="4"/>
        </w:numPr>
        <w:rPr>
          <w:rFonts w:ascii="Bookman Old Style" w:hAnsi="Bookman Old Style"/>
          <w:sz w:val="24"/>
          <w:szCs w:val="24"/>
        </w:rPr>
      </w:pPr>
      <w:r w:rsidRPr="00DD71C8">
        <w:rPr>
          <w:rFonts w:ascii="Bookman Old Style" w:hAnsi="Bookman Old Style"/>
          <w:sz w:val="24"/>
          <w:szCs w:val="24"/>
        </w:rPr>
        <w:t>Good people skills;</w:t>
      </w:r>
    </w:p>
    <w:p w14:paraId="7DBDE853" w14:textId="20C2BF06" w:rsidR="00E90AC8" w:rsidRPr="00DD71C8" w:rsidRDefault="00E90AC8" w:rsidP="00E90AC8">
      <w:pPr>
        <w:pStyle w:val="ListParagraph"/>
        <w:numPr>
          <w:ilvl w:val="0"/>
          <w:numId w:val="4"/>
        </w:numPr>
        <w:rPr>
          <w:rFonts w:ascii="Bookman Old Style" w:hAnsi="Bookman Old Style"/>
          <w:sz w:val="24"/>
          <w:szCs w:val="24"/>
        </w:rPr>
      </w:pPr>
      <w:r w:rsidRPr="00DD71C8">
        <w:rPr>
          <w:rFonts w:ascii="Bookman Old Style" w:hAnsi="Bookman Old Style"/>
          <w:sz w:val="24"/>
          <w:szCs w:val="24"/>
        </w:rPr>
        <w:t xml:space="preserve">Good analytical and </w:t>
      </w:r>
      <w:proofErr w:type="gramStart"/>
      <w:r w:rsidRPr="00DD71C8">
        <w:rPr>
          <w:rFonts w:ascii="Bookman Old Style" w:hAnsi="Bookman Old Style"/>
          <w:sz w:val="24"/>
          <w:szCs w:val="24"/>
        </w:rPr>
        <w:t>problem solving</w:t>
      </w:r>
      <w:proofErr w:type="gramEnd"/>
      <w:r w:rsidRPr="00DD71C8">
        <w:rPr>
          <w:rFonts w:ascii="Bookman Old Style" w:hAnsi="Bookman Old Style"/>
          <w:sz w:val="24"/>
          <w:szCs w:val="24"/>
        </w:rPr>
        <w:t xml:space="preserve"> ability;</w:t>
      </w:r>
    </w:p>
    <w:p w14:paraId="7986C2FE" w14:textId="40D1C6DA" w:rsidR="00E90AC8" w:rsidRPr="00DD71C8" w:rsidRDefault="00E90AC8" w:rsidP="00E90AC8">
      <w:pPr>
        <w:pStyle w:val="ListParagraph"/>
        <w:numPr>
          <w:ilvl w:val="0"/>
          <w:numId w:val="4"/>
        </w:numPr>
        <w:rPr>
          <w:rFonts w:ascii="Bookman Old Style" w:hAnsi="Bookman Old Style"/>
          <w:sz w:val="24"/>
          <w:szCs w:val="24"/>
        </w:rPr>
      </w:pPr>
      <w:r w:rsidRPr="00DD71C8">
        <w:rPr>
          <w:rFonts w:ascii="Bookman Old Style" w:hAnsi="Bookman Old Style"/>
          <w:sz w:val="24"/>
          <w:szCs w:val="24"/>
        </w:rPr>
        <w:t>Good public relations skills;</w:t>
      </w:r>
    </w:p>
    <w:p w14:paraId="41F37A71" w14:textId="6D5DDB6F" w:rsidR="00E90AC8" w:rsidRPr="00DD71C8" w:rsidRDefault="00E90AC8" w:rsidP="00E90AC8">
      <w:pPr>
        <w:pStyle w:val="ListParagraph"/>
        <w:numPr>
          <w:ilvl w:val="0"/>
          <w:numId w:val="4"/>
        </w:numPr>
        <w:rPr>
          <w:rFonts w:ascii="Bookman Old Style" w:hAnsi="Bookman Old Style"/>
          <w:sz w:val="24"/>
          <w:szCs w:val="24"/>
        </w:rPr>
      </w:pPr>
      <w:r w:rsidRPr="00DD71C8">
        <w:rPr>
          <w:rFonts w:ascii="Bookman Old Style" w:hAnsi="Bookman Old Style"/>
          <w:sz w:val="24"/>
          <w:szCs w:val="24"/>
        </w:rPr>
        <w:t>Customs clearance knowledge is essential;</w:t>
      </w:r>
    </w:p>
    <w:p w14:paraId="1C59B521" w14:textId="013A101D" w:rsidR="00A15729" w:rsidRPr="00DD71C8" w:rsidRDefault="00E90AC8" w:rsidP="00E90AC8">
      <w:pPr>
        <w:pStyle w:val="ListParagraph"/>
        <w:numPr>
          <w:ilvl w:val="0"/>
          <w:numId w:val="4"/>
        </w:numPr>
        <w:rPr>
          <w:rFonts w:ascii="Bookman Old Style" w:hAnsi="Bookman Old Style"/>
          <w:sz w:val="24"/>
          <w:szCs w:val="24"/>
        </w:rPr>
      </w:pPr>
      <w:r w:rsidRPr="00DD71C8">
        <w:rPr>
          <w:rFonts w:ascii="Bookman Old Style" w:hAnsi="Bookman Old Style"/>
          <w:sz w:val="24"/>
          <w:szCs w:val="24"/>
        </w:rPr>
        <w:t xml:space="preserve">Desire to work in an </w:t>
      </w:r>
      <w:proofErr w:type="spellStart"/>
      <w:r w:rsidRPr="00DD71C8">
        <w:rPr>
          <w:rFonts w:ascii="Bookman Old Style" w:hAnsi="Bookman Old Style"/>
          <w:sz w:val="24"/>
          <w:szCs w:val="24"/>
        </w:rPr>
        <w:t>organisation</w:t>
      </w:r>
      <w:proofErr w:type="spellEnd"/>
      <w:r w:rsidRPr="00DD71C8">
        <w:rPr>
          <w:rFonts w:ascii="Bookman Old Style" w:hAnsi="Bookman Old Style"/>
          <w:sz w:val="24"/>
          <w:szCs w:val="24"/>
        </w:rPr>
        <w:t xml:space="preserve"> where there is a</w:t>
      </w:r>
      <w:r w:rsidRPr="00DD71C8">
        <w:rPr>
          <w:rFonts w:ascii="Bookman Old Style" w:hAnsi="Bookman Old Style"/>
          <w:sz w:val="24"/>
          <w:szCs w:val="24"/>
        </w:rPr>
        <w:t xml:space="preserve"> </w:t>
      </w:r>
      <w:r w:rsidRPr="00DD71C8">
        <w:rPr>
          <w:rFonts w:ascii="Bookman Old Style" w:hAnsi="Bookman Old Style"/>
          <w:sz w:val="24"/>
          <w:szCs w:val="24"/>
        </w:rPr>
        <w:t>culture of urgency, personal accountability, and of</w:t>
      </w:r>
      <w:r w:rsidRPr="00DD71C8">
        <w:rPr>
          <w:rFonts w:ascii="Bookman Old Style" w:hAnsi="Bookman Old Style"/>
          <w:sz w:val="24"/>
          <w:szCs w:val="24"/>
        </w:rPr>
        <w:t xml:space="preserve"> </w:t>
      </w:r>
      <w:r w:rsidRPr="00DD71C8">
        <w:rPr>
          <w:rFonts w:ascii="Bookman Old Style" w:hAnsi="Bookman Old Style"/>
          <w:sz w:val="24"/>
          <w:szCs w:val="24"/>
        </w:rPr>
        <w:t>striving ‘to perform’.</w:t>
      </w:r>
    </w:p>
    <w:sectPr w:rsidR="00A15729" w:rsidRPr="00DD71C8"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F0872"/>
    <w:multiLevelType w:val="hybridMultilevel"/>
    <w:tmpl w:val="49DE2B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6077E5"/>
    <w:multiLevelType w:val="multilevel"/>
    <w:tmpl w:val="D2E6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7618AA"/>
    <w:multiLevelType w:val="multilevel"/>
    <w:tmpl w:val="C236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942BEE"/>
    <w:multiLevelType w:val="multilevel"/>
    <w:tmpl w:val="124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B9"/>
    <w:rsid w:val="002543AA"/>
    <w:rsid w:val="00422192"/>
    <w:rsid w:val="008278D2"/>
    <w:rsid w:val="00A43206"/>
    <w:rsid w:val="00A66BB9"/>
    <w:rsid w:val="00C42086"/>
    <w:rsid w:val="00DD71C8"/>
    <w:rsid w:val="00E9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0B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BB9"/>
    <w:rPr>
      <w:color w:val="0000FF" w:themeColor="hyperlink"/>
      <w:u w:val="single"/>
    </w:rPr>
  </w:style>
  <w:style w:type="paragraph" w:styleId="ListParagraph">
    <w:name w:val="List Paragraph"/>
    <w:basedOn w:val="Normal"/>
    <w:uiPriority w:val="34"/>
    <w:qFormat/>
    <w:rsid w:val="00E90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494">
      <w:bodyDiv w:val="1"/>
      <w:marLeft w:val="0"/>
      <w:marRight w:val="0"/>
      <w:marTop w:val="0"/>
      <w:marBottom w:val="0"/>
      <w:divBdr>
        <w:top w:val="none" w:sz="0" w:space="0" w:color="auto"/>
        <w:left w:val="none" w:sz="0" w:space="0" w:color="auto"/>
        <w:bottom w:val="none" w:sz="0" w:space="0" w:color="auto"/>
        <w:right w:val="none" w:sz="0" w:space="0" w:color="auto"/>
      </w:divBdr>
      <w:divsChild>
        <w:div w:id="606619649">
          <w:marLeft w:val="5936"/>
          <w:marRight w:val="0"/>
          <w:marTop w:val="0"/>
          <w:marBottom w:val="0"/>
          <w:divBdr>
            <w:top w:val="none" w:sz="0" w:space="0" w:color="auto"/>
            <w:left w:val="none" w:sz="0" w:space="0" w:color="auto"/>
            <w:bottom w:val="none" w:sz="0" w:space="0" w:color="auto"/>
            <w:right w:val="none" w:sz="0" w:space="0" w:color="auto"/>
          </w:divBdr>
        </w:div>
        <w:div w:id="1175802539">
          <w:marLeft w:val="0"/>
          <w:marRight w:val="0"/>
          <w:marTop w:val="0"/>
          <w:marBottom w:val="0"/>
          <w:divBdr>
            <w:top w:val="none" w:sz="0" w:space="0" w:color="auto"/>
            <w:left w:val="none" w:sz="0" w:space="0" w:color="auto"/>
            <w:bottom w:val="none" w:sz="0" w:space="0" w:color="auto"/>
            <w:right w:val="none" w:sz="0" w:space="0" w:color="auto"/>
          </w:divBdr>
          <w:divsChild>
            <w:div w:id="906962518">
              <w:marLeft w:val="0"/>
              <w:marRight w:val="0"/>
              <w:marTop w:val="0"/>
              <w:marBottom w:val="0"/>
              <w:divBdr>
                <w:top w:val="none" w:sz="0" w:space="0" w:color="auto"/>
                <w:left w:val="none" w:sz="0" w:space="0" w:color="auto"/>
                <w:bottom w:val="none" w:sz="0" w:space="0" w:color="auto"/>
                <w:right w:val="none" w:sz="0" w:space="0" w:color="auto"/>
              </w:divBdr>
              <w:divsChild>
                <w:div w:id="4133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7273">
      <w:bodyDiv w:val="1"/>
      <w:marLeft w:val="0"/>
      <w:marRight w:val="0"/>
      <w:marTop w:val="0"/>
      <w:marBottom w:val="0"/>
      <w:divBdr>
        <w:top w:val="none" w:sz="0" w:space="0" w:color="auto"/>
        <w:left w:val="none" w:sz="0" w:space="0" w:color="auto"/>
        <w:bottom w:val="none" w:sz="0" w:space="0" w:color="auto"/>
        <w:right w:val="none" w:sz="0" w:space="0" w:color="auto"/>
      </w:divBdr>
      <w:divsChild>
        <w:div w:id="2014412027">
          <w:marLeft w:val="5936"/>
          <w:marRight w:val="0"/>
          <w:marTop w:val="0"/>
          <w:marBottom w:val="0"/>
          <w:divBdr>
            <w:top w:val="none" w:sz="0" w:space="0" w:color="auto"/>
            <w:left w:val="none" w:sz="0" w:space="0" w:color="auto"/>
            <w:bottom w:val="none" w:sz="0" w:space="0" w:color="auto"/>
            <w:right w:val="none" w:sz="0" w:space="0" w:color="auto"/>
          </w:divBdr>
        </w:div>
        <w:div w:id="2013988003">
          <w:marLeft w:val="0"/>
          <w:marRight w:val="0"/>
          <w:marTop w:val="0"/>
          <w:marBottom w:val="0"/>
          <w:divBdr>
            <w:top w:val="none" w:sz="0" w:space="0" w:color="auto"/>
            <w:left w:val="none" w:sz="0" w:space="0" w:color="auto"/>
            <w:bottom w:val="none" w:sz="0" w:space="0" w:color="auto"/>
            <w:right w:val="none" w:sz="0" w:space="0" w:color="auto"/>
          </w:divBdr>
          <w:divsChild>
            <w:div w:id="1865362718">
              <w:marLeft w:val="0"/>
              <w:marRight w:val="0"/>
              <w:marTop w:val="0"/>
              <w:marBottom w:val="0"/>
              <w:divBdr>
                <w:top w:val="none" w:sz="0" w:space="0" w:color="auto"/>
                <w:left w:val="none" w:sz="0" w:space="0" w:color="auto"/>
                <w:bottom w:val="none" w:sz="0" w:space="0" w:color="auto"/>
                <w:right w:val="none" w:sz="0" w:space="0" w:color="auto"/>
              </w:divBdr>
              <w:divsChild>
                <w:div w:id="20592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2019-10-08T13:53:00Z</dcterms:created>
  <dcterms:modified xsi:type="dcterms:W3CDTF">2019-11-21T07:12:00Z</dcterms:modified>
</cp:coreProperties>
</file>