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લેખક અને પ્રકાશક વચ્ચે કરાર</w:t>
      </w:r>
    </w:p>
    <w:p w:rsidR="00000000" w:rsidDel="00000000" w:rsidP="00000000" w:rsidRDefault="00000000" w:rsidRPr="00000000" w14:paraId="00000002">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3">
      <w:pPr>
        <w:spacing w:line="360" w:lineRule="auto"/>
        <w:jc w:val="both"/>
        <w:rPr>
          <w:color w:val="000000"/>
          <w:highlight w:val="white"/>
        </w:rPr>
      </w:pPr>
      <w:r w:rsidDel="00000000" w:rsidR="00000000" w:rsidRPr="00000000">
        <w:rPr>
          <w:color w:val="000000"/>
          <w:highlight w:val="white"/>
          <w:rtl w:val="0"/>
        </w:rPr>
        <w:t xml:space="preserve">જ્યારે ____________________________________________________________________________________ એ પછીથી ''લેખક'' કહેવાય છે, _______________________________________________________ પછીથી "કાર્ય" તરીકે ઓળખાતી એક કૃતિ લખી છે અને જ્યારે _________________________________________________________ પબ્લિશિંગ કો., જેનું વ્યાપાર સ્થળ ………………………………………. ……………………………………………, હવેથી ''પ્રકાશકો'' કહેવાય છે તેઓ પુસ્તક સ્વરૂપે કૃતિ પ્રકાશિત કરવા ઇચ્છુક છે અને જ્યારે લેખક __________________ તારીખ પહેલાં પ્રકાશકોને તૈયાર કરવા અને સપ્લાય કરવા સંમત થાય છે પ્રિન્ટરની નકલ તરીકે ઉપયોગ કરવા માટે યોગ્ય અને સામગ્રી અને સ્વરૂપમાં પ્રકાશકોને સ્વીકાર્ય, પરસ્પર ઇચ્છનીય ગણાતા ચિત્રો સાથે અને પરસ્પર સંમત અને અનુક્રમણિકા સાથેના સ્વરૂપમાં, લેખક આથી મંજૂરી આપે છે અને અભિવ્યક્ત કરે છે . પ્રકાશકોને આનો અધિકાર છે: </w:t>
        <w:br w:type="textWrapping"/>
        <w:br w:type="textWrapping"/>
        <w:t xml:space="preserve">કાર્યને છાપવા, પ્રકાશિત કરવા અને વેચવા માટે, ……. તેની આવૃત્તિ અને તેના તમામ અનુવાદો, સંક્ષિપ્ત અને અનુકૂલન સહિત ……………………………………………….. ભાષાઓ . </w:t>
        <w:br w:type="textWrapping"/>
        <w:br w:type="textWrapping"/>
        <w:t xml:space="preserve">કૉપિરાઇટ, અહીં પ્રકાશકોને સોંપવામાં આવેલા અધિકારોને સાચવીને, લેખકને સોંપવામાં આવશે. </w:t>
        <w:br w:type="textWrapping"/>
        <w:br w:type="textWrapping"/>
        <w:t xml:space="preserve">તેને ધ્યાનમાં રાખીને, પ્રકાશકો, તેમના ખર્ચે, પ્રકાશકો દ્વારા યોગ્ય ગણાતા કાગળ, છાપકામ અને બંધનકર્તાની શૈલીમાં પુસ્તક સ્વરૂપે પ્રકાશિત કરવા અને નીચે મુજબની શરતો પર આ કાર્યનું માર્કેટિંગ કરવા માટે તમામ સામાન્ય માધ્યમોનો ઉપયોગ કરવા સંમત થાય છે. :</w:t>
      </w:r>
    </w:p>
    <w:p w:rsidR="00000000" w:rsidDel="00000000" w:rsidP="00000000" w:rsidRDefault="00000000" w:rsidRPr="00000000" w14:paraId="00000004">
      <w:pPr>
        <w:spacing w:line="360" w:lineRule="auto"/>
        <w:jc w:val="both"/>
        <w:rPr>
          <w:color w:val="000000"/>
          <w:highlight w:val="white"/>
        </w:rPr>
      </w:pPr>
      <w:r w:rsidDel="00000000" w:rsidR="00000000" w:rsidRPr="00000000">
        <w:rPr>
          <w:color w:val="000000"/>
          <w:highlight w:val="white"/>
          <w:rtl w:val="0"/>
        </w:rPr>
        <w:t xml:space="preserve">(1) પ્રકાશન, વેચાણ અને વેચાણની શરતો.— પ્રકાશકો પાસે કાર્યના ફોર્મ, ગેટ-અપ, કિંમત, વેચાણ અને વેચાણની શરતોનું વિશિષ્ટ નિયંત્રણ રહેશે.</w:t>
      </w:r>
    </w:p>
    <w:p w:rsidR="00000000" w:rsidDel="00000000" w:rsidP="00000000" w:rsidRDefault="00000000" w:rsidRPr="00000000" w14:paraId="00000005">
      <w:pPr>
        <w:spacing w:line="360" w:lineRule="auto"/>
        <w:jc w:val="both"/>
        <w:rPr>
          <w:color w:val="000000"/>
          <w:highlight w:val="white"/>
        </w:rPr>
      </w:pPr>
      <w:r w:rsidDel="00000000" w:rsidR="00000000" w:rsidRPr="00000000">
        <w:rPr>
          <w:color w:val="000000"/>
          <w:highlight w:val="white"/>
          <w:rtl w:val="0"/>
        </w:rPr>
        <w:t xml:space="preserve">(2) રોયલ્ટી:</w:t>
      </w:r>
    </w:p>
    <w:p w:rsidR="00000000" w:rsidDel="00000000" w:rsidP="00000000" w:rsidRDefault="00000000" w:rsidRPr="00000000" w14:paraId="00000006">
      <w:pPr>
        <w:spacing w:line="360" w:lineRule="auto"/>
        <w:jc w:val="both"/>
        <w:rPr>
          <w:color w:val="000000"/>
          <w:highlight w:val="white"/>
        </w:rPr>
      </w:pPr>
      <w:r w:rsidDel="00000000" w:rsidR="00000000" w:rsidRPr="00000000">
        <w:rPr>
          <w:color w:val="000000"/>
          <w:highlight w:val="white"/>
          <w:rtl w:val="0"/>
        </w:rPr>
        <w:t xml:space="preserve">(a) પ્રકાશકો વાસ્તવમાં વેચાયેલી કૃતિની દરેક નકલ પર લેખકને સૂચિ કિંમતના __________________ ટકાની રોયલ્ટી ચૂકવવા સંમત થાય છે. (b) પ્રકાશકો અર્ધ-વાર્ષિક રીતે ………………………………..અને ……………………………….ના રોજ વેચાતી નકલોના લેખકના નિવેદનો આપવા માટે સંમત થાય છે. દર વર્ષે, અને ત્યારપછીના 15 દિવસની અંદર તેનું સમાધાન કરવું. (c) સમીક્ષા અથવા સ્તુત્ય નકલો માટે આપવામાં આવેલી કોઈપણ નકલોના સંદર્ભમાં કોઈ રોયલ્ટી ચૂકવવાપાત્ર રહેશે નહીં. </w:t>
        <w:br w:type="textWrapping"/>
        <w:br w:type="textWrapping"/>
        <w:t xml:space="preserve">(d) જો પ્રકાશકો જાતે અનુવાદો, અથવા સંક્ષિપ્ત, અથવા ………………………………. ભાષાઓમાં, આ કરાર, જ્યાં સુધી સંદર્ભ પરવાનગી આપશે ત્યાં સુધી, પ્રકાશકો દ્વારા આવા પ્રકાશન અને લેખકને એકાઉન્ટિંગ અને ચુકવણી ઉપરની કલમો 2(a), 2(b) અને 2(c) દ્વારા સંચાલિત કરવામાં આવશે, આને આધીન ઉક્ત અનુવાદો, સંક્ષિપ્ત અથવા અનુકૂલન તૈયાર કરવા માટે પ્રકાશકો દ્વારા કરવામાં આવેલા ખર્ચની કપાત. </w:t>
        <w:br w:type="textWrapping"/>
        <w:br w:type="textWrapping"/>
        <w:t xml:space="preserve">(3) લેખકના સુધારાઓ.-લેખકે પ્રકાર, ચિત્રો અથવા પ્લેટોમાં કોઈ ફેરફાર કરવો જોઈએ કે જે ટાઈપોગ્રાફિકલ અથવા ડ્રાફ્ટ્સમેનની ભૂલોના સુધારણા નથી, જેની કિંમત દસ ટકા (10%) થી વધુ હશે. ઉપરોક્ત ફેરફારોની કિંમતથી સ્વતંત્ર રચનાની, આવા વધારાના ફેરફારોની કિંમત લેખક પાસેથી વસૂલવામાં આવશે અને તેના માટે ચૂકવણી કરવામાં આવશે. પ્રકાશકો, તેમના વિવેકબુદ્ધિથી, રોયલ્ટી ખાતામાં આવા શુલ્ક ડેબિટ કરવા માટે સંમત થઈ શકે છે. </w:t>
        <w:br w:type="textWrapping"/>
        <w:br w:type="textWrapping"/>
        <w:t xml:space="preserve">(4) કાર્યની ડિલિવરી.—જો લેખક આ કરારમાં આ હેતુ માટે ઉલ્લેખિત તારીખ સુધીમાં સંમત ચિત્રો સાથે સંપૂર્ણ અને અંતિમ ટાઈપસ્ક્રિપ્ટ સપ્લાય કરવામાં નિષ્ફળ જાય, તો પ્રકાશકો પાસે આ તારીખ પછી કોઈપણ સમયે, એકપક્ષીય રીતે જરૂરી સામગ્રી પ્રદાન કરવા માટે લેખકને લેખિતમાં ત્રીસ દિવસની નોટિસ આપ્યા પછી આ કરાર રદ થયો હોવાનું જાહેર કરો, સિવાય કે તે દરમિયાન પ્રકાશકો સામગ્રી સબમિટ કરવાની અવધિ વધારવા માટે લેખિતમાં સંમત ન થયા હોય. આવી લેખિત સૂચનાની ગેરહાજરીમાં, આ કરાર સંપૂર્ણપણે અસરકારક રહેશે અને આ સમયગાળા માટે પ્રકાશકો કોઈપણ સૂચનાની સમાપ્તિની તારીખ સુધી સામગ્રીની ડિલિવરી માટેની તારીખના વિસ્તરણ માટે સંમત થયા હોવાનું માનવામાં આવશે. પ્રકાશકો પછીથી લેખક પર સેવા આપી શકે છે. </w:t>
        <w:br w:type="textWrapping"/>
        <w:br w:type="textWrapping"/>
        <w:t xml:space="preserve">(5) પુરાવાઓની સુધારણા.—લેખક પ્રકાશકો દ્વારા આ હેતુ માટે તેમને મોકલવામાં આવેલા પ્રિન્ટરોના પુરાવાઓને તપાસવા અને સુધારવા માટે અને પુરાવા મળ્યાના 10 દિવસની અંદર તેમને પ્રકાશકોને પરત કરવા માટે ખંતપૂર્વક બાંયધરી આપે છે. જો લેખક નિષ્ફળ જાય અથવા માત્ર નિર્ધારિત પુરાવાઓ તપાસવામાં અસમર્થ હોય, તો પ્રકાશકો, પ્રકાશકોના ચુકાદામાં, સક્ષમ વ્યક્તિ દ્વારા આવી તપાસની વ્યવસ્થા કરવા માટે મુક્ત રહેશે અને આ વ્યવસ્થાની કિંમત રોયલ્ટીને ડેબિટ કરવામાં આવશે. પ્રથમ ચાર્જ તરીકે કામનો હિસાબ. </w:t>
        <w:br w:type="textWrapping"/>
        <w:br w:type="textWrapping"/>
        <w:t xml:space="preserve">(6) વિષય-અનુક્રમણિકા.—લેખક પુસ્તકની દરેક આવૃત્તિ માટે વિષય-સૂચકાંક આપવા સંમત થાય છે. તેમની અસમર્થતા અથવા આમ કરવાનો ઇનકાર કરવા પર, પ્રકાશકો તેમના દ્વારા સક્ષમ માનવામાં આવતી કોઈપણ વ્યક્તિ દ્વારા તે જ તૈયાર કરવા માટે મુક્ત હશે અને ખર્ચ પ્રથમ ચાર્જ તરીકે રોયલ્ટી ખાતામાં ડેબિટ કરવામાં આવશે. (7) લેખકની નકલો.—પ્રકાશકો </w:t>
        <w:br w:type="textWrapping"/>
        <w:br w:type="textWrapping"/>
        <w:t xml:space="preserve">કૃતિની દરેક નવી આવૃત્તિના પ્રકાશન પર લેખકને આપવા માટે સંમત થાય છે . . . . . . . . .તે આવૃત્તિની નકલો અને તેને આવી વધારાની નકલો વેચવા માટે જેમ કે તે વ્યક્તિગત ઉપયોગ માટે ઈચ્છે છે અને પ્રકાશકો દ્વારા પુસ્તક વિક્રેતાઓને છૂટ અને પેકિંગ, પોસ્ટેજ, નૂર અને ફોરવર્ડિંગ ચાર્જિસ બંનેના સંદર્ભમાં પુનઃવેચાણ માટે નહીં.</w:t>
      </w:r>
    </w:p>
    <w:p w:rsidR="00000000" w:rsidDel="00000000" w:rsidP="00000000" w:rsidRDefault="00000000" w:rsidRPr="00000000" w14:paraId="00000007">
      <w:pPr>
        <w:spacing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(8) ક્ષતિગ્રસ્ત નકલો.—પ્રકાશકો સ્ટોરેજ અને/અથવા ટ્રાન્ઝિટમાં ક્ષતિગ્રસ્ત થયેલ કાર્યની નકલો અથવા અન્ય કોઈપણ માધ્યમો અથવા સંજોગોમાં વેચી ન શકાય તેવી સ્થિતિમાં, ક્યાં તો તેને કચરો તરીકે કાઢી નાખીને અથવા કિંમત કરતાં ઓછી કિંમતના સ્ક્રેપ તરીકે વેચીને અને નકલો પર નિકાલ કરી શકે છે. તેથી કાઢી નાખવામાં આવે અથવા વેચવામાં આવે તો, કોઈ રોયલ્ટી ચૂકવવાપાત્ર રહેશે નહીં. </w:t>
        <w:br w:type="textWrapping"/>
        <w:br w:type="textWrapping"/>
        <w:t xml:space="preserve">(9) પૂરક.—જો અને જ્યારે પ્રકાશકો દ્વારા કાર્ય માટે પૂરક આવશ્યક માનવામાં આવે છે, તો લેખક વાજબી સમયની અંદર તે સપ્લાય કરવા માટે સંમત થાય છે જે નિષ્ફળ જાય તો પ્રકાશકો તેની કિંમત સામે તે જ તૈયાર કરવા માટે સ્વતંત્ર હશે.</w:t>
      </w:r>
    </w:p>
    <w:p w:rsidR="00000000" w:rsidDel="00000000" w:rsidP="00000000" w:rsidRDefault="00000000" w:rsidRPr="00000000" w14:paraId="00000008">
      <w:pPr>
        <w:spacing w:line="360" w:lineRule="auto"/>
        <w:jc w:val="both"/>
        <w:rPr>
          <w:color w:val="000000"/>
          <w:highlight w:val="white"/>
        </w:rPr>
      </w:pPr>
      <w:r w:rsidDel="00000000" w:rsidR="00000000" w:rsidRPr="00000000">
        <w:rPr>
          <w:color w:val="000000"/>
          <w:highlight w:val="white"/>
          <w:rtl w:val="0"/>
        </w:rPr>
        <w:t xml:space="preserve">બદનક્ષીભર્યા નિવેદનો નથી, તેમાં કંઈપણ ગેરકાયદેસર નથી, અને તે નથી . કોઈપણ કોપીરાઈટ, ટ્રેડમાર્ક, પેટન્ટ, વૈધાનિક અધિકાર, અન્યના </w:t>
        <w:br w:type="textWrapping"/>
        <w:br w:type="textWrapping"/>
        <w:t xml:space="preserve">માલિકી હકનું ઉલ્લંઘન કરે છે અને તે આ વોરંટીમાંથી કોઈપણ ખર્ચ, ખર્ચ અને નુકસાની સામે પ્રકાશકોને વળતર આપશે. (11) સોંપણીઓ.— આ કરાર કોઈપણ પક્ષ દ્વારા સોંપવામાં આવી શકે છે, પરંતુ માત્ર સંપૂર્ણ રીતે, અને કોઈપણ પક્ષના સંબંધિત હિતોનો કોઈ ભાગ અન્ય પક્ષની લેખિત સંમતિ વિના સોંપવામાં આવી શકશે નહીં. આવી કોઈપણ સોંપણીઓ હોવા છતાં, આ કરાર અહીંના પક્ષકારો, તેમના વારસદારો, અનુગામીઓ, સોંપણીઓ અને વ્યક્તિગત પ્રતિનિધિઓ માટે બંધનકર્તા રહેશે.</w:t>
      </w:r>
    </w:p>
    <w:p w:rsidR="00000000" w:rsidDel="00000000" w:rsidP="00000000" w:rsidRDefault="00000000" w:rsidRPr="00000000" w14:paraId="00000009">
      <w:pPr>
        <w:spacing w:line="360" w:lineRule="auto"/>
        <w:jc w:val="both"/>
        <w:rPr>
          <w:color w:val="000000"/>
          <w:highlight w:val="white"/>
        </w:rPr>
      </w:pPr>
      <w:r w:rsidDel="00000000" w:rsidR="00000000" w:rsidRPr="00000000">
        <w:rPr>
          <w:color w:val="000000"/>
          <w:highlight w:val="white"/>
          <w:rtl w:val="0"/>
        </w:rPr>
        <w:t xml:space="preserve">(12) કૉપિરાઇટનું રક્ષણ.—પ્રકાશકો, લેખક વતી, પરંતુ પ્રકાશકોના ખર્ચે, કાનૂની કાર્યવાહી સહિતની કોઈપણ કાર્યવાહી કરવા માટે મુક્ત હશે, જે પ્રકાશકો આ કરાર હેઠળ તેમના અધિકારોનું રક્ષણ કરવા માટે જરૂરી ગણી શકે. કાર્યમાં લેખકનો કૉપિરાઇટ. </w:t>
        <w:br w:type="textWrapping"/>
        <w:br w:type="textWrapping"/>
        <w:br w:type="textWrapping"/>
        <w:br w:type="textWrapping"/>
        <w:t xml:space="preserve">(13) વિવાદો.—જો આ કરારના પક્ષકારો વચ્ચે આ કરાર દ્વારા આવરી લેવામાં આવેલી બાબતોને લગતી અથવા આનુષંગિક બાબતોને લઈને કોઈ વિવાદ ઊભો થાય, તો આ વિવાદને બે લવાદીઓની લવાદને સંદર્ભિત કરવામાં આવશે, દરેક પક્ષકારો દ્વારા અહીં નિયુક્ત કરવામાં આવશે, અને, કિસ્સામાં આર્બિટ્રેટર્સ તેમની પસંદગીના અમ્પાયર સાથે અસંમત થાય છે અને આર્બિટ્રેશનના સમયે અમલમાં આવેલી ભારતીય આર્બિટ્રેશન એક્ટની જોગવાઈઓ લાગુ થશે.</w:t>
      </w:r>
    </w:p>
    <w:p w:rsidR="00000000" w:rsidDel="00000000" w:rsidP="00000000" w:rsidRDefault="00000000" w:rsidRPr="00000000" w14:paraId="0000000A">
      <w:pPr>
        <w:spacing w:line="360" w:lineRule="auto"/>
        <w:jc w:val="both"/>
        <w:rPr>
          <w:color w:val="000000"/>
          <w:highlight w:val="white"/>
        </w:rPr>
      </w:pPr>
      <w:r w:rsidDel="00000000" w:rsidR="00000000" w:rsidRPr="00000000">
        <w:rPr>
          <w:color w:val="000000"/>
          <w:highlight w:val="white"/>
          <w:rtl w:val="0"/>
        </w:rPr>
        <w:t xml:space="preserve">સાક્ષી તરીકે આ કરાર પક્ષકારો દ્વારા તેમની હસ્તાક્ષર પછીની તારીખો પર અમલમાં મૂકવામાં આવ્યો છે.</w:t>
      </w:r>
    </w:p>
    <w:p w:rsidR="00000000" w:rsidDel="00000000" w:rsidP="00000000" w:rsidRDefault="00000000" w:rsidRPr="00000000" w14:paraId="0000000B">
      <w:pPr>
        <w:spacing w:line="360" w:lineRule="auto"/>
        <w:jc w:val="both"/>
        <w:rPr>
          <w:sz w:val="24"/>
          <w:szCs w:val="24"/>
        </w:rPr>
      </w:pPr>
      <w:r w:rsidDel="00000000" w:rsidR="00000000" w:rsidRPr="00000000">
        <w:rPr>
          <w:color w:val="000000"/>
          <w:highlight w:val="white"/>
          <w:rtl w:val="0"/>
        </w:rPr>
        <w:t xml:space="preserve">તારીખ: </w:t>
        <w:br w:type="textWrapping"/>
        <w:br w:type="textWrapping"/>
        <w:br w:type="textWrapping"/>
        <w:br w:type="textWrapping"/>
        <w:t xml:space="preserve">લેખક </w:t>
        <w:br w:type="textWrapping"/>
        <w:br w:type="textWrapping"/>
        <w:br w:type="textWrapping"/>
      </w:r>
      <w:r w:rsidDel="00000000" w:rsidR="00000000" w:rsidRPr="00000000">
        <w:rPr>
          <w:color w:val="000000"/>
          <w:sz w:val="24"/>
          <w:szCs w:val="24"/>
          <w:highlight w:val="white"/>
          <w:rtl w:val="0"/>
        </w:rPr>
        <w:br w:type="textWrapping"/>
        <w:t xml:space="preserve">————————— </w:t>
        <w:br w:type="textWrapping"/>
        <w:br w:type="textWrapping"/>
        <w:br w:type="textWrapping"/>
        <w:br w:type="textWrapping"/>
        <w:t xml:space="preserve">પ્રકાશકો </w:t>
        <w:br w:type="textWrapping"/>
        <w:br w:type="textWrapping"/>
        <w:br w:type="textWrapping"/>
        <w:br w:type="textWrapping"/>
        <w:t xml:space="preserve">————————— </w:t>
        <w:br w:type="textWrapping"/>
        <w:br w:type="textWrapping"/>
        <w:br w:type="textWrapping"/>
        <w:br w:type="textWrapping"/>
        <w:t xml:space="preserve">સાક્ષીઓ:</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06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BA21B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sf8IUTfTvVd+AoXZuA9r3a3YA==">CgMxLjAyCGguZ2pkZ3hzOAByITFYdVVBcFFheV9wbXRpcGZXenB3dDE4R0k4Z0VlanRNRw==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2018-02-24T15:28:00Z</dcterms:created>
  <dc:creator>Lenovo</dc:creator>
</cp:coreProperties>
</file>