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jc w:val="center"/>
        <w:rPr>
          <w:b w:val="1"/>
          <w:color w:val="000000"/>
          <w:sz w:val="40"/>
          <w:szCs w:val="40"/>
          <w:highlight w:val="white"/>
        </w:rPr>
      </w:pPr>
      <w:bookmarkStart w:colFirst="0" w:colLast="0" w:name="_heading=h.gjdgxs" w:id="0"/>
      <w:bookmarkEnd w:id="0"/>
      <w:r w:rsidDel="00000000" w:rsidR="00000000" w:rsidRPr="00000000">
        <w:rPr>
          <w:b w:val="1"/>
          <w:color w:val="000000"/>
          <w:sz w:val="40"/>
          <w:szCs w:val="40"/>
          <w:highlight w:val="white"/>
          <w:rtl w:val="0"/>
        </w:rPr>
        <w:t xml:space="preserve">કોર્ટમાં કેસનો સંદર્ભ આપવા માટે કરાર</w:t>
      </w:r>
    </w:p>
    <w:p w:rsidR="00000000" w:rsidDel="00000000" w:rsidP="00000000" w:rsidRDefault="00000000" w:rsidRPr="00000000" w14:paraId="00000002">
      <w:pPr>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નમૂના મુજબ માલ સપ્લાય કરવા માટેનો કરાર આ કરાર વર્ષ 20 _____ માં મેના આ ____________ દિવસે કરવામાં આવ્યો છે.</w:t>
          </w:r>
        </w:sdtContent>
      </w:sdt>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વચ્ચે ……………………………………………………… . ,</w:t>
          </w:r>
        </w:sdtContent>
      </w:sdt>
    </w:p>
    <w:p w:rsidR="00000000" w:rsidDel="00000000" w:rsidP="00000000" w:rsidRDefault="00000000" w:rsidRPr="00000000" w14:paraId="00000006">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આશરે ________________________ વયના. વર્ષ,</w:t>
          </w:r>
        </w:sdtContent>
      </w:sdt>
    </w:p>
    <w:p w:rsidR="00000000" w:rsidDel="00000000" w:rsidP="00000000" w:rsidRDefault="00000000" w:rsidRPr="00000000" w14:paraId="00000007">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નો પુત્ર _____________________________,</w:t>
          </w:r>
        </w:sdtContent>
      </w:sdt>
    </w:p>
    <w:p w:rsidR="00000000" w:rsidDel="00000000" w:rsidP="00000000" w:rsidRDefault="00000000" w:rsidRPr="00000000" w14:paraId="00000008">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એક ભાગનો ______________________________________________________________ નો રહેવાસી, (ત્યારબાદ ''વેચનાર'' કહેવાય છે)</w:t>
          </w:r>
        </w:sdtContent>
      </w:sdt>
    </w:p>
    <w:p w:rsidR="00000000" w:rsidDel="00000000" w:rsidP="00000000" w:rsidRDefault="00000000" w:rsidRPr="00000000" w14:paraId="00000009">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_________________________________________________________ લિ., ____________ ખાતે તેની નોંધાયેલ ઓફિસ સાથે ……………………………………………………………… હેઠળ સમાવિષ્ટ કંપની (ત્યારબાદ ''ધ પરચેઝર્સ'' કહેવાય છે) બીજો ભાગ,</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અને નીચે મુજબ સાક્ષી:</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કે વિક્રેતાએ ખરીદનારને ____________________________________ તરીકે ઓળખાતી જાતના શુદ્ધ સફેદ કપાસના ક્વિન્ટલ સપ્લાય કરશે જે પક્ષકારો દ્વારા સીલ કરવામાં આવ્યા છે અને પક્ષકારો સાથે રાખવામાં આવ્યા છે. જરૂરિયાતના કિસ્સામાં ભવિષ્યમાં સંદર્ભ.</w:t>
          </w:r>
        </w:sdtContent>
      </w:sdt>
    </w:p>
    <w:p w:rsidR="00000000" w:rsidDel="00000000" w:rsidP="00000000" w:rsidRDefault="00000000" w:rsidRPr="00000000" w14:paraId="0000000F">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કે કપાસનો કુલ જથ્થો ……………… ની અંદર પૂરો પાડવામાં આવશે. આ તારીખથી મહિનાઓ.</w:t>
          </w:r>
        </w:sdtContent>
      </w:sdt>
    </w:p>
    <w:p w:rsidR="00000000" w:rsidDel="00000000" w:rsidP="00000000" w:rsidRDefault="00000000" w:rsidRPr="00000000" w14:paraId="00000010">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ખરીદનાર મિલ્સના શ્રી ________________________________ દ્વારા પ્રાપ્ત કર્યા પછી અને ગુણવત્તાની તપાસ કર્યા પછી, પ્રાપ્તિના અઠવાડિયાની અંદર, ખરીદદારે કપાસના દરેક હપ્તા માટે, તેની સંપૂર્ણ કિંમત ચૂકવવી પડશે . જો કથિત શ્રી ____________________________________ (ત્યારબાદ ''આર્બિટ્રેટર'' તરીકે ઓળખાય છે) કપાસની ચકાસણી કર્યા પછી તેને માનકથી નીચે મુજબ નકારી કાઢે છે કે કરાર કરાયેલી જાતની નથી, તો ખરીદદારો દ્વારા કોઈ કિંમત ચૂકવવામાં આવશે નહીં, પછી ભલે તે તરત જ દૂર કરવામાં આવી હોય. વિક્રેતા શ્રી ____________ની કસ્ટડીમાંથી કે નહીં. જો અસ્વીકાર કર્યા પછી કપાસને નકાર્યા પછી બે દિવસમાં દૂર કરવામાં ન આવે તો, મિલોને વિક્રેતાના કોઈપણ સંદર્ભ વિના વિક્રેતાના જોખમ અને કિંમતે તેની હરાજી કરવાનો વિકલ્પ હશે અને હરાજી અને સંગ્રહની કિંમત બાદ કરશે. પ્રતિ દિવસ પ્રતિ ક્વિન્ટલ રૂ ________________________ ના દરે ચાર્જ કરો અને વેચાણ કિંમતની બાકીની રકમ વિક્રેતાને ઉપલબ્ધ કરાવો.</w:t>
          </w:r>
        </w:sdtContent>
      </w:sdt>
    </w:p>
    <w:p w:rsidR="00000000" w:rsidDel="00000000" w:rsidP="00000000" w:rsidRDefault="00000000" w:rsidRPr="00000000" w14:paraId="00000011">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કે અહીંના પક્ષકારો કપાસની ગુણવત્તા અને ધોરણના સંદર્ભમાં ખરીદનાર મિલ્સના શ્રી _______________________________ના નિર્ણયને અંતિમ અને બંધનકર્તા તરીકે સ્વીકારશે.</w:t>
          </w:r>
        </w:sdtContent>
      </w:sdt>
    </w:p>
    <w:p w:rsidR="00000000" w:rsidDel="00000000" w:rsidP="00000000" w:rsidRDefault="00000000" w:rsidRPr="00000000" w14:paraId="00000012">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 કરારને રદિયો આપવો અને કોઈ પણ વ્યક્તિ, પક્ષ અથવા પેઢી પાસેથી પૂરા પાડવામાં આવેલ ન હોય તેવા જથ્થાને તે પછી ચુકાદો આપી શકે તેવા ભાવે ખરીદવો અને વિક્રેતા પાસેથી ખરીદદારો દ્વારા આ ખરીદીમાં થયેલા ખર્ચ અને નુકસાનનો દાવો કરવો.</w:t>
          </w:r>
        </w:sdtContent>
      </w:sdt>
    </w:p>
    <w:p w:rsidR="00000000" w:rsidDel="00000000" w:rsidP="00000000" w:rsidRDefault="00000000" w:rsidRPr="00000000" w14:paraId="00000013">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સાક્ષી રૂપે ઉપરોક્ત નામના પક્ષકારોએ અનુક્રમે તેમના હાથ ગોઠવ્યા છે, શ્રી ____________ ____________________</w:t>
          </w:r>
        </w:sdtContent>
      </w:sdt>
    </w:p>
    <w:p w:rsidR="00000000" w:rsidDel="00000000" w:rsidP="00000000" w:rsidRDefault="00000000" w:rsidRPr="00000000" w14:paraId="00000014">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પોતે વિક્રેતા અને શ્રી ___________________________________ માટે અભિનય કરે છે,</w:t>
          </w:r>
        </w:sdtContent>
      </w:sdt>
    </w:p>
    <w:p w:rsidR="00000000" w:rsidDel="00000000" w:rsidP="00000000" w:rsidRDefault="00000000" w:rsidRPr="00000000" w14:paraId="00000015">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મેનેજર ડાયરેક્ટર ખરીદનાર માટે કાર્ય કરે છે અને કંપનીની સીલ સાથે કરારને સીલ કરે છે તે દિવસે અને વર્ષ પહેલા ઉપર લખવામાં આવે છે. એસ.ડી. ____________ વિક્રેતા.</w:t>
          </w:r>
        </w:sdtContent>
      </w:sdt>
    </w:p>
    <w:p w:rsidR="00000000" w:rsidDel="00000000" w:rsidP="00000000" w:rsidRDefault="00000000" w:rsidRPr="00000000" w14:paraId="00000016">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સાક્ષીઓ: એસ.ડી. ____________</w:t>
          </w:r>
        </w:sdtContent>
      </w:sdt>
    </w:p>
    <w:p w:rsidR="00000000" w:rsidDel="00000000" w:rsidP="00000000" w:rsidRDefault="00000000" w:rsidRPr="00000000" w14:paraId="00000017">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આ _________________________________. લિ., 1. મેનેજિંગ ડિરેક્ટર. 2. ખરીદનારની સામાન્ય સીલ. કુંપની</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58C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1F42BF"/>
  </w:style>
  <w:style w:type="paragraph" w:styleId="ListParagraph">
    <w:name w:val="List Paragraph"/>
    <w:basedOn w:val="Normal"/>
    <w:uiPriority w:val="34"/>
    <w:qFormat w:val="1"/>
    <w:rsid w:val="00780CC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jPg6VAHpLKU1EzYtbtmA3qkh9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WVPQnFLMFlFQlhHTmdPUmlwcVRyT3EtS0FuZElVdk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2018-02-24T15:34:00Z</dcterms:created>
  <dc:creator>Lenovo</dc:creator>
</cp:coreProperties>
</file>