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BF" w:rsidRPr="006A24BF" w:rsidRDefault="006A24BF" w:rsidP="006A24B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6A24BF">
        <w:rPr>
          <w:rFonts w:ascii="Arial" w:eastAsia="Times New Roman" w:hAnsi="Arial" w:cs="Arial"/>
          <w:b/>
          <w:bCs/>
          <w:color w:val="000000"/>
          <w:sz w:val="20"/>
          <w:szCs w:val="20"/>
        </w:rPr>
        <w:t xml:space="preserve">परिशिष्ट D - विक्रीसाठी प्राथमिक आदेश </w:t>
      </w:r>
      <w:bookmarkEnd xmlns:w="http://schemas.openxmlformats.org/wordprocessingml/2006/main" w:id="0"/>
      <w:r xmlns:w="http://schemas.openxmlformats.org/wordprocessingml/2006/main" w:rsidRPr="006A24BF">
        <w:rPr>
          <w:rFonts w:ascii="Arial" w:eastAsia="Times New Roman" w:hAnsi="Arial" w:cs="Arial"/>
          <w:b/>
          <w:bCs/>
          <w:color w:val="000000"/>
          <w:sz w:val="20"/>
          <w:szCs w:val="20"/>
        </w:rPr>
        <w:t xml:space="preserve">(ऑर्डर XXXIV, नियम 4) (जिथे खाती </w:t>
      </w:r>
      <w:proofErr xmlns:w="http://schemas.openxmlformats.org/wordprocessingml/2006/main" w:type="gramStart"/>
      <w:r xmlns:w="http://schemas.openxmlformats.org/wordprocessingml/2006/main" w:rsidRPr="006A24BF">
        <w:rPr>
          <w:rFonts w:ascii="Arial" w:eastAsia="Times New Roman" w:hAnsi="Arial" w:cs="Arial"/>
          <w:b/>
          <w:bCs/>
          <w:color w:val="000000"/>
          <w:sz w:val="20"/>
          <w:szCs w:val="20"/>
        </w:rPr>
        <w:t xml:space="preserve">घेण्याचे </w:t>
      </w:r>
      <w:r xmlns:w="http://schemas.openxmlformats.org/wordprocessingml/2006/main" w:rsidRPr="006A24BF">
        <w:rPr>
          <w:rFonts w:ascii="Arial" w:eastAsia="Times New Roman" w:hAnsi="Arial" w:cs="Arial"/>
          <w:b/>
          <w:bCs/>
          <w:color w:val="000000"/>
          <w:sz w:val="20"/>
          <w:szCs w:val="20"/>
        </w:rPr>
        <w:t xml:space="preserve">निर्देश आहेत.)</w:t>
      </w:r>
      <w:proofErr xmlns:w="http://schemas.openxmlformats.org/wordprocessingml/2006/main" w:type="gramEnd"/>
    </w:p>
    <w:p w:rsidR="006A24BF" w:rsidRPr="006A24BF" w:rsidRDefault="006A24BF" w:rsidP="006A24B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A24BF">
        <w:rPr>
          <w:rFonts w:ascii="Arial" w:eastAsia="Times New Roman" w:hAnsi="Arial" w:cs="Arial"/>
          <w:b/>
          <w:bCs/>
          <w:color w:val="000000"/>
          <w:sz w:val="20"/>
          <w:szCs w:val="20"/>
        </w:rPr>
        <w:t xml:space="preserve">(शीर्षक)</w:t>
      </w:r>
    </w:p>
    <w:p w:rsidR="006A24BF" w:rsidRPr="006A24BF" w:rsidRDefault="006A24BF" w:rsidP="006A24B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१.</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हा सूट या दिवशी येत आहे..................दिवस, इ.; याद्वारे असा आदेश दिला जातो की त्याचा </w:t>
      </w:r>
      <w:proofErr xmlns:w="http://schemas.openxmlformats.org/wordprocessingml/2006/main" w:type="spellStart"/>
      <w:r xmlns:w="http://schemas.openxmlformats.org/wordprocessingml/2006/main" w:rsidRPr="006A24BF">
        <w:rPr>
          <w:rFonts w:ascii="Arial" w:eastAsia="Times New Roman" w:hAnsi="Arial" w:cs="Arial"/>
          <w:color w:val="000000"/>
          <w:sz w:val="20"/>
          <w:szCs w:val="20"/>
        </w:rPr>
        <w:t xml:space="preserve">संदर्भ घ्यावा </w:t>
      </w:r>
      <w:proofErr xmlns:w="http://schemas.openxmlformats.org/wordprocessingml/2006/main" w:type="spellEnd"/>
      <w:r xmlns:w="http://schemas.openxmlformats.org/wordprocessingml/2006/main" w:rsidRPr="006A24BF">
        <w:rPr>
          <w:rFonts w:ascii="Arial" w:eastAsia="Times New Roman" w:hAnsi="Arial" w:cs="Arial"/>
          <w:color w:val="000000"/>
          <w:sz w:val="20"/>
          <w:szCs w:val="20"/>
        </w:rPr>
        <w:t xml:space="preserve">.................................. ...........आयुक्त म्हणून खालील खाती घेणे :--</w:t>
      </w:r>
    </w:p>
    <w:p w:rsidR="006A24BF" w:rsidRPr="006A24BF" w:rsidRDefault="006A24BF" w:rsidP="006A24B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i</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या तारखेला फिर्यादीला मुद्दल आणि त्याच्या तारणावरील व्याजासाठी काय देणे आहे याचा हिशेब वादीमध्ये नमूद केले आहे (असे व्याज मुद्दलावर देय दराने मोजले जाणार आहे किंवा जेथे असा कोणताही दर निश्चित केलेला नाही, दरवर्षी सहा टक्के किंवा न्यायालयाला वाजवी वाटेल अशा दराने);</w:t>
      </w:r>
    </w:p>
    <w:p w:rsidR="006A24BF" w:rsidRPr="006A24BF" w:rsidRDefault="006A24BF" w:rsidP="006A24B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ii</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या तारखेपर्यंत वादी किंवा इतर कोणत्याही व्यक्तीने वादीच्या वापरासाठीच्या आदेशाद्वारे प्राप्त केलेल्या गहाण मालमत्तेच्या उत्पन्नाचा हिशेब किंवा जो वादी किंवा अशा व्यक्तीच्या हेतुपुरस्सर चुकल्याशिवाय प्राप्त झाला असेल;</w:t>
      </w:r>
    </w:p>
    <w:p w:rsidR="006A24BF" w:rsidRPr="006A24BF" w:rsidRDefault="006A24BF" w:rsidP="006A24B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iii</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तारण-सुरक्षेच्या संदर्भात वादीने खर्च, शुल्क आणि खर्च (दाव्याच्या खर्चाव्यतिरिक्त) यासाठी योग्यरित्या खर्च केलेल्या सर्व रकमेचा हिशेब, त्यावर व्याजासह (अशा व्याजाची गणना मुद्दलावर देय असलेला दर, किंवा, असे दोन्ही दर अयशस्वी झाल्यास, वार्षिक नऊ टक्के;</w:t>
      </w:r>
    </w:p>
    <w:p w:rsidR="006A24BF" w:rsidRPr="006A24BF" w:rsidRDefault="006A24BF" w:rsidP="006A24BF">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iv</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या तारखेपूर्वी गहाण ठेवलेल्या मालमत्तेचे कोणतेही नुकसान किंवा नुकसानीचा लेखाजोखा वादीच्या कोणत्याही कृत्यामुळे किंवा वगळल्यामुळे जी मालमत्तेची विनाशकारी किंवा कायमची हानीकारक आहे किंवा त्याच्यावर लादलेली कोणतीही कर्तव्ये पार पाडण्यात त्याच्या अपयशामुळे सध्या लागू असलेला कायदा किंवा तारण कराराच्या अटींनुसार.</w:t>
      </w:r>
    </w:p>
    <w:p w:rsidR="006A24BF" w:rsidRPr="006A24BF" w:rsidRDefault="006A24BF" w:rsidP="006A24B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2.</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आणि याद्वारे पुढे आदेश दिला जातो की खंड (ii) अंतर्गत प्राप्त झालेली किंवा उपरोक्त खंड (iv) अंतर्गत देय ठरवलेली कोणतीही रक्कम, त्यावरील व्याजासह, प्रथम खंड (iii) अंतर्गत फिर्यादीने भरलेल्या कोणत्याही रकमेवर एकत्रितपणे समायोजित केले जावे. त्यावर व्याजासह, आणि शिल्लक, जर असेल तर, गहाण ठेवलेल्या पैशात जोडली जाईल किंवा, यथास्थिती, वादीच्या देय रकमेच्या व्याजाच्या कारणास्तव आणि त्यानंतर ठरवलेल्या मूळ रकमेवरील व्याजाची रक्कम कमी करण्यासाठी डेबिट केली जाईल. प्रिन्सिपल कमी करणे किंवा डिस्चार्ज करणे.</w:t>
      </w:r>
    </w:p>
    <w:p w:rsidR="006A24BF" w:rsidRPr="006A24BF" w:rsidRDefault="006A24BF" w:rsidP="006A24B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3.</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आणि याद्वारे पुढे असा आदेश देण्यात आला आहे की, सदर आयुक्तांनी .................... रोजी किंवा त्यापूर्वी सर्व न्याय्य भत्ते दिल्यानंतर सर्व सोयीस्कर रवानगीसह हिशेब या न्यायालयात सादर करावा. ..................................................चा दिवस ., आणि आयुक्तांचा असा अहवाल प्राप्त झाल्यावर, दाव्यातील पक्षकारांनी केलेल्या आक्षेपांचा विचार केल्यानंतर आवश्यक असेल अशा सुधारणांच्या अधीन, त्याची पुष्टी आणि प्रतिस्वाक्षरी केली जाईल.</w:t>
      </w:r>
    </w:p>
    <w:p w:rsidR="006A24BF" w:rsidRPr="006A24BF" w:rsidRDefault="006A24BF" w:rsidP="006A24B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4.</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आणि याद्वारे पुढील आदेश आणि आदेश दिलेला आहे --</w:t>
      </w:r>
    </w:p>
    <w:p w:rsidR="006A24BF" w:rsidRPr="006A24BF" w:rsidRDefault="006A24BF" w:rsidP="006A24BF">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i</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प्रतिवादी ..................दिवशी किंवा त्याआधी कोर्टात पैसे भरतो न्यायालयाकडून देय देण्याची कोणती वेळ वाढविली जाऊ शकते, जसे की न्यायालयास देय सापडेल आणि </w:t>
      </w:r>
      <w:proofErr xmlns:w="http://schemas.openxmlformats.org/wordprocessingml/2006/main" w:type="spellStart"/>
      <w:r xmlns:w="http://schemas.openxmlformats.org/wordprocessingml/2006/main" w:rsidRPr="006A24B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A24BF">
        <w:rPr>
          <w:rFonts w:ascii="Arial" w:eastAsia="Times New Roman" w:hAnsi="Arial" w:cs="Arial"/>
          <w:color w:val="000000"/>
          <w:sz w:val="20"/>
          <w:szCs w:val="20"/>
        </w:rPr>
        <w:t xml:space="preserve">....................... .................. फिर्यादीला दिलेल्या दाव्याच्या खर्चासाठी;</w:t>
      </w:r>
    </w:p>
    <w:p w:rsidR="006A24BF" w:rsidRPr="006A24BF" w:rsidRDefault="006A24BF" w:rsidP="006A24BF">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ii</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अशा पेमेंटवर आणि त्यानंतर पेमेंट केल्यावर न्यायालय अशा तारखेपूर्वी अशा रकमेचे निर्धारण करू शकेल ज्याप्रमाणे खटल्याच्या अशा खर्चाच्या संदर्भात न्यायालय योग्य निर्णय देऊ शकेल आणि असे खर्च, शुल्क आणि नियम 10 अंतर्गत देय असलेले खर्च एकत्रितपणे नियम 11 अंतर्गत देय असेल अशा त्यानंतरच्या व्याजासह किंवा सिव्हिल प्रोसिजर संहिता, 1908 च्या पहिल्या शेड्यूलचा आदेश XXXIV, वादीने न्यायालयात सर्व कागदपत्रे प्रतिवादीकडे किंवा त्याच्यासारख्या व्यक्तीला दिली जातील. नियुक्त करेल, आणि वादी, आवश्यक असल्यास, गहाण ठेवण्यापासून मुक्त आणि वादीने किंवा त्याच्याखाली हक्क सांगणाऱ्या कोणत्याही व्यक्तीने किंवा ज्याच्याखाली तो दावा करतो अशा कोणत्याही व्यक्तीने तयार केलेल्या सर्व बोजांपासून मुक्त आणि मुक्तपणे सांगितलेली मालमत्ता पुन्हा हस्तांतरित किंवा पुनर्हस्तांतरित करेल. आणि आवश्यक असल्यास, प्रतिवादीला सांगितलेल्या मालमत्तेचा शांत आणि शांततापूर्ण ताबा देईल.</w:t>
      </w:r>
    </w:p>
    <w:p w:rsidR="006A24BF" w:rsidRPr="006A24BF" w:rsidRDefault="006A24BF" w:rsidP="006A24B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lastRenderedPageBreak xmlns:w="http://schemas.openxmlformats.org/wordprocessingml/2006/main"/>
      </w:r>
      <w:r xmlns:w="http://schemas.openxmlformats.org/wordprocessingml/2006/main" w:rsidRPr="006A24BF">
        <w:rPr>
          <w:rFonts w:ascii="Arial" w:eastAsia="Times New Roman" w:hAnsi="Arial" w:cs="Arial"/>
          <w:color w:val="000000"/>
          <w:sz w:val="20"/>
          <w:szCs w:val="20"/>
        </w:rPr>
        <w:t xml:space="preserve">५.</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आणि याद्वारे पुढे असा आदेश देण्यात आला आहे की, उपरोक्त प्रमाणे पैसे चुकवल्यास, वादी गहाण ठेवलेल्या मालमत्तेच्या विक्रीसाठी अंतिम डिक्रीसाठी न्यायालयात अर्ज करू शकतो; आणि अशा अर्जावर गहाण ठेवलेली मालमत्ता किंवा तिचा पुरेसा भाग विकण्याचे निर्देश दिले जातील; आणि अशा विक्रीच्या उद्देशाने फिर्यादीने, गहाण ठेवलेल्या मालमत्तेशी संबंधित त्याच्या ताब्यातील किंवा अधिकारातील सर्व कागदपत्रे न्यायालयासमोर किंवा तो नियुक्त केलेल्या अधिकाऱ्यासमोर सादर करणे आवश्यक आहे.</w:t>
      </w:r>
    </w:p>
    <w:p w:rsidR="006A24BF" w:rsidRPr="006A24BF" w:rsidRDefault="006A24BF" w:rsidP="006A24B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24BF">
        <w:rPr>
          <w:rFonts w:ascii="Arial" w:eastAsia="Times New Roman" w:hAnsi="Arial" w:cs="Arial"/>
          <w:color w:val="000000"/>
          <w:sz w:val="20"/>
          <w:szCs w:val="20"/>
        </w:rPr>
        <w:t xml:space="preserve">6.</w:t>
      </w:r>
      <w:r xmlns:w="http://schemas.openxmlformats.org/wordprocessingml/2006/main" w:rsidRPr="006A24BF">
        <w:rPr>
          <w:rFonts w:ascii="Times New Roman" w:eastAsia="Times New Roman" w:hAnsi="Times New Roman" w:cs="Times New Roman"/>
          <w:color w:val="000000"/>
          <w:sz w:val="14"/>
          <w:szCs w:val="14"/>
        </w:rPr>
        <w:t xml:space="preserve">     आणि याद्वारे पुढे असा आदेश दिला जातो आणि फर्मान काढले जाते की </w:t>
      </w:r>
      <w:r xmlns:w="http://schemas.openxmlformats.org/wordprocessingml/2006/main" w:rsidRPr="006A24BF">
        <w:rPr>
          <w:rFonts w:ascii="Arial" w:eastAsia="Times New Roman" w:hAnsi="Arial" w:cs="Arial"/>
          <w:color w:val="000000"/>
          <w:sz w:val="20"/>
          <w:szCs w:val="20"/>
        </w:rPr>
        <w:t xml:space="preserve">अशा विक्रीद्वारे प्राप्त झालेले </w:t>
      </w:r>
      <w:r xmlns:w="http://schemas.openxmlformats.org/wordprocessingml/2006/main" w:rsidRPr="006A24BF">
        <w:rPr>
          <w:rFonts w:ascii="Arial" w:eastAsia="Times New Roman" w:hAnsi="Arial" w:cs="Arial"/>
          <w:color w:val="000000"/>
          <w:sz w:val="20"/>
          <w:szCs w:val="20"/>
        </w:rPr>
        <w:t xml:space="preserve">पैसे </w:t>
      </w:r>
      <w:proofErr xmlns:w="http://schemas.openxmlformats.org/wordprocessingml/2006/main" w:type="spellEnd"/>
      <w:r xmlns:w="http://schemas.openxmlformats.org/wordprocessingml/2006/main" w:rsidRPr="006A24BF">
        <w:rPr>
          <w:rFonts w:ascii="Arial" w:eastAsia="Times New Roman" w:hAnsi="Arial" w:cs="Arial"/>
          <w:color w:val="000000"/>
          <w:sz w:val="20"/>
          <w:szCs w:val="20"/>
        </w:rPr>
        <w:t xml:space="preserve">न्यायालयात दिले जातील आणि या डिक्री अंतर्गत फिर्यादीला देय रकमेच्या देय रकमेमध्ये (विक्रीच्या खर्चातून कपात केल्यानंतर) रीतसर लागू केले जातील आणि </w:t>
      </w:r>
      <w:proofErr xmlns:w="http://schemas.openxmlformats.org/wordprocessingml/2006/main" w:type="spellStart"/>
      <w:r xmlns:w="http://schemas.openxmlformats.org/wordprocessingml/2006/main" w:rsidRPr="006A24BF">
        <w:rPr>
          <w:rFonts w:ascii="Arial" w:eastAsia="Times New Roman" w:hAnsi="Arial" w:cs="Arial"/>
          <w:color w:val="000000"/>
          <w:sz w:val="20"/>
          <w:szCs w:val="20"/>
        </w:rPr>
        <w:t xml:space="preserve">या दाव्यात पास होऊ शकणार्‍या कोणत्याही पुढील आदेशांनुसार आणि खटल्याच्या अशा किंमतींच्या संदर्भात न्यायालय वादीला निर्णय देऊ शकेल अशी कोणतीही रक्कम आणि नियम 10 अन्वये देय असलेले असे खर्च, शुल्क आणि खर्च, सिव्हिल प्रोसिजर, 1908 च्या पहिल्या शेड्यूलच्या ऑर्डर XXXIV च्या नियम 11, 1908 अंतर्गत देय असेल अशा त्यानंतरच्या व्याजासह, आणि शिल्लक, जर असेल तर, प्रतिवादी किंवा प्राप्त करण्यास पात्र असलेल्या इतर व्यक्तींना दिले जाईल. त्याच.</w:t>
      </w:r>
    </w:p>
    <w:p w:rsidR="006A24BF" w:rsidRPr="006A24BF" w:rsidRDefault="006A24BF" w:rsidP="006A24B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A24BF">
        <w:rPr>
          <w:rFonts w:ascii="Calibri" w:eastAsia="Times New Roman" w:hAnsi="Calibri" w:cs="Calibri"/>
          <w:color w:val="000000"/>
        </w:rPr>
        <w:t xml:space="preserve">७.</w:t>
      </w:r>
      <w:r xmlns:w="http://schemas.openxmlformats.org/wordprocessingml/2006/main" w:rsidRPr="006A24BF">
        <w:rPr>
          <w:rFonts w:ascii="Times New Roman" w:eastAsia="Times New Roman" w:hAnsi="Times New Roman" w:cs="Times New Roman"/>
          <w:color w:val="000000"/>
          <w:sz w:val="14"/>
          <w:szCs w:val="14"/>
        </w:rPr>
        <w:t xml:space="preserve">       </w:t>
      </w:r>
      <w:r xmlns:w="http://schemas.openxmlformats.org/wordprocessingml/2006/main" w:rsidRPr="006A24BF">
        <w:rPr>
          <w:rFonts w:ascii="Arial" w:eastAsia="Times New Roman" w:hAnsi="Arial" w:cs="Arial"/>
          <w:color w:val="000000"/>
          <w:sz w:val="20"/>
          <w:szCs w:val="20"/>
        </w:rPr>
        <w:t xml:space="preserve">आणि याद्वारे पुढे असा आदेश दिला जातो आणि फर्मान काढले जाते की, अशा विक्रीतून मिळालेले पैसे वरीलप्रमाणे वादीला देय रकमेच्या पूर्ण भरणा करण्यासाठी पुरेसे नसतील, तर वादी स्वतंत्र असेल (जेथे असा उपाय त्याच्यासाठी खुला आहे त्याच्या गहाण ठेवण्याच्या अटी आणि सध्या लागू असलेल्या कोणत्याही कायद्याद्वारे प्रतिबंधित नाही) शिल्लक रकमेसाठी प्रतिवादीविरूद्ध वैयक्तिक डिक्रीसाठी अर्ज करण्यास; आणि पक्षकारांना वेळोवेळी न्यायालयाकडे प्रसंगी अर्ज करण्याचे स्वातंत्र्य आहे आणि अशा अर्जावर किंवा अन्यथा न्यायालय योग्य वाटेल तसे निर्देश देऊ शकते.</w:t>
      </w:r>
    </w:p>
    <w:sectPr w:rsidR="006A24BF" w:rsidRPr="006A24B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BF"/>
    <w:rsid w:val="005A28A4"/>
    <w:rsid w:val="006A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2019-07-21T12:45:00Z</dcterms:created>
  <dcterms:modified xsi:type="dcterms:W3CDTF">2019-07-21T12:45:00Z</dcterms:modified>
</cp:coreProperties>
</file>