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sz w:val="32"/>
          <w:szCs w:val="32"/>
        </w:rPr>
      </w:pPr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sz w:val="32"/>
              <w:szCs w:val="32"/>
              <w:rtl w:val="0"/>
            </w:rPr>
            <w:t xml:space="preserve">ચુકાદાની સમીક્ષા માટેની અરજી</w:t>
          </w:r>
        </w:sdtContent>
      </w:sdt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 સીપી કોડના 47, આર. 1 હેઠળ )</w:t>
          </w:r>
        </w:sdtContent>
      </w:sdt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એબી ............ ............ વાદી.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1. સીડી</w:t>
          </w:r>
        </w:sdtContent>
      </w:sdt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2. EF ............................. પ્રતિવાદીઓ</w:t>
          </w:r>
        </w:sdtContent>
      </w:sdt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ઉપરોક્ત નામના પ્રતિવાદીઓ સૌથી આદરપૂર્વક જણાવે છે :</w:t>
          </w:r>
        </w:sdtContent>
      </w:sdt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તરફેણમાં ચુકાદો અને હુકમનામું મેળવ્યું .</w:t>
          </w:r>
        </w:sdtContent>
      </w:sdt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2. કાયદા દ્વારા ઉક્ત ચુકાદા/હુકમના વિરુદ્ધ કોઈ અપીલની મંજૂરી નથી. (અથવા, આ હુકમનામા/ચુકાદા સામે કોઈ અપીલ પસંદ કરવામાં આવી નથી).</w:t>
          </w:r>
        </w:sdtContent>
      </w:sdt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3. કે પ્રતિવાદીઓ ઉપરોક્ત ચુકાદા/હુકમનાથી નારાજ છે અને નીચેના ચુકાદા/હુકમનાની સમીક્ષા માટે પ્રાર્થના કરે છે, અન્યો ઉપરાંત, કારણો</w:t>
          </w:r>
        </w:sdtContent>
      </w:sdt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(a) નવી અને મહત્વપૂર્ણ બાબત અથવા પુરાવાની શોધ.</w:t>
          </w:r>
        </w:sdtContent>
      </w:sdt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(b) રેકોર્ડના ચહેરા પર દેખાતી કેટલીક ભૂલ અથવા ભૂલની શોધ. (c) અન્ય કોઈપણ પર્યાપ્ત કારણ. તેથી, પ્રાર્થના કરવામાં આવે છે કે તમારું સન્માન ખુશ થાય</w:t>
          </w:r>
        </w:sdtContent>
      </w:sdt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 i ) ચુકાદો બાજુ પર રાખો;</w:t>
          </w:r>
        </w:sdtContent>
      </w:sdt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(ii) દાવો ફરીથી સાંભળો અને તે મુજબ ચુકાદો આપો</w:t>
          </w:r>
        </w:sdtContent>
      </w:sdt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62307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dDnN7fOV1KcPgqkEz+scAbGarg==">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TIIaC5namRneHM4AHIhMXhfOHR4RDBTN3hIWlVOd20ya1ByeklnWTUta3p1ak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2021-01-21T05:18:00Z</dcterms:created>
  <dc:creator>Lenovo</dc:creator>
</cp:coreProperties>
</file>