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અરજી U/S 317 CR. પીસી</w:t>
          </w:r>
        </w:sdtContent>
      </w:sdt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ની કોર્ટમાં................................ ADDL. સેશન જજ, દિલ્હી</w:t>
          </w:r>
        </w:sdtContent>
      </w:sdt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આ બાબતમાં:-</w:t>
          </w:r>
        </w:sdtContent>
      </w:sdt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રાજ્ય................................................ ...................................</w:t>
          </w:r>
        </w:sdtContent>
      </w:sdt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ABC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એફઆઈઆર નંબર..................................</w:t>
          </w:r>
        </w:sdtContent>
      </w:sdt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U/s......................................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પીએસ.....................................</w:t>
          </w:r>
        </w:sdtContent>
      </w:sdt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સુનાવણીની તારીખ................</w:t>
          </w:r>
        </w:sdtContent>
      </w:sdt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વ્યક્તિગત દેખાવમાંથી મુક્તિ માટેની અરજી.</w:t>
          </w:r>
        </w:sdtContent>
      </w:sdt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સૌથી આદરપૂર્વક બતાવે છે: -</w:t>
          </w:r>
        </w:sdtContent>
      </w:sdt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1. ઉપરોક્ત કેસ આજે સુનાવણી માટે નિયત કરવામાં આવ્યો છે જેમાં અરજદાર આરોપી પૈકીનો એક છે.</w:t>
          </w:r>
        </w:sdtContent>
      </w:sdt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2. તે આરોપી અસ્થમાનો દર્દી છે અને એક અઠવાડિયાથી ખરાબ હવામાનની સંભાવના છે, બે ટૂંકા અંતરાલમાં અસ્થમાનું રૂપાંતરણ તેને કોર્ટ સુધી જવા માટે અસમર્થ બનાવે છે.</w:t>
          </w:r>
        </w:sdtContent>
      </w:sdt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3. તે આરોપીનું પ્રતિનિધિત્વ વકીલ દ્વારા કરવામાં આવે છે જેણે વકાલતનામા ઉપરાંત પ્રશ્નમાં આરોપીનું પ્રતિનિધિત્વ કરવા માટેની અરજી પર સહી કરી હોય તે કોર્ટના રેકોર્ડમાં છે.</w:t>
          </w:r>
        </w:sdtContent>
      </w:sdt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પ્રાર્થના</w:t>
          </w:r>
        </w:sdtContent>
      </w:sdt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સંજોગોમાં, એવી નમ્રતાપૂર્વક પ્રાર્થના કરવામાં આવે છે કે આરોપીની વ્યક્તિગત હાજરીને મુક્તિ આપવામાં આવે અથવા તેનાથી અસ્પષ્ટ કરવામાં આવે અને કલમ 317 કરોડની મુદતમાં તેની ગેરહાજરીમાં ટ્રાયલ આગળ વધી શકે. પીસી</w:t>
          </w:r>
        </w:sdtContent>
      </w:sdt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તે મુજબ પ્રાર્થના કરવામાં આવે છે.</w:t>
          </w:r>
        </w:sdtContent>
      </w:sdt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આરોપી</w:t>
          </w:r>
        </w:sdtContent>
      </w:sdt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તારીખ:</w:t>
          </w:r>
        </w:sdtContent>
      </w:sdt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કાઉન્સેલ દ્વારા</w:t>
          </w:r>
        </w:sdtContent>
      </w:sdt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સ્થળ:</w:t>
          </w:r>
        </w:sdtContent>
      </w:sdt>
    </w:p>
    <w:p w:rsidR="00000000" w:rsidDel="00000000" w:rsidP="00000000" w:rsidRDefault="00000000" w:rsidRPr="00000000" w14:paraId="00000018">
      <w:pPr>
        <w:ind w:firstLine="0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g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C2813"/>
    <w:pPr>
      <w:framePr w:lines="0" w:wrap="auto"/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cs="Times New Roman"/>
      <w:snapToGrid w:val="1"/>
      <w:sz w:val="24"/>
      <w:szCs w:val="24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Web">
    <w:name w:val="Normal (Web)"/>
    <w:basedOn w:val="Normal"/>
    <w:uiPriority w:val="99"/>
    <w:rsid w:val="00AC2813"/>
    <w:pPr>
      <w:spacing w:after="100" w:afterAutospacing="1" w:before="100" w:beforeAutospacing="1"/>
      <w:jc w:val="left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IEym/B32QbxVVTpK8/eV841sJ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OAByITFTekJ0VXRxa2JpUmpBSk1KQ2FJby00MWVZOU5KMHRq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2021-03-29T23:24:00Z</dcterms:created>
  <dc:creator>Sachinb</dc:creator>
</cp:coreProperties>
</file>