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rtl w:val="0"/>
            </w:rPr>
            <w:t xml:space="preserve">સગીર એપ્રેન્ટિસ અને જામીન સાથે એપ્રેન્ટિસશીપ એગ્રીમેન્ટ</w:t>
          </w:r>
        </w:sdtContent>
      </w:sdt>
      <w:r w:rsidDel="00000000" w:rsidR="00000000" w:rsidRPr="00000000">
        <w:rPr>
          <w:rtl w:val="0"/>
        </w:rPr>
      </w:r>
    </w:p>
    <w:p w:rsidR="00000000" w:rsidDel="00000000" w:rsidP="00000000" w:rsidRDefault="00000000" w:rsidRPr="00000000" w14:paraId="00000002">
      <w:pP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0" w:lineRule="auto"/>
        <w:ind w:left="0" w:right="0" w:firstLine="0"/>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before="0" w:lineRule="auto"/>
        <w:ind w:left="0" w:right="0" w:firstLine="0"/>
        <w:jc w:val="both"/>
        <w:rPr/>
      </w:pPr>
      <w:sdt>
        <w:sdtPr>
          <w:tag w:val="goog_rdk_1"/>
        </w:sdtPr>
        <w:sdtContent>
          <w:r w:rsidDel="00000000" w:rsidR="00000000" w:rsidRPr="00000000">
            <w:rPr>
              <w:rFonts w:ascii="Mukta Vaani" w:cs="Mukta Vaani" w:eastAsia="Mukta Vaani" w:hAnsi="Mukta Vaani"/>
              <w:b w:val="1"/>
              <w:rtl w:val="0"/>
            </w:rPr>
            <w:t xml:space="preserve">અધિનિયમ </w:t>
          </w:r>
        </w:sdtContent>
      </w:sdt>
      <w:sdt>
        <w:sdtPr>
          <w:tag w:val="goog_rdk_2"/>
        </w:sdtPr>
        <w:sdtContent>
          <w:r w:rsidDel="00000000" w:rsidR="00000000" w:rsidRPr="00000000">
            <w:rPr>
              <w:rFonts w:ascii="Mukta Vaani" w:cs="Mukta Vaani" w:eastAsia="Mukta Vaani" w:hAnsi="Mukta Vaani"/>
              <w:rtl w:val="0"/>
            </w:rPr>
            <w:t xml:space="preserve">, 1956 હેઠળ સમાવિષ્ટ કંપની લિમિટેડ અને તેની રજિસ્ટર્ડ ઑફિસ ..... ખાતે છે. </w:t>
            <w:tab/>
            <w:t xml:space="preserve">.....(ત્યારબાદ "એમ્પ્લોયર" તરીકે ઓળખાય છે) પ્રથમ ભાગના, શ્રી ............ના પુત્ર ……………….ના નિવાસી (ત્યારબાદ "ધ એપ્રેન્ટીસ" તરીકે ઓળખાય છે) શ્રી ……………….ના પુત્ર દ્વારા સ્વર્ગસ્થ શ્રી.................. </w:t>
            <w:tab/>
            <w:t xml:space="preserve">એપ્રેન્ટીસના કુદરતી વાલી તરીકે નિવાસી (ત્યારબાદ બોલાવવામાં આવે છે. બીજા ભાગના "ધ ગાર્ડિયન") અને શ્રી ……………….શ્રીના પુત્ર ……………….................ના નિવાસી (ત્યારબાદ "" કહેવાય છે જામીન") ત્રીજા ભાગની.</w:t>
          </w:r>
        </w:sdtContent>
      </w:sdt>
      <w:r w:rsidDel="00000000" w:rsidR="00000000" w:rsidRPr="00000000">
        <w:rPr>
          <w:rtl w:val="0"/>
        </w:rPr>
      </w:r>
    </w:p>
    <w:p w:rsidR="00000000" w:rsidDel="00000000" w:rsidP="00000000" w:rsidRDefault="00000000" w:rsidRPr="00000000" w14:paraId="00000005">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spacing w:after="0" w:before="0" w:lineRule="auto"/>
        <w:ind w:left="0" w:right="0" w:firstLine="0"/>
        <w:jc w:val="both"/>
        <w:rPr/>
      </w:pPr>
      <w:sdt>
        <w:sdtPr>
          <w:tag w:val="goog_rdk_3"/>
        </w:sdtPr>
        <w:sdtContent>
          <w:r w:rsidDel="00000000" w:rsidR="00000000" w:rsidRPr="00000000">
            <w:rPr>
              <w:rFonts w:ascii="Mukta Vaani" w:cs="Mukta Vaani" w:eastAsia="Mukta Vaani" w:hAnsi="Mukta Vaani"/>
              <w:b w:val="1"/>
              <w:rtl w:val="0"/>
            </w:rPr>
            <w:t xml:space="preserve">જ્યારે </w:t>
          </w:r>
        </w:sdtContent>
      </w:sdt>
      <w:sdt>
        <w:sdtPr>
          <w:tag w:val="goog_rdk_4"/>
        </w:sdtPr>
        <w:sdtContent>
          <w:r w:rsidDel="00000000" w:rsidR="00000000" w:rsidRPr="00000000">
            <w:rPr>
              <w:rFonts w:ascii="Mukta Vaani" w:cs="Mukta Vaani" w:eastAsia="Mukta Vaani" w:hAnsi="Mukta Vaani"/>
              <w:rtl w:val="0"/>
            </w:rPr>
            <w:t xml:space="preserve">વાલીની વિનંતી પર, એમ્પ્લોયર શ્રી ………………ને જોડવા માટે સંમત થયા છે. </w:t>
            <w:tab/>
            <w:t xml:space="preserve">……………….ના વેપારમાં એપ્રેન્ટીસશીપ તાલીમ માટે એપ્રેન્ટીસ તરીકે તેમની સ્થાપનામાં પછીથી દેખાતા નિયમો અને શરતો પર.</w:t>
          </w:r>
        </w:sdtContent>
      </w:sdt>
      <w:r w:rsidDel="00000000" w:rsidR="00000000" w:rsidRPr="00000000">
        <w:rPr>
          <w:rtl w:val="0"/>
        </w:rPr>
      </w:r>
    </w:p>
    <w:p w:rsidR="00000000" w:rsidDel="00000000" w:rsidP="00000000" w:rsidRDefault="00000000" w:rsidRPr="00000000" w14:paraId="00000007">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spacing w:after="0" w:before="0" w:lineRule="auto"/>
        <w:ind w:left="0" w:right="0" w:firstLine="0"/>
        <w:jc w:val="both"/>
        <w:rPr/>
      </w:pPr>
      <w:sdt>
        <w:sdtPr>
          <w:tag w:val="goog_rdk_5"/>
        </w:sdtPr>
        <w:sdtContent>
          <w:r w:rsidDel="00000000" w:rsidR="00000000" w:rsidRPr="00000000">
            <w:rPr>
              <w:rFonts w:ascii="Mukta Vaani" w:cs="Mukta Vaani" w:eastAsia="Mukta Vaani" w:hAnsi="Mukta Vaani"/>
              <w:b w:val="1"/>
              <w:rtl w:val="0"/>
            </w:rPr>
            <w:t xml:space="preserve">હવે આ ખત નીચે મુજબ સાક્ષી આપે છે </w:t>
          </w:r>
        </w:sdtContent>
      </w:sdt>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9">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spacing w:after="0" w:before="0" w:lineRule="auto"/>
        <w:ind w:left="0" w:right="0" w:firstLine="0"/>
        <w:jc w:val="both"/>
        <w:rPr/>
      </w:pPr>
      <w:sdt>
        <w:sdtPr>
          <w:tag w:val="goog_rdk_6"/>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7"/>
        </w:sdtPr>
        <w:sdtContent>
          <w:r w:rsidDel="00000000" w:rsidR="00000000" w:rsidRPr="00000000">
            <w:rPr>
              <w:rFonts w:ascii="Mukta Vaani" w:cs="Mukta Vaani" w:eastAsia="Mukta Vaani" w:hAnsi="Mukta Vaani"/>
              <w:rtl w:val="0"/>
            </w:rPr>
            <w:t xml:space="preserve">એમ્પ્લોયર આથી શ્રી………………..અને એપ્રેન્ટીસથી શરૂ થતા ………………વર્ષના સમયગાળા માટેના વેપારમાં એપ્રેન્ટીસ તરીકે જોડાવા માટે સંમત થાય છે. આથી એમ્પ્લોયરને એપ્રેન્ટિસ તરીકે સેવા આપવા સંમત થાય છે.</w:t>
          </w:r>
        </w:sdtContent>
      </w:sdt>
      <w:r w:rsidDel="00000000" w:rsidR="00000000" w:rsidRPr="00000000">
        <w:rPr>
          <w:rtl w:val="0"/>
        </w:rPr>
      </w:r>
    </w:p>
    <w:p w:rsidR="00000000" w:rsidDel="00000000" w:rsidP="00000000" w:rsidRDefault="00000000" w:rsidRPr="00000000" w14:paraId="0000000B">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C">
      <w:pPr>
        <w:spacing w:after="0" w:before="0" w:lineRule="auto"/>
        <w:ind w:left="0" w:right="0" w:firstLine="0"/>
        <w:jc w:val="both"/>
        <w:rPr/>
      </w:pPr>
      <w:sdt>
        <w:sdtPr>
          <w:tag w:val="goog_rdk_8"/>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9"/>
        </w:sdtPr>
        <w:sdtContent>
          <w:r w:rsidDel="00000000" w:rsidR="00000000" w:rsidRPr="00000000">
            <w:rPr>
              <w:rFonts w:ascii="Mukta Vaani" w:cs="Mukta Vaani" w:eastAsia="Mukta Vaani" w:hAnsi="Mukta Vaani"/>
              <w:rtl w:val="0"/>
            </w:rPr>
            <w:t xml:space="preserve">એમ્પ્લોયર એપ્રેન્ટિસને તેની ફેક્ટરીના વેપારમાં યોગ્ય રીતે સૂચના આપશે અને એપ્રેન્ટિસને સ્ટાઈપેન્ડ ચૂકવશે. રૂ. એપ્રેન્ટિસશીપ ટર્મ દરમિયાન દર મહિને ……………….</w:t>
          </w:r>
        </w:sdtContent>
      </w:sdt>
      <w:r w:rsidDel="00000000" w:rsidR="00000000" w:rsidRPr="00000000">
        <w:rPr>
          <w:rtl w:val="0"/>
        </w:rPr>
      </w:r>
    </w:p>
    <w:p w:rsidR="00000000" w:rsidDel="00000000" w:rsidP="00000000" w:rsidRDefault="00000000" w:rsidRPr="00000000" w14:paraId="0000000D">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spacing w:after="0" w:before="0" w:lineRule="auto"/>
        <w:ind w:left="0" w:right="0" w:firstLine="0"/>
        <w:jc w:val="both"/>
        <w:rPr/>
      </w:pPr>
      <w:sdt>
        <w:sdtPr>
          <w:tag w:val="goog_rdk_10"/>
        </w:sdtPr>
        <w:sdtContent>
          <w:commentRangeStart w:id="2"/>
        </w:sdtContent>
      </w:sdt>
      <w:r w:rsidDel="00000000" w:rsidR="00000000" w:rsidRPr="00000000">
        <w:rPr>
          <w:rFonts w:ascii="Arial" w:cs="Arial" w:eastAsia="Arial" w:hAnsi="Arial"/>
          <w:rtl w:val="0"/>
        </w:rPr>
        <w:t xml:space="preserve">(3) </w:t>
      </w:r>
      <w:commentRangeEnd w:id="2"/>
      <w:r w:rsidDel="00000000" w:rsidR="00000000" w:rsidRPr="00000000">
        <w:commentReference w:id="2"/>
      </w:r>
      <w:sdt>
        <w:sdtPr>
          <w:tag w:val="goog_rdk_11"/>
        </w:sdtPr>
        <w:sdtContent>
          <w:r w:rsidDel="00000000" w:rsidR="00000000" w:rsidRPr="00000000">
            <w:rPr>
              <w:rFonts w:ascii="Mukta Vaani" w:cs="Mukta Vaani" w:eastAsia="Mukta Vaani" w:hAnsi="Mukta Vaani"/>
              <w:rtl w:val="0"/>
            </w:rPr>
            <w:t xml:space="preserve">પિતા અને એપ્રેન્ટિસ અનુક્રમે </w:t>
            <w:tab/>
            <w:t xml:space="preserve">એમ્પ્લોયર સાથે નીચે મુજબ કરાર કરે છે:</w:t>
          </w:r>
        </w:sdtContent>
      </w:sdt>
      <w:r w:rsidDel="00000000" w:rsidR="00000000" w:rsidRPr="00000000">
        <w:rPr>
          <w:rtl w:val="0"/>
        </w:rPr>
      </w:r>
    </w:p>
    <w:p w:rsidR="00000000" w:rsidDel="00000000" w:rsidP="00000000" w:rsidRDefault="00000000" w:rsidRPr="00000000" w14:paraId="0000000F">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0">
      <w:pPr>
        <w:spacing w:after="0" w:before="0" w:lineRule="auto"/>
        <w:ind w:left="0" w:right="0" w:firstLine="0"/>
        <w:jc w:val="both"/>
        <w:rPr/>
      </w:pPr>
      <w:sdt>
        <w:sdtPr>
          <w:tag w:val="goog_rdk_12"/>
        </w:sdtPr>
        <w:sdtContent>
          <w:commentRangeStart w:id="3"/>
        </w:sdtContent>
      </w:sdt>
      <w:r w:rsidDel="00000000" w:rsidR="00000000" w:rsidRPr="00000000">
        <w:rPr>
          <w:rFonts w:ascii="Arial" w:cs="Arial" w:eastAsia="Arial" w:hAnsi="Arial"/>
          <w:rtl w:val="0"/>
        </w:rPr>
        <w:t xml:space="preserve">(a) </w:t>
      </w:r>
      <w:commentRangeEnd w:id="3"/>
      <w:r w:rsidDel="00000000" w:rsidR="00000000" w:rsidRPr="00000000">
        <w:commentReference w:id="3"/>
      </w:r>
      <w:sdt>
        <w:sdtPr>
          <w:tag w:val="goog_rdk_13"/>
        </w:sdtPr>
        <w:sdtContent>
          <w:r w:rsidDel="00000000" w:rsidR="00000000" w:rsidRPr="00000000">
            <w:rPr>
              <w:rFonts w:ascii="Mukta Vaani" w:cs="Mukta Vaani" w:eastAsia="Mukta Vaani" w:hAnsi="Mukta Vaani"/>
              <w:rtl w:val="0"/>
            </w:rPr>
            <w:t xml:space="preserve">કે એપ્રેન્ટીસ વિશ્વાસુ અને ખંતપૂર્વક, તેની શક્તિ અને કૌશલ્યના મહત્તમ ઉપયોગથી એમ્પ્લોયરની આ સમગ્ર મુદત દરમિયાન ……………… પર સેવા આપશે </w:t>
            <w:tab/>
            <w:t xml:space="preserve">અને એમ્પ્લોયરના મેનેજર અથવા અન્ય કોઈપણ કાયદેસરના આદેશોનું પાલન કરશે. એમ્પ્લોયર દ્વારા નામાંકિત ઉચ્ચ અધિકારી.</w:t>
          </w:r>
        </w:sdtContent>
      </w:sdt>
      <w:r w:rsidDel="00000000" w:rsidR="00000000" w:rsidRPr="00000000">
        <w:rPr>
          <w:rtl w:val="0"/>
        </w:rPr>
      </w:r>
    </w:p>
    <w:p w:rsidR="00000000" w:rsidDel="00000000" w:rsidP="00000000" w:rsidRDefault="00000000" w:rsidRPr="00000000" w14:paraId="00000011">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2">
      <w:pPr>
        <w:spacing w:after="0" w:before="0" w:lineRule="auto"/>
        <w:ind w:left="0" w:right="0" w:firstLine="0"/>
        <w:jc w:val="both"/>
        <w:rPr/>
      </w:pPr>
      <w:sdt>
        <w:sdtPr>
          <w:tag w:val="goog_rdk_14"/>
        </w:sdtPr>
        <w:sdtContent>
          <w:commentRangeStart w:id="4"/>
        </w:sdtContent>
      </w:sdt>
      <w:r w:rsidDel="00000000" w:rsidR="00000000" w:rsidRPr="00000000">
        <w:rPr>
          <w:rFonts w:ascii="Arial" w:cs="Arial" w:eastAsia="Arial" w:hAnsi="Arial"/>
          <w:rtl w:val="0"/>
        </w:rPr>
        <w:t xml:space="preserve">(b) </w:t>
      </w:r>
      <w:commentRangeEnd w:id="4"/>
      <w:r w:rsidDel="00000000" w:rsidR="00000000" w:rsidRPr="00000000">
        <w:commentReference w:id="4"/>
      </w:r>
      <w:sdt>
        <w:sdtPr>
          <w:tag w:val="goog_rdk_15"/>
        </w:sdtPr>
        <w:sdtContent>
          <w:r w:rsidDel="00000000" w:rsidR="00000000" w:rsidRPr="00000000">
            <w:rPr>
              <w:rFonts w:ascii="Mukta Vaani" w:cs="Mukta Vaani" w:eastAsia="Mukta Vaani" w:hAnsi="Mukta Vaani"/>
              <w:rtl w:val="0"/>
            </w:rPr>
            <w:t xml:space="preserve">કે એપ્રેન્ટિસે તેનો આખો સમય ઉક્ત એમ્પ્લોયરના કામકાજના કલાકો દરમિયાન આ મુદત દરમિયાન દરેક સમયે ફાળવવો જોઈએ અને પોતાની જાતને ગેરહાજર રાખ્યા વિના (વાજબી અને વાજબી કારણો સિવાય અને અગાઉ સક્ષમ અધિકારી પાસેથી લેખિતમાં રજા મેળવ્યા સિવાય) હાથ) તેને સોંપવામાં આવેલી ફરજો નિભાવશે અને એમ્પ્લોયરના નિયમો, નિયમોનું પાલન કરશે.</w:t>
          </w:r>
        </w:sdtContent>
      </w:sdt>
      <w:r w:rsidDel="00000000" w:rsidR="00000000" w:rsidRPr="00000000">
        <w:rPr>
          <w:rtl w:val="0"/>
        </w:rPr>
      </w:r>
    </w:p>
    <w:p w:rsidR="00000000" w:rsidDel="00000000" w:rsidP="00000000" w:rsidRDefault="00000000" w:rsidRPr="00000000" w14:paraId="00000013">
      <w:pPr>
        <w:spacing w:after="0" w:before="0" w:lineRule="auto"/>
        <w:ind w:left="108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4">
      <w:pPr>
        <w:spacing w:after="0" w:before="0" w:lineRule="auto"/>
        <w:ind w:left="0" w:right="0" w:firstLine="0"/>
        <w:jc w:val="both"/>
        <w:rPr/>
      </w:pPr>
      <w:sdt>
        <w:sdtPr>
          <w:tag w:val="goog_rdk_16"/>
        </w:sdtPr>
        <w:sdtContent>
          <w:commentRangeStart w:id="5"/>
        </w:sdtContent>
      </w:sdt>
      <w:r w:rsidDel="00000000" w:rsidR="00000000" w:rsidRPr="00000000">
        <w:rPr>
          <w:rFonts w:ascii="Arial" w:cs="Arial" w:eastAsia="Arial" w:hAnsi="Arial"/>
          <w:rtl w:val="0"/>
        </w:rPr>
        <w:t xml:space="preserve">(c) </w:t>
      </w:r>
      <w:commentRangeEnd w:id="5"/>
      <w:r w:rsidDel="00000000" w:rsidR="00000000" w:rsidRPr="00000000">
        <w:commentReference w:id="5"/>
      </w:r>
      <w:sdt>
        <w:sdtPr>
          <w:tag w:val="goog_rdk_17"/>
        </w:sdtPr>
        <w:sdtContent>
          <w:r w:rsidDel="00000000" w:rsidR="00000000" w:rsidRPr="00000000">
            <w:rPr>
              <w:rFonts w:ascii="Mukta Vaani" w:cs="Mukta Vaani" w:eastAsia="Mukta Vaani" w:hAnsi="Mukta Vaani"/>
              <w:rtl w:val="0"/>
            </w:rPr>
            <w:t xml:space="preserve">કે એપ્રેન્ટિસ નિયમિતપણે પ્રેક્ટિકલ અને સૂચનાત્મક વર્ગોમાં હાજરી આપશે અને તેનો વેપાર પ્રામાણિકપણે અને ખંતપૂર્વક શીખશે અને તાલીમની મુદત પૂરી થાય તે પહેલાં પોતાને કુશળ કારીગર તરીકે લાયક બનાવવાનો પ્રયાસ કરશે.</w:t>
          </w:r>
        </w:sdtContent>
      </w:sdt>
      <w:r w:rsidDel="00000000" w:rsidR="00000000" w:rsidRPr="00000000">
        <w:rPr>
          <w:rtl w:val="0"/>
        </w:rPr>
      </w:r>
    </w:p>
    <w:p w:rsidR="00000000" w:rsidDel="00000000" w:rsidP="00000000" w:rsidRDefault="00000000" w:rsidRPr="00000000" w14:paraId="00000015">
      <w:pPr>
        <w:spacing w:after="0" w:before="0" w:lineRule="auto"/>
        <w:ind w:left="108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spacing w:after="0" w:before="0" w:lineRule="auto"/>
        <w:ind w:left="0" w:right="0" w:firstLine="0"/>
        <w:jc w:val="both"/>
        <w:rPr/>
      </w:pPr>
      <w:sdt>
        <w:sdtPr>
          <w:tag w:val="goog_rdk_18"/>
        </w:sdtPr>
        <w:sdtContent>
          <w:commentRangeStart w:id="6"/>
        </w:sdtContent>
      </w:sdt>
      <w:r w:rsidDel="00000000" w:rsidR="00000000" w:rsidRPr="00000000">
        <w:rPr>
          <w:rFonts w:ascii="Arial" w:cs="Arial" w:eastAsia="Arial" w:hAnsi="Arial"/>
          <w:rtl w:val="0"/>
        </w:rPr>
        <w:t xml:space="preserve">(d) </w:t>
      </w:r>
      <w:commentRangeEnd w:id="6"/>
      <w:r w:rsidDel="00000000" w:rsidR="00000000" w:rsidRPr="00000000">
        <w:commentReference w:id="6"/>
      </w:r>
      <w:sdt>
        <w:sdtPr>
          <w:tag w:val="goog_rdk_19"/>
        </w:sdtPr>
        <w:sdtContent>
          <w:r w:rsidDel="00000000" w:rsidR="00000000" w:rsidRPr="00000000">
            <w:rPr>
              <w:rFonts w:ascii="Mukta Vaani" w:cs="Mukta Vaani" w:eastAsia="Mukta Vaani" w:hAnsi="Mukta Vaani"/>
              <w:rtl w:val="0"/>
            </w:rPr>
            <w:t xml:space="preserve">કે એપ્રેન્ટિસ એમ્પ્લોયરને તેના દ્વારા કરાયેલા કોઈપણ કરારના ભંગના પરિણામે થતા તમામ નુકસાન અથવા ઇજાઓ સામે વળતર આપશે અને વળતર આપશે.</w:t>
          </w:r>
        </w:sdtContent>
      </w:sdt>
      <w:r w:rsidDel="00000000" w:rsidR="00000000" w:rsidRPr="00000000">
        <w:rPr>
          <w:rtl w:val="0"/>
        </w:rPr>
      </w:r>
    </w:p>
    <w:p w:rsidR="00000000" w:rsidDel="00000000" w:rsidP="00000000" w:rsidRDefault="00000000" w:rsidRPr="00000000" w14:paraId="00000017">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8">
      <w:pPr>
        <w:spacing w:after="0" w:before="0" w:lineRule="auto"/>
        <w:ind w:left="0" w:right="0" w:firstLine="0"/>
        <w:jc w:val="both"/>
        <w:rPr/>
      </w:pPr>
      <w:sdt>
        <w:sdtPr>
          <w:tag w:val="goog_rdk_20"/>
        </w:sdtPr>
        <w:sdtContent>
          <w:commentRangeStart w:id="7"/>
        </w:sdtContent>
      </w:sdt>
      <w:r w:rsidDel="00000000" w:rsidR="00000000" w:rsidRPr="00000000">
        <w:rPr>
          <w:rFonts w:ascii="Arial" w:cs="Arial" w:eastAsia="Arial" w:hAnsi="Arial"/>
          <w:rtl w:val="0"/>
        </w:rPr>
        <w:t xml:space="preserve">(4) </w:t>
      </w:r>
      <w:commentRangeEnd w:id="7"/>
      <w:r w:rsidDel="00000000" w:rsidR="00000000" w:rsidRPr="00000000">
        <w:commentReference w:id="7"/>
      </w:r>
      <w:sdt>
        <w:sdtPr>
          <w:tag w:val="goog_rdk_21"/>
        </w:sdtPr>
        <w:sdtContent>
          <w:r w:rsidDel="00000000" w:rsidR="00000000" w:rsidRPr="00000000">
            <w:rPr>
              <w:rFonts w:ascii="Mukta Vaani" w:cs="Mukta Vaani" w:eastAsia="Mukta Vaani" w:hAnsi="Mukta Vaani"/>
              <w:rtl w:val="0"/>
            </w:rPr>
            <w:t xml:space="preserve">એપ્રેન્ટિસ યોગ્ય રીતે અને વિશ્વાસુપણે એપ્રેન્ટિસશીપ તાલીમ પૂર્ણ કરે તે પછી એમ્પ્લોયર એપ્રેન્ટિસને ………………ના માસિક મહેનતાણા પર ……………… .</w:t>
            <w:tab/>
          </w:r>
        </w:sdtContent>
      </w:sdt>
      <w:r w:rsidDel="00000000" w:rsidR="00000000" w:rsidRPr="00000000">
        <w:rPr>
          <w:rtl w:val="0"/>
        </w:rPr>
      </w:r>
    </w:p>
    <w:p w:rsidR="00000000" w:rsidDel="00000000" w:rsidP="00000000" w:rsidRDefault="00000000" w:rsidRPr="00000000" w14:paraId="00000019">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A">
      <w:pPr>
        <w:spacing w:after="0" w:before="0" w:lineRule="auto"/>
        <w:ind w:left="0" w:right="0" w:firstLine="0"/>
        <w:jc w:val="both"/>
        <w:rPr/>
      </w:pPr>
      <w:sdt>
        <w:sdtPr>
          <w:tag w:val="goog_rdk_22"/>
        </w:sdtPr>
        <w:sdtContent>
          <w:commentRangeStart w:id="8"/>
        </w:sdtContent>
      </w:sdt>
      <w:r w:rsidDel="00000000" w:rsidR="00000000" w:rsidRPr="00000000">
        <w:rPr>
          <w:rFonts w:ascii="Arial" w:cs="Arial" w:eastAsia="Arial" w:hAnsi="Arial"/>
          <w:rtl w:val="0"/>
        </w:rPr>
        <w:t xml:space="preserve">(5) </w:t>
      </w:r>
      <w:commentRangeEnd w:id="8"/>
      <w:r w:rsidDel="00000000" w:rsidR="00000000" w:rsidRPr="00000000">
        <w:commentReference w:id="8"/>
      </w:r>
      <w:sdt>
        <w:sdtPr>
          <w:tag w:val="goog_rdk_23"/>
        </w:sdtPr>
        <w:sdtContent>
          <w:r w:rsidDel="00000000" w:rsidR="00000000" w:rsidRPr="00000000">
            <w:rPr>
              <w:rFonts w:ascii="Mukta Vaani" w:cs="Mukta Vaani" w:eastAsia="Mukta Vaani" w:hAnsi="Mukta Vaani"/>
              <w:rtl w:val="0"/>
            </w:rPr>
            <w:t xml:space="preserve">જો એપ્રેન્ટિસશીપ કરાર એપ્રેન્ટિસશીપ તાલીમની મુદતની સમાપ્તિ પહેલાં સમાપ્ત થાય, તો અનુસૂચિમાં જણાવ્યા મુજબની રકમો એમ્પ્લોયર અથવા એપ્રેન્ટિસની નિષ્ફળતા અનુસાર એક પક્ષ દ્વારા બીજા પક્ષને ચૂકવવાપાત્ર બનશે.</w:t>
          </w:r>
        </w:sdtContent>
      </w:sdt>
      <w:r w:rsidDel="00000000" w:rsidR="00000000" w:rsidRPr="00000000">
        <w:rPr>
          <w:rtl w:val="0"/>
        </w:rPr>
      </w:r>
    </w:p>
    <w:p w:rsidR="00000000" w:rsidDel="00000000" w:rsidP="00000000" w:rsidRDefault="00000000" w:rsidRPr="00000000" w14:paraId="0000001B">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C">
      <w:pPr>
        <w:spacing w:after="0" w:before="0" w:lineRule="auto"/>
        <w:ind w:left="0" w:right="0" w:firstLine="0"/>
        <w:jc w:val="both"/>
        <w:rPr/>
      </w:pPr>
      <w:sdt>
        <w:sdtPr>
          <w:tag w:val="goog_rdk_24"/>
        </w:sdtPr>
        <w:sdtContent>
          <w:commentRangeStart w:id="9"/>
        </w:sdtContent>
      </w:sdt>
      <w:r w:rsidDel="00000000" w:rsidR="00000000" w:rsidRPr="00000000">
        <w:rPr>
          <w:rFonts w:ascii="Arial" w:cs="Arial" w:eastAsia="Arial" w:hAnsi="Arial"/>
          <w:rtl w:val="0"/>
        </w:rPr>
        <w:t xml:space="preserve">(6) </w:t>
      </w:r>
      <w:commentRangeEnd w:id="9"/>
      <w:r w:rsidDel="00000000" w:rsidR="00000000" w:rsidRPr="00000000">
        <w:commentReference w:id="9"/>
      </w:r>
      <w:sdt>
        <w:sdtPr>
          <w:tag w:val="goog_rdk_25"/>
        </w:sdtPr>
        <w:sdtContent>
          <w:r w:rsidDel="00000000" w:rsidR="00000000" w:rsidRPr="00000000">
            <w:rPr>
              <w:rFonts w:ascii="Mukta Vaani" w:cs="Mukta Vaani" w:eastAsia="Mukta Vaani" w:hAnsi="Mukta Vaani"/>
              <w:rtl w:val="0"/>
            </w:rPr>
            <w:t xml:space="preserve">જામીન કરારો અને - પિતા અને એપ્રેન્ટિસના ઉપરોક્ત કરારોના ભંગને કારણે થઈ શકે તેવા તમામ નુકસાન અથવા નુકસાન માટે સંપૂર્ણ હદ સુધી ભરપાઈ કરવા અને વળતર આપવાનું વચન આપે છે.</w:t>
          </w:r>
        </w:sdtContent>
      </w:sdt>
      <w:r w:rsidDel="00000000" w:rsidR="00000000" w:rsidRPr="00000000">
        <w:rPr>
          <w:rtl w:val="0"/>
        </w:rPr>
      </w:r>
    </w:p>
    <w:p w:rsidR="00000000" w:rsidDel="00000000" w:rsidP="00000000" w:rsidRDefault="00000000" w:rsidRPr="00000000" w14:paraId="0000001D">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E">
      <w:pPr>
        <w:spacing w:after="0" w:before="0" w:lineRule="auto"/>
        <w:ind w:left="0" w:right="0" w:firstLine="0"/>
        <w:jc w:val="both"/>
        <w:rPr/>
      </w:pPr>
      <w:sdt>
        <w:sdtPr>
          <w:tag w:val="goog_rdk_26"/>
        </w:sdtPr>
        <w:sdtContent>
          <w:commentRangeStart w:id="10"/>
        </w:sdtContent>
      </w:sdt>
      <w:r w:rsidDel="00000000" w:rsidR="00000000" w:rsidRPr="00000000">
        <w:rPr>
          <w:rFonts w:ascii="Arial" w:cs="Arial" w:eastAsia="Arial" w:hAnsi="Arial"/>
          <w:rtl w:val="0"/>
        </w:rPr>
        <w:t xml:space="preserve">(7) </w:t>
      </w:r>
      <w:commentRangeEnd w:id="10"/>
      <w:r w:rsidDel="00000000" w:rsidR="00000000" w:rsidRPr="00000000">
        <w:commentReference w:id="10"/>
      </w:r>
      <w:sdt>
        <w:sdtPr>
          <w:tag w:val="goog_rdk_27"/>
        </w:sdtPr>
        <w:sdtContent>
          <w:r w:rsidDel="00000000" w:rsidR="00000000" w:rsidRPr="00000000">
            <w:rPr>
              <w:rFonts w:ascii="Mukta Vaani" w:cs="Mukta Vaani" w:eastAsia="Mukta Vaani" w:hAnsi="Mukta Vaani"/>
              <w:rtl w:val="0"/>
            </w:rPr>
            <w:t xml:space="preserve">અહીં જે સ્પષ્ટપણે પ્રદાન કરવામાં આવ્યું નથી તેના સંદર્ભમાં, એપ્રેન્ટિસ અને એમ્પ્લોયરના અધિકારો અને જવાબદારીઓ એપ્રેન્ટિસ એક્ટ, 1961 અને તેના હેઠળ ઘડવામાં આવેલા નિયમોની જોગવાઈઓ દ્વારા સંચાલિત થશે.</w:t>
          </w:r>
        </w:sdtContent>
      </w:sdt>
      <w:r w:rsidDel="00000000" w:rsidR="00000000" w:rsidRPr="00000000">
        <w:rPr>
          <w:rtl w:val="0"/>
        </w:rPr>
      </w:r>
    </w:p>
    <w:p w:rsidR="00000000" w:rsidDel="00000000" w:rsidP="00000000" w:rsidRDefault="00000000" w:rsidRPr="00000000" w14:paraId="0000001F">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0">
      <w:pPr>
        <w:spacing w:after="0" w:before="0" w:lineRule="auto"/>
        <w:ind w:left="0" w:right="0" w:firstLine="0"/>
        <w:jc w:val="both"/>
        <w:rPr/>
      </w:pPr>
      <w:sdt>
        <w:sdtPr>
          <w:tag w:val="goog_rdk_28"/>
        </w:sdtPr>
        <w:sdtContent>
          <w:commentRangeStart w:id="11"/>
        </w:sdtContent>
      </w:sdt>
      <w:r w:rsidDel="00000000" w:rsidR="00000000" w:rsidRPr="00000000">
        <w:rPr>
          <w:rFonts w:ascii="Arial" w:cs="Arial" w:eastAsia="Arial" w:hAnsi="Arial"/>
          <w:rtl w:val="0"/>
        </w:rPr>
        <w:t xml:space="preserve">(8) </w:t>
      </w:r>
      <w:commentRangeEnd w:id="11"/>
      <w:r w:rsidDel="00000000" w:rsidR="00000000" w:rsidRPr="00000000">
        <w:commentReference w:id="11"/>
      </w:r>
      <w:sdt>
        <w:sdtPr>
          <w:tag w:val="goog_rdk_29"/>
        </w:sdtPr>
        <w:sdtContent>
          <w:r w:rsidDel="00000000" w:rsidR="00000000" w:rsidRPr="00000000">
            <w:rPr>
              <w:rFonts w:ascii="Mukta Vaani" w:cs="Mukta Vaani" w:eastAsia="Mukta Vaani" w:hAnsi="Mukta Vaani"/>
              <w:rtl w:val="0"/>
            </w:rPr>
            <w:t xml:space="preserve">એપ્રેન્ટિસશીપનો આ કોન્ટ્રાક્ટ એપ્રેન્ટિસ એક્ટ, 1961 હેઠળ નોંધણી માટે, એપ્રેન્ટિસશીપ સલાહકારને ભેટની તારીખથી સાત દિવસની અંદર સબમિટ કરવામાં આવશે.</w:t>
          </w:r>
        </w:sdtContent>
      </w:sdt>
      <w:r w:rsidDel="00000000" w:rsidR="00000000" w:rsidRPr="00000000">
        <w:rPr>
          <w:rtl w:val="0"/>
        </w:rPr>
      </w:r>
    </w:p>
    <w:p w:rsidR="00000000" w:rsidDel="00000000" w:rsidP="00000000" w:rsidRDefault="00000000" w:rsidRPr="00000000" w14:paraId="00000021">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2">
      <w:pPr>
        <w:spacing w:after="0" w:before="0" w:lineRule="auto"/>
        <w:ind w:left="0" w:right="0" w:firstLine="0"/>
        <w:jc w:val="both"/>
        <w:rPr/>
      </w:pPr>
      <w:sdt>
        <w:sdtPr>
          <w:tag w:val="goog_rdk_30"/>
        </w:sdtPr>
        <w:sdtContent>
          <w:r w:rsidDel="00000000" w:rsidR="00000000" w:rsidRPr="00000000">
            <w:rPr>
              <w:rFonts w:ascii="Mukta Vaani" w:cs="Mukta Vaani" w:eastAsia="Mukta Vaani" w:hAnsi="Mukta Vaani"/>
              <w:b w:val="1"/>
              <w:rtl w:val="0"/>
            </w:rPr>
            <w:t xml:space="preserve">સાક્ષી રૂપે </w:t>
          </w:r>
        </w:sdtContent>
      </w:sdt>
      <w:sdt>
        <w:sdtPr>
          <w:tag w:val="goog_rdk_31"/>
        </w:sdtPr>
        <w:sdtContent>
          <w:r w:rsidDel="00000000" w:rsidR="00000000" w:rsidRPr="00000000">
            <w:rPr>
              <w:rFonts w:ascii="Mukta Vaani" w:cs="Mukta Vaani" w:eastAsia="Mukta Vaani" w:hAnsi="Mukta Vaani"/>
              <w:rtl w:val="0"/>
            </w:rPr>
            <w:t xml:space="preserve">જ્યાં પક્ષકારોએ આ ભેટો અમલમાં મૂક્યા છે, તે દિવસ અને વર્ષ પ્રથમ ઉપર લખાયેલ છે.</w:t>
          </w:r>
        </w:sdtContent>
      </w:sdt>
      <w:r w:rsidDel="00000000" w:rsidR="00000000" w:rsidRPr="00000000">
        <w:rPr>
          <w:rtl w:val="0"/>
        </w:rPr>
      </w:r>
    </w:p>
    <w:p w:rsidR="00000000" w:rsidDel="00000000" w:rsidP="00000000" w:rsidRDefault="00000000" w:rsidRPr="00000000" w14:paraId="00000023">
      <w:pPr>
        <w:spacing w:after="0" w:before="0" w:lineRule="auto"/>
        <w:ind w:left="0" w:right="0" w:firstLine="0"/>
        <w:jc w:val="center"/>
        <w:rPr/>
      </w:pPr>
      <w:sdt>
        <w:sdtPr>
          <w:tag w:val="goog_rdk_32"/>
        </w:sdtPr>
        <w:sdtContent>
          <w:r w:rsidDel="00000000" w:rsidR="00000000" w:rsidRPr="00000000">
            <w:rPr>
              <w:rFonts w:ascii="Mukta Vaani" w:cs="Mukta Vaani" w:eastAsia="Mukta Vaani" w:hAnsi="Mukta Vaani"/>
              <w:b w:val="1"/>
              <w:rtl w:val="0"/>
            </w:rPr>
            <w:t xml:space="preserve">અનુસૂચિ</w:t>
          </w:r>
        </w:sdtContent>
      </w:sdt>
      <w:r w:rsidDel="00000000" w:rsidR="00000000" w:rsidRPr="00000000">
        <w:rPr>
          <w:rtl w:val="0"/>
        </w:rPr>
      </w:r>
    </w:p>
    <w:p w:rsidR="00000000" w:rsidDel="00000000" w:rsidP="00000000" w:rsidRDefault="00000000" w:rsidRPr="00000000" w14:paraId="00000024">
      <w:pPr>
        <w:spacing w:after="0" w:before="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before="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before="0" w:lineRule="auto"/>
        <w:ind w:left="0" w:right="0" w:firstLine="0"/>
        <w:jc w:val="both"/>
        <w:rPr/>
      </w:pPr>
      <w:sdt>
        <w:sdtPr>
          <w:tag w:val="goog_rdk_33"/>
        </w:sdtPr>
        <w:sdtContent>
          <w:r w:rsidDel="00000000" w:rsidR="00000000" w:rsidRPr="00000000">
            <w:rPr>
              <w:rFonts w:ascii="Mukta Vaani" w:cs="Mukta Vaani" w:eastAsia="Mukta Vaani" w:hAnsi="Mukta Vaani"/>
              <w:b w:val="1"/>
              <w:rtl w:val="0"/>
            </w:rPr>
            <w:t xml:space="preserve">સાક્ષીઓ</w:t>
            <w:tab/>
          </w:r>
        </w:sdtContent>
      </w:sdt>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નામના એમ્પ્લોયર દ્વારા હસ્તાક્ષર અને ડિલિવરી........અધિકૃત હસ્તાક્ષરકર્તા શ્રી દ્વારા......................................... </w:t>
            <w:tab/>
            <w:t xml:space="preserve">ના ઠરાવ દ્વારા તેના બોર્ડ ઓફ ડિરેક્ટર્સ હસ્તાક્ષર કર્યાના દિવસે પસાર થયા અને અંદરના નામવાળા એપ્રેન્ટિસ શ્રી ................ દ્વારા વિતરિત થયા.</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અંદર નામના જામીનદાર શ્રી દ્વારા હસ્તાક્ષર અને વિતરિત .................................</w:t>
          </w:r>
        </w:sdtContent>
      </w:sdt>
      <w:r w:rsidDel="00000000" w:rsidR="00000000" w:rsidRPr="00000000">
        <w:rPr>
          <w:rtl w:val="0"/>
        </w:rPr>
      </w:r>
    </w:p>
    <w:p w:rsidR="00000000" w:rsidDel="00000000" w:rsidP="00000000" w:rsidRDefault="00000000" w:rsidRPr="00000000" w14:paraId="00000029">
      <w:pPr>
        <w:spacing w:after="200" w:before="0" w:line="276" w:lineRule="auto"/>
        <w:ind w:left="0" w:right="0" w:firstLine="0"/>
        <w:jc w:val="both"/>
        <w:rPr/>
      </w:pPr>
      <w:r w:rsidDel="00000000" w:rsidR="00000000" w:rsidRPr="00000000">
        <w:rPr>
          <w:rtl w:val="0"/>
        </w:rPr>
      </w:r>
    </w:p>
    <w:sectPr>
      <w:headerReference r:id="rId9" w:type="default"/>
      <w:pgSz w:h="15840" w:w="12240"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3" w:date="2009-02-24T14:50:0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એમ્પ્લોયરની સેવા કરવી</w:t>
          </w:r>
        </w:sdtContent>
      </w:sdt>
    </w:p>
  </w:comment>
  <w:comment w:author="Prakash" w:id="2" w:date="2009-02-24T14:50:00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અને તેના પિતાના કરાર</w:t>
          </w:r>
        </w:sdtContent>
      </w:sdt>
    </w:p>
  </w:comment>
  <w:comment w:author="Prakash" w:id="7" w:date="2009-02-24T14:51:00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તાલીમ પછી રોજગાર ઓફર કરવા માટે એમ્પ્લોયર કરાર</w:t>
          </w:r>
        </w:sdtContent>
      </w:sdt>
    </w:p>
  </w:comment>
  <w:comment w:author="Prakash" w:id="8" w:date="2009-02-24T14:51:00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સમયગાળાની સમાપ્તિ પહેલાં કરારની સમાપ્તિ</w:t>
          </w:r>
        </w:sdtContent>
      </w:sdt>
    </w:p>
  </w:comment>
  <w:comment w:author="Prakash" w:id="5" w:date="2009-02-24T14:50:00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પ્રેક્ટિકલ અને સૂચનાત્મક વર્ગોમાં હાજરી આપવા માટે</w:t>
          </w:r>
        </w:sdtContent>
      </w:sdt>
    </w:p>
  </w:comment>
  <w:comment w:author="Prakash" w:id="11" w:date="2009-02-24T14:52:00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એપ્રેન્ટિસશીપ એડવાઈઝર સાથે એપ્રેન્ટીસશીપ ડીડની નોંધણી</w:t>
          </w:r>
        </w:sdtContent>
      </w:sdt>
    </w:p>
  </w:comment>
  <w:comment w:author="Prakash" w:id="1" w:date="2009-02-24T14:49:00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સૂચના આપવા માટે એમ્પ્લોયરનો કરાર</w:t>
          </w:r>
        </w:sdtContent>
      </w:sdt>
    </w:p>
  </w:comment>
  <w:comment w:author="Prakash" w:id="10" w:date="2009-02-24T14:51:00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એક્ટ દ્વારા સંચાલિત અધિકારો અને જવાબદારીઓ અને નિયમો</w:t>
          </w:r>
        </w:sdtContent>
      </w:sdt>
    </w:p>
  </w:comment>
  <w:comment w:author="Prakash" w:id="6" w:date="2009-02-24T14:51:00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નુકસાન ભરપાઈ કરવા</w:t>
          </w:r>
        </w:sdtContent>
      </w:sdt>
    </w:p>
  </w:comment>
  <w:comment w:author="Prakash" w:id="4" w:date="2009-02-24T14:50:00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પોતાનો આખો સમય ફાળવવા</w:t>
          </w:r>
        </w:sdtContent>
      </w:sdt>
    </w:p>
  </w:comment>
  <w:comment w:author="Prakash" w:id="9" w:date="2009-02-24T14:51:00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ક્ષતિપૂર્તિ અને વળતર માટે જામીન કરાર</w:t>
          </w:r>
        </w:sdtContent>
      </w:sdt>
    </w:p>
  </w:comment>
  <w:comment w:author="Prakash" w:id="0" w:date="2009-02-24T14:49:00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સગાઈ એપ્રેન્ટિસનો કરાર</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B" w15:done="0"/>
  <w15:commentEx w15:paraId="0000002C" w15:done="0"/>
  <w15:commentEx w15:paraId="0000002D" w15:done="0"/>
  <w15:commentEx w15:paraId="0000002E" w15:done="0"/>
  <w15:commentEx w15:paraId="0000002F" w15:done="0"/>
  <w15:commentEx w15:paraId="00000030" w15:done="0"/>
  <w15:commentEx w15:paraId="00000031" w15:done="0"/>
  <w15:commentEx w15:paraId="00000032" w15:done="0"/>
  <w15:commentEx w15:paraId="00000033" w15:done="0"/>
  <w15:commentEx w15:paraId="00000034" w15:done="0"/>
  <w15:commentEx w15:paraId="00000035" w15:done="0"/>
  <w15:commentEx w15:paraId="0000003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character" w:styleId="BodyTextChar">
    <w:name w:val="Body Text Char"/>
    <w:basedOn w:val="DefaultParagraphFont"/>
    <w:qFormat w:val="1"/>
    <w:rPr>
      <w:rFonts w:ascii="Times New Roman" w:hAnsi="Times New Roman"/>
      <w:sz w:val="20"/>
      <w:szCs w:val="20"/>
    </w:rPr>
  </w:style>
  <w:style w:type="character" w:styleId="Annotationreference">
    <w:name w:val="annotation reference"/>
    <w:basedOn w:val="DefaultParagraphFont"/>
    <w:qFormat w:val="1"/>
    <w:rPr>
      <w:sz w:val="16"/>
      <w:szCs w:val="16"/>
    </w:rPr>
  </w:style>
  <w:style w:type="character" w:styleId="CommentTextChar">
    <w:name w:val="Comment Text Char"/>
    <w:basedOn w:val="DefaultParagraphFont"/>
    <w:qFormat w:val="1"/>
    <w:rPr>
      <w:sz w:val="20"/>
      <w:szCs w:val="20"/>
    </w:rPr>
  </w:style>
  <w:style w:type="character" w:styleId="CommentSubjectChar">
    <w:name w:val="Comment Subject Char"/>
    <w:basedOn w:val="CommentTextChar"/>
    <w:qFormat w:val="1"/>
    <w:rPr>
      <w:b w:val="1"/>
      <w:bCs w:val="1"/>
      <w:sz w:val="20"/>
      <w:szCs w:val="20"/>
    </w:rPr>
  </w:style>
  <w:style w:type="character" w:styleId="BalloonTextChar">
    <w:name w:val="Balloon Text Char"/>
    <w:basedOn w:val="DefaultParagraphFont"/>
    <w:qFormat w:val="1"/>
    <w:rPr>
      <w:rFonts w:ascii="Tahoma" w:cs="Tahoma" w:hAnsi="Tahoma"/>
      <w:sz w:val="16"/>
      <w:szCs w:val="16"/>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0" w:before="0" w:line="240" w:lineRule="auto"/>
      <w:jc w:val="both"/>
    </w:pPr>
    <w:rPr>
      <w:szCs w:val="20"/>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Times New Roman" w:eastAsia="Cambria Math" w:hAnsi="Calibri"/>
      <w:color w:val="auto"/>
      <w:kern w:val="2"/>
      <w:sz w:val="20"/>
      <w:szCs w:val="20"/>
      <w:lang w:bidi="ar-SA" w:eastAsia="en-US" w:val="gu"/>
    </w:rPr>
  </w:style>
  <w:style w:type="paragraph" w:styleId="ListParagraph">
    <w:name w:val="List Paragraph"/>
    <w:basedOn w:val="Normal"/>
    <w:qFormat w:val="1"/>
    <w:pPr>
      <w:spacing w:after="200" w:before="0"/>
      <w:ind w:left="720" w:hanging="0"/>
      <w:contextualSpacing w:val="1"/>
    </w:pPr>
    <w:rPr/>
  </w:style>
  <w:style w:type="paragraph" w:styleId="Annotationtext">
    <w:name w:val="annotation text"/>
    <w:basedOn w:val="Normal"/>
    <w:qFormat w:val="1"/>
    <w:pPr>
      <w:spacing w:line="240" w:lineRule="auto"/>
    </w:pPr>
    <w:rPr>
      <w:sz w:val="20"/>
      <w:szCs w:val="20"/>
    </w:rPr>
  </w:style>
  <w:style w:type="paragraph" w:styleId="Annotationsubject">
    <w:name w:val="annotation subject"/>
    <w:basedOn w:val="Annotationtext"/>
    <w:qFormat w:val="1"/>
    <w:pPr>
      <w:spacing w:line="240" w:lineRule="auto"/>
    </w:pPr>
    <w:rPr>
      <w:b w:val="1"/>
      <w:bCs w:val="1"/>
      <w:sz w:val="20"/>
      <w:szCs w:val="20"/>
    </w:rPr>
  </w:style>
  <w:style w:type="paragraph" w:styleId="BalloonText">
    <w:name w:val="Balloon Text"/>
    <w:basedOn w:val="Normal"/>
    <w:qFormat w:val="1"/>
    <w:pPr>
      <w:spacing w:after="0" w:before="0" w:line="240" w:lineRule="auto"/>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jpB/V0RnsmT2FnvpQ/TrnXTkg==">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2021-03-29T04:56:00Z</dcterms:created>
  <dc:creator>Sachinb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