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વાર્ષિક ખાતાઓની મંજૂરી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(A) "નિર્ધારિત કર્યું કે બેલેન્સ શીટ ………………………../………………….એ અને નફો અને નુકસાન ખાતું તે તારીખે સમાપ્ત થતા વર્ષ માટે તે તારીખે સમાપ્ત થાય છે, તેમજ શેડ્યુલ્સ અને તેની સાથે જોડાયેલ નોંધો અને આથી મંજૂર કરવામાં આવે છે.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(B) વધુ ઉકેલાઈ ગયો કે MR ________________, અધ્યક્ષ, MR. _________________, ડિરેક્ટર બોર્ડ ઓફ ડિરેક્ટર્સ વતી સહી કરવા માટે અધિકૃત છે અને આથી તે તારીખે પૂરા થતા વર્ષ માટે બેલેન્સ શીટ અને ………………………………. કંપનીના ઓડિટર્સને તેમના અહેવાલ માટે તે સબમિટ કરો. </w:t>
        <w:br w:type="textWrapping"/>
        <w:br w:type="textWrapping"/>
        <w:t xml:space="preserve">(C ) પ્રમાણિત-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(a) કે વર્તમાન અસ્કયામતો અને લોન અને એડવાન્સ સામાન્ય રીતે વ્યાપાર ધોરણે જે ખાતામાં તેઓ બેલેન્સ શીટમાં , …………………./…… …………….. </w:t>
        <w:br w:type="textWrapping"/>
        <w:br w:type="textWrapping"/>
        <w:t xml:space="preserve">(b) કે તમામ જાણીતી જવાબદારીઓની જોગવાઈઓ ખાતાઓમાં પર્યાપ્ત રીતે કરવામાં આવી છે.”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19F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1FaUy+td/aNklaV9RhhdlmJfg==">CgMxLjAyCGguZ2pkZ3hzOAByITFpU1dIYzlLVGJ0T1N3SWh4ZF92SW5hOGxIX0FIbzl0ZA==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2018-03-01T09:18:00Z</dcterms:created>
  <dc:creator>Lenovo</dc:creator>
</cp:coreProperties>
</file>