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બેંક એકાઉન્ટ ઓપરેટ કરવા માટે અધિકૃતતા</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40"/>
          <w:szCs w:val="40"/>
        </w:rPr>
      </w:pPr>
      <w:r w:rsidDel="00000000" w:rsidR="00000000" w:rsidRPr="00000000">
        <w:rPr>
          <w:rtl w:val="0"/>
        </w:rPr>
      </w:r>
    </w:p>
    <w:p w:rsidR="00000000" w:rsidDel="00000000" w:rsidP="00000000" w:rsidRDefault="00000000" w:rsidRPr="00000000" w14:paraId="00000003">
      <w:pPr>
        <w:spacing w:after="0" w:line="360" w:lineRule="auto"/>
        <w:rPr/>
      </w:pPr>
      <w:bookmarkStart w:colFirst="0" w:colLast="0" w:name="_heading=h.gjdgxs" w:id="0"/>
      <w:bookmarkEnd w:id="0"/>
      <w:r w:rsidDel="00000000" w:rsidR="00000000" w:rsidRPr="00000000">
        <w:rPr>
          <w:color w:val="000000"/>
          <w:highlight w:val="white"/>
          <w:rtl w:val="0"/>
        </w:rPr>
        <w:br w:type="textWrapping"/>
        <w:t xml:space="preserve">"ઉકેલ્યું કે ________ _______________ બેંક (ત્યારબાદ "ધ બેંક" તરીકે ઓળખાય છે) કંપનીના ભંડોળની ડિપોઝિટરી તરીકે નિયુક્ત કરવામાં આવે છે અને નીચે દર્શાવેલ અધિકારીઓ આથી હસ્તાક્ષર કરવા માટે અધિકૃત છે/છે. ………………………………………………………): </w:t>
        <w:br w:type="textWrapping"/>
        <w:br w:type="textWrapping"/>
        <w:t xml:space="preserve">( i ) શ્રી. __________ </w:t>
        <w:br w:type="textWrapping"/>
        <w:br w:type="textWrapping"/>
        <w:t xml:space="preserve">(ii) શ્રી. ___________ </w:t>
        <w:br w:type="textWrapping"/>
        <w:br w:type="textWrapping"/>
        <w:t xml:space="preserve">(iii) શ્રીમતી__________ </w:t>
        <w:br w:type="textWrapping"/>
        <w:br w:type="textWrapping"/>
        <w:t xml:space="preserve">એકલા શ્રી. ______________________________ અને કોઈપણ એક /બે અન્ય (ઓ) માટે અને કંપનીના વતી કોઈપણ અને તમામ ચેક , ડ્રાફ્ટ અથવા બેંક સાથેના કોઈપણ સમયના સંબંધમાં અન્ય ઓર્ડરો, પછી ભલેને આવા કોઈપણ ખાતા (ઓ) તે સમય માટે ક્રેડિટમાં હોય અથવા અન્યથા આવા કોઈપણ ચેક સહિત , ઉપરોક્ત નિયુક્ત અધિકારી(ઓ) અને/અથવા અન્ય વ્યક્તિ(ઓ) ની તરફેણમાં ડ્રાફ્ટ અથવા અન્ય ઓર્ડરો અને તે કે બેંક તેની સાથે જાળવવામાં આવેલ કંપનીના કોઈપણ ખાતામાં ચૂકવણી કરવા અને ડેબિટ કરવા માટે વધુ અધિકૃત છે. અને તે કે બેંક આથી કંપનીના ક્રેડિટમાં જમા કરવા માટે અને/અથવા કંપનીના ખાતા માટે કોઈપણ અને તમામ ચેક , ડ્રાફ્ટ, નોટ્સ અથવા નાણાંની ચુકવણી માટેના અન્ય સાધનો મેળવવા માટે વધુ અધિકૃત છે, પછી ભલેને સમર્થન આપવામાં આવે કે ન હોય. કંપની દ્વારા આવી દરેક આઇટમને કંપની દ્વારા અયોગ્ય રીતે સમર્થન આપવામાં આવ્યું હોવાનું માનવામાં આવે છે અને તે કંપનીના અધિનિયમ તરીકે પ્રાપ્ત કરવા માટે, એકાઉન્ટ (ઓ) અને ઉપરોક્ત નિયુક્ત અધિકારી (ઓ) અને/અથવા અન્ય વ્યક્તિઓ (ઓ) ઉપરોક્ત સત્તાધિકારીની સામાન્યતાને મર્યાદિત કર્યા વિના તેમના/તેમના દ્વારા સલાહભર્યું માનવામાં આવે તે કોઈપણ સમયે (ઓ) બેંક સાથે અથવા તેના દ્વારા કોઈપણ અને આવા તમામ વ્યવસાયને વ્યવહાર કરવા માટે અધિકૃત છે/ </w:t>
        <w:br w:type="textWrapping"/>
        <w:br w:type="textWrapping"/>
        <w:t xml:space="preserve">છે . 1. ડિસ્કાઉન્ટ અને/અથવા નોટ્સ, ડ્રાફ્ટ્સ અથવા અન્ય કોમર્શિયલ પેપર પર વાટાઘાટ કરવા. </w:t>
        <w:br w:type="textWrapping"/>
        <w:br w:type="textWrapping"/>
        <w:t xml:space="preserve">2. પત્રો અથવા ક્રેડિટના અન્ય સ્વરૂપો માટે અરજી કરો </w:t>
        <w:br w:type="textWrapping"/>
        <w:br w:type="textWrapping"/>
        <w:t xml:space="preserve">3. વિનિમય કરાર પર હસ્તાક્ષર કરો અને પતાવટ કરો. </w:t>
        <w:br w:type="textWrapping"/>
        <w:br w:type="textWrapping"/>
        <w:t xml:space="preserve">4. માલસામાનના શીર્ષકના બીલ અને અન્ય દસ્તાવેજો પર સહી કરો અને/અથવા સમર્થન કરો. </w:t>
        <w:br w:type="textWrapping"/>
        <w:br w:type="textWrapping"/>
        <w:t xml:space="preserve">5. ટ્રસ્ટની રસીદ સામે વેપારી માલની ડિલિવરી પર હસ્તાક્ષર કરો અને મેળવો </w:t>
        <w:br w:type="textWrapping"/>
        <w:br w:type="textWrapping"/>
        <w:t xml:space="preserve">6. સમય-સમય પર સિક્યોરિટી સાથે અથવા વગર નાણાં ઉછીના લો, જો કે અગાઉ ઉછીના લીધેલા અને બાકી રહેલા નાણાં સાથે મળીને ઉછીના લીધેલા નાણાં કોઈપણ એક સમયે MRall રૂ.થી વધુ ન હોય. _________/- માત્ર. </w:t>
        <w:br w:type="textWrapping"/>
        <w:br w:type="textWrapping"/>
        <w:t xml:space="preserve">7. ગીરો ગીરો અથવા અન્યથા કંપનીને કોઈપણ મિલકતની અનુમાનિત કરો. </w:t>
        <w:br w:type="textWrapping"/>
        <w:br w:type="textWrapping"/>
        <w:t xml:space="preserve">8. ખરીદી વિનિમય વેચાણ અથવા અન્યથા કોઈપણ સ્ટોક, બોન્ડ અથવા અન્ય સિક્યોરિટીઝમાં અથવા તેની સાથે ડીલ કરો. </w:t>
        <w:br w:type="textWrapping"/>
        <w:br w:type="textWrapping"/>
        <w:t xml:space="preserve">9. અને કંપનીના કોઈપણ વ્યવસાય અથવા વ્યવહારોના સંદર્ભમાં બેંકને આવા વાટાઘાટોપાત્ર અથવા બિન-વાટાઘાટો કરી શકાય તેવા સાધનો, નુકસાની, ગેરંટી અથવા અન્ય ગીરો, ગીરો અને/અથવા અન્ય દસ્તાવેજો બનાવવા/પ્રવેશ કરવા, ચલાવવા અને પહોંચાડવા આવા અધિકારી (ઓ) અથવા અન્ય વ્યક્તિ(ઓ) જે જરૂરી અથવા ઇચ્છનીય જણાય અથવા બેંક દ્વારા જરૂરી હોય. </w:t>
        <w:br w:type="textWrapping"/>
        <w:br w:type="textWrapping"/>
        <w:t xml:space="preserve">બેંક સાથે કંપની વતી કોઈપણ ઉપાડ અને ઉછીના લીધેલા પૈસા અને/અથવા અન્ય વ્યવહારો અહીંથી બહાલી, પુષ્ટિ અને મંજૂર કરવામાં આવે છે અને તે પ્રાપ્ત થાય ત્યાં સુધી બેંક આ સમગ્ર ઠરાવ દ્વારા આપવામાં આવેલી સત્તા પર આધાર રાખે છે. તેના દ્વારા આ બોર્ડના ઠરાવની પ્રમાણિત નકલ તેને રદબાતલ અથવા સંશોધિત કરે છે.</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271B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3S3o4CJSdK3Q9UhF4iJyO3UAag==">CgMxLjAyCGguZ2pkZ3hzOAByITEtMlRSMVdleGtwODlWYzA3X3NGc01ZbFVpc2ZDZG15NQ==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2018-03-01T09:19:00Z</dcterms:created>
  <dc:creator>Lenovo</dc:creator>
</cp:coreProperties>
</file>