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97" w:rsidRPr="00561697" w:rsidRDefault="00561697" w:rsidP="00561697">
      <w:pPr xmlns:w="http://schemas.openxmlformats.org/wordprocessingml/2006/main"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xmlns:w="http://schemas.openxmlformats.org/wordprocessingml/2006/main" w:type="spellStart"/>
      <w:r xmlns:w="http://schemas.openxmlformats.org/wordprocessingml/2006/main"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जामीनपात्र </w:t>
      </w:r>
      <w:proofErr xmlns:w="http://schemas.openxmlformats.org/wordprocessingml/2006/main" w:type="spellEnd"/>
      <w:r xmlns:w="http://schemas.openxmlformats.org/wordprocessingml/2006/main"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गुन्हा </w:t>
      </w:r>
      <w:r xmlns:w="http://schemas.openxmlformats.org/wordprocessingml/2006/main" w:rsidRPr="00561697">
        <w:rPr>
          <w:rFonts w:ascii="Verdana" w:eastAsia="Times New Roman" w:hAnsi="Verdana" w:cs="Times New Roman"/>
          <w:color w:val="222222"/>
          <w:sz w:val="23"/>
          <w:szCs w:val="23"/>
        </w:rPr>
        <w:t xml:space="preserve">हा असा आहे जिथे प्रतिवादी (जो फौजदारी खटल्यात स्वतःचा बचाव करत आहे) जामीन भरल्यानंतर त्याची सुटका सुरक्षित करू शकतो. </w:t>
      </w:r>
      <w:r xmlns:w="http://schemas.openxmlformats.org/wordprocessingml/2006/main" w:rsidRPr="00561697">
        <w:rPr>
          <w:rFonts w:ascii="Verdana" w:eastAsia="Times New Roman" w:hAnsi="Verdana" w:cs="Times New Roman"/>
          <w:color w:val="222222"/>
          <w:sz w:val="23"/>
          <w:szCs w:val="23"/>
          <w:u w:val="single"/>
        </w:rPr>
        <w:t xml:space="preserve">ही अशी प्रकरणे आहेत ज्यात जामीन मंजूर करणे ही बाब निश्चितच योग्य आहे.</w:t>
      </w:r>
    </w:p>
    <w:p w:rsidR="00561697" w:rsidRPr="00561697" w:rsidRDefault="00561697" w:rsidP="00561697">
      <w:pPr xmlns:w="http://schemas.openxmlformats.org/wordprocessingml/2006/main"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xmlns:w="http://schemas.openxmlformats.org/wordprocessingml/2006/main"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जर एखाद्या व्यक्तीला अजामीनपात्र गुन्ह्यात ठेवण्यात आले असेल तर </w:t>
      </w:r>
      <w:proofErr xmlns:w="http://schemas.openxmlformats.org/wordprocessingml/2006/main" w:type="spellStart"/>
      <w:r xmlns:w="http://schemas.openxmlformats.org/wordprocessingml/2006/main"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तो </w:t>
      </w:r>
      <w:proofErr xmlns:w="http://schemas.openxmlformats.org/wordprocessingml/2006/main" w:type="spellEnd"/>
      <w:r xmlns:w="http://schemas.openxmlformats.org/wordprocessingml/2006/main"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जामीन </w:t>
      </w:r>
      <w:r xmlns:w="http://schemas.openxmlformats.org/wordprocessingml/2006/main" w:rsidRPr="00561697">
        <w:rPr>
          <w:rFonts w:ascii="Verdana" w:eastAsia="Times New Roman" w:hAnsi="Verdana" w:cs="Times New Roman"/>
          <w:color w:val="222222"/>
          <w:sz w:val="23"/>
          <w:szCs w:val="23"/>
        </w:rPr>
        <w:t xml:space="preserve">मंजूर करण्याचा हक्क म्हणून दावा करू शकत नाही. परंतु आरोपी </w:t>
      </w:r>
      <w:r xmlns:w="http://schemas.openxmlformats.org/wordprocessingml/2006/main"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सोळा वर्षांपेक्षा कमी वयाचा </w:t>
      </w:r>
      <w:r xmlns:w="http://schemas.openxmlformats.org/wordprocessingml/2006/main" w:rsidRPr="0056169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r xmlns:w="http://schemas.openxmlformats.org/wordprocessingml/2006/main"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स्त्री </w:t>
      </w:r>
      <w:r xmlns:w="http://schemas.openxmlformats.org/wordprocessingml/2006/main" w:rsidRPr="00561697">
        <w:rPr>
          <w:rFonts w:ascii="Verdana" w:eastAsia="Times New Roman" w:hAnsi="Verdana" w:cs="Times New Roman"/>
          <w:color w:val="222222"/>
          <w:sz w:val="23"/>
          <w:szCs w:val="23"/>
        </w:rPr>
        <w:t xml:space="preserve">, </w:t>
      </w:r>
      <w:r xmlns:w="http://schemas.openxmlformats.org/wordprocessingml/2006/main" w:rsidRPr="00561697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 xml:space="preserve">आजारी किंवा अशक्त असल्यास </w:t>
      </w:r>
      <w:r xmlns:w="http://schemas.openxmlformats.org/wordprocessingml/2006/main" w:rsidRPr="00561697">
        <w:rPr>
          <w:rFonts w:ascii="Verdana" w:eastAsia="Times New Roman" w:hAnsi="Verdana" w:cs="Times New Roman"/>
          <w:color w:val="222222"/>
          <w:sz w:val="23"/>
          <w:szCs w:val="23"/>
        </w:rPr>
        <w:t xml:space="preserve">किंवा जामीन नाकारण्याऐवजी इतर कोणत्याही विशेष कारणासाठी देणे न्याय्य व योग्य आहे असे न्यायालयाचे समाधान असल्यास जामीन देण्याच्या बाजूने कायदा विशेष विचार करतो.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2593"/>
        <w:gridCol w:w="2610"/>
        <w:gridCol w:w="2610"/>
      </w:tblGrid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bookmarkStart xmlns:w="http://schemas.openxmlformats.org/wordprocessingml/2006/main" w:id="0" w:name="_GoBack" w:colFirst="2" w:colLast="2"/>
            <w:r xmlns:w="http://schemas.openxmlformats.org/wordprocessingml/2006/main" w:rsidRPr="0056169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 xml:space="preserve">विभाग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 xml:space="preserve">गुन्हा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 xml:space="preserve">जामीनपात्र </w:t>
            </w:r>
            <w:proofErr xmlns:w="http://schemas.openxmlformats.org/wordprocessingml/2006/main" w:type="spellEnd"/>
            <w:r xmlns:w="http://schemas.openxmlformats.org/wordprocessingml/2006/main" w:rsidRPr="0056169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 xml:space="preserve">/गैर-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</w:rPr>
              <w:t xml:space="preserve">शिक्षा</w:t>
            </w:r>
          </w:p>
        </w:tc>
      </w:tr>
      <w:bookmarkEnd w:id="0"/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107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प्रलोभन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गुन्ह्यावर अवलंबून आहे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गुन्ह्यावर अवलंबून आहे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120B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मृत्युदंडाची शिक्षा असलेला गुन्हा करण्याचा गुन्हेगारी कट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गुन्ह्यावर अवलंबून आहे. उदा. हत्येसाठी शिक्षा,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गुन्ह्यावर अवलंबून आहे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121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भारत सरकारविरुद्ध युद्ध पुकारणे किंवा युद्ध पुकारण्याचा प्रयत्न करणे किंवा युद्ध पुकारणे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जन्मठेप किंवा 10 </w:t>
            </w: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वर्षांपर्यंत </w:t>
            </w:r>
            <w:proofErr xmlns:w="http://schemas.openxmlformats.org/wordprocessingml/2006/main" w:type="spellEnd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कारावास</w:t>
            </w:r>
            <w:proofErr xmlns:w="http://schemas.openxmlformats.org/wordprocessingml/2006/main" w:type="spellStart"/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124A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राजद्रोह.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90" w:line="390" w:lineRule="atLeast"/>
              <w:rPr>
                <w:rFonts w:ascii="Verdana" w:eastAsia="Times New Roman" w:hAnsi="Verdana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Verdana" w:eastAsia="Times New Roman" w:hAnsi="Verdana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Verdana" w:eastAsia="Times New Roman" w:hAnsi="Verdana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जन्मठेप आणि दंड किंवा</w:t>
            </w:r>
          </w:p>
          <w:p w:rsidR="00561697" w:rsidRPr="00561697" w:rsidRDefault="00561697" w:rsidP="00561697">
            <w:pPr xmlns:w="http://schemas.openxmlformats.org/wordprocessingml/2006/main">
              <w:spacing w:after="390" w:line="390" w:lineRule="atLeast"/>
              <w:rPr>
                <w:rFonts w:ascii="Verdana" w:eastAsia="Times New Roman" w:hAnsi="Verdana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Verdana" w:eastAsia="Times New Roman" w:hAnsi="Verdana" w:cs="Arial"/>
                <w:color w:val="222222"/>
                <w:sz w:val="23"/>
                <w:szCs w:val="23"/>
              </w:rPr>
              <w:t xml:space="preserve">3 वर्षे कारावास आणि दंड किंवा दंड.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131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बंडाला प्रोत्साहन देणे किंवा सैनिक, खलाशी किंवा हवाई दलाला फूस लावण्याचा प्रयत्न करणे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जन्मठेप किंवा दंडासह 10 वर्षे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140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सैनिकाचा पोशाख, खलाशी, वायुयान परिधान केलेला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500 सह 3 महिने कारावास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 xmlns:w="http://schemas.openxmlformats.org/wordprocessingml/2006/main"/>
            </w: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144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बेकायदेशीर संमेलनासाठी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६ महिने कारावास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१५४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ज्या जमिनीवर बेकायदेशीर सभा आयोजित केली जाते त्या जमिनीचा मालक किंवा कब्जा करणारा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1000 रुपये दंड</w:t>
            </w:r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१५८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बेकायदेशीर सभा किंवा दंगलीचा भाग होण्यासाठी नियुक्त केले जात आहे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</w:t>
            </w: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6 महिने 2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वर्षांपर्यंत कारावास</w:t>
            </w:r>
            <w:proofErr xmlns:w="http://schemas.openxmlformats.org/wordprocessingml/2006/main" w:type="spellEnd"/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166A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सार्वजनिक सेवक कायद्यानुसार निर्देशांचे उल्लंघन करतो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6 महिन्यांपर्यंत 2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वर्षांपर्यंत कारावास</w:t>
            </w:r>
            <w:proofErr xmlns:w="http://schemas.openxmlformats.org/wordprocessingml/2006/main" w:type="spellEnd"/>
          </w:p>
        </w:tc>
      </w:tr>
      <w:tr w:rsidR="00561697" w:rsidRPr="00561697" w:rsidTr="00561697">
        <w:tc>
          <w:tcPr>
            <w:tcW w:w="235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१६७</w:t>
            </w:r>
          </w:p>
        </w:tc>
        <w:tc>
          <w:tcPr>
            <w:tcW w:w="23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लोकसेवक चुकीचे दस्तऐवज तयार करतात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 वर्षे कारावास आणि दंड</w:t>
            </w:r>
          </w:p>
        </w:tc>
      </w:tr>
    </w:tbl>
    <w:p w:rsidR="00561697" w:rsidRPr="00561697" w:rsidRDefault="00561697" w:rsidP="00561697">
      <w:pPr xmlns:w="http://schemas.openxmlformats.org/wordprocessingml/2006/main"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xmlns:w="http://schemas.openxmlformats.org/wordprocessingml/2006/main" w:rsidRPr="00561697">
        <w:rPr>
          <w:rFonts w:ascii="Verdana" w:eastAsia="Times New Roman" w:hAnsi="Verdana" w:cs="Times New Roman"/>
          <w:color w:val="222222"/>
          <w:sz w:val="23"/>
          <w:szCs w:val="23"/>
        </w:rPr>
        <w:t xml:space="preserve"> 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१७२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समन्सची सेवा टाळण्यासाठी फरार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 महिना कारावास किंवा 1000 रुपये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१७७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खोटी माहिती देणे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6 महिने कारावास आणि 1000 रुपये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181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लोकसेवकांना शपथेवर खोटे विधान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३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१८६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लोकसेवकाने योग्यरित्या जाहीर केलेल्या आदेशाचे अवज्ञा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 महिने कारावास आणि 500 रुपये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189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लोकसेवकाला इजा होण्याची धमकी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२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१९१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खोटे पुरावे देणे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सात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195A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कोणत्याही व्यक्तीला खोटे पुरावे देण्याची धमकी देणे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सात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 xmlns:w="http://schemas.openxmlformats.org/wordprocessingml/2006/main"/>
            </w: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203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गुन्ह्याबद्दल खोटी माहिती देणे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दोन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210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न्यायालयात खोटा दावा करून फसवणूक करणे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दोन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213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भेटवस्तू घेणे, गुन्हेगाराला शिक्षेपासून दूर ठेवण्यासाठी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तीन ते सात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223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सार्वजनिक सेवकाने निष्काळजीपणे भोगलेल्या बंदिवासातून किंवा कोठडीतून सुटणे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दोन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228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न्यायालयीन कामकाजात बसलेल्या लोकसेवकाचा हेतुपुरस्सर अपमान किंवा व्यत्यय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1000 रुपये दंडासह 6 महिने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232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बनावट भारतीय नाणे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जन्मठेप किंवा दंडासह 10 वर्षे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238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बनावट भारतीय नाणे आयात किंवा निर्यात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जन्मठेप किंवा दंडासह 10 वर्षे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२४६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कपटाने नाण्याचे वजन कमी करणे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३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२५५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सरकारी मुद्रांकाची बनावट करणे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३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२६४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खोटे वापर किंवा वजनासाठी खोटे साधन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१ वर्ष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 xmlns:w="http://schemas.openxmlformats.org/wordprocessingml/2006/main"/>
            </w: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२६९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निष्काळजीपणामुळे जीवाला धोकादायक संसर्गजन्य रोग पसरण्याची शक्यता आहे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६ महिने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२७२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विक्रीच्या उद्देशाने अन्न किंवा पेयामध्ये भेसळ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1000 रुपये दंडासह 6 महिने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२७४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औषधाची भेसळ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1000 रुपये दंडासह 6 महिने कारावास</w:t>
            </w:r>
          </w:p>
        </w:tc>
      </w:tr>
    </w:tbl>
    <w:p w:rsidR="00561697" w:rsidRPr="00561697" w:rsidRDefault="00561697" w:rsidP="00561697">
      <w:pPr xmlns:w="http://schemas.openxmlformats.org/wordprocessingml/2006/main"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xmlns:w="http://schemas.openxmlformats.org/wordprocessingml/2006/main" w:rsidRPr="00561697">
        <w:rPr>
          <w:rFonts w:ascii="Verdana" w:eastAsia="Times New Roman" w:hAnsi="Verdana" w:cs="Times New Roman"/>
          <w:color w:val="222222"/>
          <w:sz w:val="23"/>
          <w:szCs w:val="23"/>
        </w:rPr>
        <w:t xml:space="preserve"> 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२७५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भेसळयुक्त औषधाची विक्री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1000 रुपये दंडासह 6 महिने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२७९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सार्वजनिक मार्गावर रॅश ड्रायव्हिंग किंवा सायकल चालवणे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1000 रुपये दंडासह 6 महिने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283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सार्वजनिक मार्ग किंवा नेव्हिगेशन लाइनमध्ये धोका किंवा अडथळा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INR 200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292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अश्लील पुस्तकाची विक्री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 वर्षे कारावास आणि 2000 रुपये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295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कोणत्याही वर्गाच्या धर्माचा अपमान करण्याच्या हेतूने प्रार्थनास्थळांना इजा करणे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nb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२ वर्षे कारावास.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295A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धार्मिक श्रद्धेचा अपमान करून, कोणत्याही वर्गाच्या धार्मिक भावना दुखावण्याच्या हेतूने जाणीवपूर्वक आणि दुर्भावनापूर्ण कृत्य.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३ वर्षे कारावास.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 xmlns:w="http://schemas.openxmlformats.org/wordprocessingml/2006/main"/>
            </w: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297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दफन स्थळांवर अतिक्रमण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१ वर्ष कारावास.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302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खुनाची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जन्मठेप किंवा फाशीची शिक्षा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304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अपराधी हत्येची शिक्षा हत्येची नाही.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10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304A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निष्काळजीपणामुळे मृत्यूस कारणीभूत ठरल्यास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 वर्षे कारावास.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304B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हुंडा मृत्यू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7 वर्षांपर्यंत जन्मठेपेपर्यंत कारावास.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306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आत्महत्येस प्रवृत्त करणे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10 वर्षे कारावास.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307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खुनाचा प्रयत्न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10 वर्षे कारावास.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308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निर्दोष हत्या करण्याचा प्रयत्न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3-7 वर्षे कारावास.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309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आत्महत्येचा प्रयत्न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 वर्ष कारावास किंवा दंड.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318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शरीराची गुप्त विल्हेवाट लावून जन्म लपवणे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२ वर्षे कारावास.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३२३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दुखापत निर्माण करणे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दंडासह १ वर्ष कारावास.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३४९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बळाचा वापर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 महिने कारावास किंवा 500 रुपये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 xmlns:w="http://schemas.openxmlformats.org/wordprocessingml/2006/main"/>
            </w: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354D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दांडी मारणे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 महिने कारावास किंवा दंड.</w:t>
            </w:r>
          </w:p>
        </w:tc>
      </w:tr>
    </w:tbl>
    <w:p w:rsidR="00561697" w:rsidRPr="00561697" w:rsidRDefault="00561697" w:rsidP="00561697">
      <w:pPr xmlns:w="http://schemas.openxmlformats.org/wordprocessingml/2006/main"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xmlns:w="http://schemas.openxmlformats.org/wordprocessingml/2006/main" w:rsidRPr="00561697">
        <w:rPr>
          <w:rFonts w:ascii="Verdana" w:eastAsia="Times New Roman" w:hAnsi="Verdana" w:cs="Times New Roman"/>
          <w:color w:val="222222"/>
          <w:sz w:val="23"/>
          <w:szCs w:val="23"/>
        </w:rPr>
        <w:t xml:space="preserve"> 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३६३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अपहरणासाठी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7 महिने कारावास किंवा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३६९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10 वर्षाखालील मुलाचे अपहरण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7 महिने कारावास किंवा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३७०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व्यक्तीची तस्करी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7-10 वर्षे कारावास किंवा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३७६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बलात्कारासाठी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जन्मठेपेची सश्रम कारावास किंवा 7 वर्षांपेक्षा कमी नाही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३७६डी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सामूहिक बलात्कार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20 वर्षे कारावास जो जन्मठेपेपर्यंत वाढू शकतो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३७७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अनैसर्गिक गुन्हा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10 वर्षे कारावास जो जन्मठेपेपर्यंत वाढू शकतो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३७९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चोरीची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३८४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खंडणीसाठी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३९२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लूटमारीची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३९५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डकैतीसाठी </w:t>
            </w:r>
            <w:proofErr xmlns:w="http://schemas.openxmlformats.org/wordprocessingml/2006/main" w:type="spellEnd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शिक्षा</w:t>
            </w:r>
            <w:proofErr xmlns:w="http://schemas.openxmlformats.org/wordprocessingml/2006/main" w:type="spellStart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10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406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ट्रस्टच्या गुन्हेगारी उल्लंघनासाठी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 xmlns:w="http://schemas.openxmlformats.org/wordprocessingml/2006/main"/>
            </w: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411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अप्रामाणिकपणे चोरीची मालमत्ता प्राप्त करणे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४१७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फसवणूक केल्याबद्दल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१ वर्ष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420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फसवणूक आणि अप्रामाणिकपणे मालमत्तेचे वितरण करणे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7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४२६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खोडसाळपणाची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 महिने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४४७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गुन्हेगारी उल्लंघनासाठी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3 महिने कारावास आणि 500 रुपये दंड</w:t>
            </w:r>
          </w:p>
        </w:tc>
      </w:tr>
    </w:tbl>
    <w:p w:rsidR="00561697" w:rsidRPr="00561697" w:rsidRDefault="00561697" w:rsidP="00561697">
      <w:pPr xmlns:w="http://schemas.openxmlformats.org/wordprocessingml/2006/main"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xmlns:w="http://schemas.openxmlformats.org/wordprocessingml/2006/main" w:rsidRPr="00561697">
        <w:rPr>
          <w:rFonts w:ascii="Verdana" w:eastAsia="Times New Roman" w:hAnsi="Verdana" w:cs="Times New Roman"/>
          <w:color w:val="222222"/>
          <w:sz w:val="23"/>
          <w:szCs w:val="23"/>
        </w:rPr>
        <w:t xml:space="preserve"> 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४६५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खोटारडेपणा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२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477A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खात्यांचे खोटेपणा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२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489A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बनावट चलनी नोटा किंवा नोटा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जन्मठेप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489C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बनावट चलनी नोटा किंवा नोटा ताब्यात घेणे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7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४९४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पती किंवा पत्नीच्या हयातीत पुन्हा लग्न करणे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7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४९६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विवाह सोहळा </w:t>
            </w: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 xmlns:w="http://schemas.openxmlformats.org/wordprocessingml/2006/main"/>
            </w: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कायदेशीर विवाह न करता फसव्या पद्धतीने पार पडला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lastRenderedPageBreak xmlns:w="http://schemas.openxmlformats.org/wordprocessingml/2006/main"/>
            </w: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7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४९८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गुन्हेगारी हेतूने मोहात पाडणे किंवा नेणे किंवा ताब्यात घेणे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२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498A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एखाद्या महिलेच्या पतीचा पती किंवा नातेवाईक तिच्यावर अत्याचार करतो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अजामीनपात्र </w:t>
            </w: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_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५००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बदनामीची शिक्षा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२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५०६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गुन्हेगारी धमकी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साध्या गुन्ह्यासाठी 2 वर्षे आणि मृत्यू किंवा गंभीर दुखापत होण्याची धमकी असल्यास 7 वर्षे कारावास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५०९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स्त्रीच्या नम्रतेचा अपमान करण्याच्या उद्देशाने शब्द, हावभाव किंवा कृती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३ वर्षे कारावास आणि दंड</w:t>
            </w:r>
          </w:p>
        </w:tc>
      </w:tr>
      <w:tr w:rsidR="00561697" w:rsidRPr="00561697" w:rsidTr="00561697"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५१०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मद्यधुंद व्यक्तीकडून सार्वजनिक ठिकाणी गैरवर्तन</w:t>
            </w:r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proofErr xmlns:w="http://schemas.openxmlformats.org/wordprocessingml/2006/main" w:type="spellStart"/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जामीनपात्र</w:t>
            </w:r>
            <w:proofErr xmlns:w="http://schemas.openxmlformats.org/wordprocessingml/2006/main" w:type="spellEnd"/>
          </w:p>
        </w:tc>
        <w:tc>
          <w:tcPr>
            <w:tcW w:w="2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697" w:rsidRPr="00561697" w:rsidRDefault="00561697" w:rsidP="00561697">
            <w:pPr xmlns:w="http://schemas.openxmlformats.org/wordprocessingml/2006/main">
              <w:spacing w:after="315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  <w:r xmlns:w="http://schemas.openxmlformats.org/wordprocessingml/2006/main" w:rsidRPr="00561697">
              <w:rPr>
                <w:rFonts w:ascii="Arial" w:eastAsia="Times New Roman" w:hAnsi="Arial" w:cs="Arial"/>
                <w:color w:val="222222"/>
                <w:sz w:val="23"/>
                <w:szCs w:val="23"/>
              </w:rPr>
              <w:t xml:space="preserve">24 तास कारावास आणि 10 रुपये दंड</w:t>
            </w:r>
          </w:p>
        </w:tc>
      </w:tr>
    </w:tbl>
    <w:p w:rsidR="00561697" w:rsidRPr="00561697" w:rsidRDefault="00561697" w:rsidP="00561697">
      <w:pPr xmlns:w="http://schemas.openxmlformats.org/wordprocessingml/2006/main"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 xmlns:w="http://schemas.openxmlformats.org/wordprocessingml/2006/main" w:rsidRPr="00561697">
        <w:rPr>
          <w:rFonts w:ascii="Verdana" w:eastAsia="Times New Roman" w:hAnsi="Verdana" w:cs="Times New Roman"/>
          <w:color w:val="222222"/>
          <w:sz w:val="23"/>
          <w:szCs w:val="23"/>
        </w:rPr>
        <w:t xml:space="preserve"> </w:t>
      </w:r>
    </w:p>
    <w:p w:rsidR="00BB670C" w:rsidRDefault="00BB670C"/>
    <w:sectPr w:rsidR="00BB670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97"/>
    <w:rsid w:val="00561697"/>
    <w:rsid w:val="00B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2794"/>
  <w15:chartTrackingRefBased/>
  <w15:docId w15:val="{99DDB32E-E905-4B45-8ABF-58A540EA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1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2018-03-12T04:06:00Z</dcterms:created>
  <dcterms:modified xsi:type="dcterms:W3CDTF">2018-03-12T04:11:00Z</dcterms:modified>
</cp:coreProperties>
</file>