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62" w:rsidRPr="00FF1F62" w:rsidRDefault="00FF1F62" w:rsidP="00FF1F62">
      <w:pPr>
        <w:spacing w:before="100" w:line="240" w:lineRule="auto"/>
        <w:jc w:val="both"/>
        <w:rPr>
          <w:rFonts w:ascii="Calibri" w:eastAsia="Times New Roman" w:hAnsi="Calibri" w:cs="Calibri"/>
          <w:color w:val="000000"/>
        </w:rPr>
      </w:pPr>
      <w:bookmarkStart w:id="0" w:name="_GoBack"/>
      <w:bookmarkEnd w:id="0"/>
      <w:r w:rsidRPr="00FF1F62">
        <w:rPr>
          <w:rFonts w:ascii="Arial" w:eastAsia="Times New Roman" w:hAnsi="Arial" w:cs="Arial"/>
          <w:b/>
          <w:bCs/>
          <w:color w:val="000000"/>
          <w:sz w:val="20"/>
          <w:szCs w:val="20"/>
        </w:rPr>
        <w:t>Belarus</w:t>
      </w:r>
    </w:p>
    <w:p w:rsidR="00FF1F62" w:rsidRPr="00FF1F62" w:rsidRDefault="00FF1F62" w:rsidP="00FF1F62">
      <w:pPr>
        <w:spacing w:before="100" w:line="240" w:lineRule="auto"/>
        <w:jc w:val="center"/>
        <w:rPr>
          <w:rFonts w:ascii="Calibri" w:eastAsia="Times New Roman" w:hAnsi="Calibri" w:cs="Calibri"/>
          <w:color w:val="000000"/>
        </w:rPr>
      </w:pPr>
      <w:r w:rsidRPr="00FF1F62">
        <w:rPr>
          <w:rFonts w:ascii="Arial" w:eastAsia="Times New Roman" w:hAnsi="Arial" w:cs="Arial"/>
          <w:b/>
          <w:bCs/>
          <w:color w:val="000000"/>
          <w:sz w:val="20"/>
          <w:szCs w:val="20"/>
        </w:rPr>
        <w:t>Double Taxation Avoidance Agreement</w:t>
      </w:r>
    </w:p>
    <w:p w:rsidR="00FF1F62" w:rsidRPr="00FF1F62" w:rsidRDefault="00FF1F62" w:rsidP="00FF1F62">
      <w:pPr>
        <w:spacing w:before="100" w:line="240" w:lineRule="auto"/>
        <w:jc w:val="center"/>
        <w:rPr>
          <w:rFonts w:ascii="Calibri" w:eastAsia="Times New Roman" w:hAnsi="Calibri" w:cs="Calibri"/>
          <w:color w:val="000000"/>
        </w:rPr>
      </w:pPr>
      <w:r w:rsidRPr="00FF1F62">
        <w:rPr>
          <w:rFonts w:ascii="Arial" w:eastAsia="Times New Roman" w:hAnsi="Arial" w:cs="Arial"/>
          <w:b/>
          <w:bCs/>
          <w:color w:val="000000"/>
          <w:sz w:val="20"/>
          <w:szCs w:val="20"/>
        </w:rPr>
        <w:t>Belarus</w:t>
      </w:r>
    </w:p>
    <w:p w:rsidR="00FF1F62" w:rsidRPr="00FF1F62" w:rsidRDefault="00FF1F62" w:rsidP="00FF1F62">
      <w:pPr>
        <w:spacing w:before="100" w:line="240" w:lineRule="auto"/>
        <w:jc w:val="center"/>
        <w:rPr>
          <w:rFonts w:ascii="Calibri" w:eastAsia="Times New Roman" w:hAnsi="Calibri" w:cs="Calibri"/>
          <w:color w:val="000000"/>
        </w:rPr>
      </w:pPr>
      <w:r w:rsidRPr="00FF1F62">
        <w:rPr>
          <w:rFonts w:ascii="Arial" w:eastAsia="Times New Roman" w:hAnsi="Arial" w:cs="Arial"/>
          <w:b/>
          <w:bCs/>
          <w:color w:val="000000"/>
          <w:sz w:val="20"/>
          <w:szCs w:val="20"/>
        </w:rPr>
        <w:t>Income-Tax Act, 1961: Notification under section 90: Agreement Between the Government of Republic of India and the Government of Republic of Belarus for the avoidance of double taxation and the prevention of fiscal evasion with respect to taxes on income</w:t>
      </w:r>
    </w:p>
    <w:p w:rsidR="00FF1F62" w:rsidRPr="00FF1F62" w:rsidRDefault="00FF1F62" w:rsidP="00FF1F62">
      <w:pPr>
        <w:spacing w:before="100" w:line="240" w:lineRule="auto"/>
        <w:rPr>
          <w:rFonts w:ascii="Calibri" w:eastAsia="Times New Roman" w:hAnsi="Calibri" w:cs="Calibri"/>
          <w:color w:val="000000"/>
        </w:rPr>
      </w:pPr>
      <w:r w:rsidRPr="00FF1F62">
        <w:rPr>
          <w:rFonts w:ascii="Arial" w:eastAsia="Times New Roman" w:hAnsi="Arial" w:cs="Arial"/>
          <w:b/>
          <w:bCs/>
          <w:color w:val="000000"/>
          <w:sz w:val="20"/>
          <w:szCs w:val="20"/>
        </w:rPr>
        <w:t>Notification No. G.S.R. 392(E), dtd. 17.7.1998</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Whereas the annexed Agreement between the Government of the Republic of India and the Government of the Republic of Belarus for the avoidance of double taxation and the prevention of fiscal evasion with respect to taxes on income and on property (capital) shall enter into force on the Seventeenth day of July, 1998, in accordance with Article 30 of the said Agreement, thirty days after the receipt of the later of the notifications by both the Contracting States to each other of completion of the procedure required by their respective laws for bringing into force the said Agreement.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Agreement shall be given effect to in the Union of India.</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ANNEXURE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AGREEMENT BETWEEN THE GOVERNMENT OF THE REPUBLIC OF INDIA AND THE GOVERNMENT OF THE REPUBLIC OF BELARUS FOR THE AVOIDANCE OF DOUBLE TAXATION AND THE PREVENTION OF FISCAL EVASION WITH RESPECT TO TAXES ON INCOME AND ON PROPERTY (CAPITAL).</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The Government of the Republic of India and the Government of the Republic of Belarus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Desiring to conclude an Agreement for the avoidance of double taxation and the prevention of fiscal evasion with respect to taxes on income and on property (capital):</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Have agreed as follows: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PERSONAL SCOPE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This Agreement shall apply to persons who are residents of one or both of the Contracting States.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TAXES COVERED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This Agreement shall apply to taxes on income and on property (capital) imposed on behalf of a Contracting State or of its political subdivisions or local authorities, irrespective of the manner in which they are levied.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There shall be regarded as taxes on income and on property (capital) all taxes imposed on total income, on total property (capital) or on elements of income or of property (capital) including taxes on gains from the alienation of immovable property or property other than immovable property and taxes on the total amounts of wages or salaries paid by enterprises.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taxes to which this Agreement shall apply are in particular:</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a.</w:t>
      </w:r>
      <w:r w:rsidRPr="00FF1F62">
        <w:rPr>
          <w:rFonts w:ascii="Times New Roman" w:eastAsia="Times New Roman" w:hAnsi="Times New Roman" w:cs="Times New Roman"/>
          <w:b/>
          <w:bCs/>
          <w:color w:val="000000"/>
          <w:sz w:val="14"/>
          <w:szCs w:val="14"/>
        </w:rPr>
        <w:t>     </w:t>
      </w:r>
      <w:r w:rsidRPr="00FF1F62">
        <w:rPr>
          <w:rFonts w:ascii="Arial" w:eastAsia="Times New Roman" w:hAnsi="Arial" w:cs="Arial"/>
          <w:b/>
          <w:bCs/>
          <w:color w:val="000000"/>
          <w:sz w:val="20"/>
          <w:szCs w:val="20"/>
        </w:rPr>
        <w:t>In India:</w:t>
      </w:r>
    </w:p>
    <w:p w:rsidR="00FF1F62" w:rsidRPr="00FF1F62" w:rsidRDefault="00FF1F62" w:rsidP="00FF1F62">
      <w:pPr>
        <w:spacing w:before="100" w:line="240" w:lineRule="auto"/>
        <w:ind w:left="1512" w:hanging="1512"/>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income-tax including any surcharge thereon; and</w:t>
      </w:r>
    </w:p>
    <w:p w:rsidR="00FF1F62" w:rsidRPr="00FF1F62" w:rsidRDefault="00FF1F62" w:rsidP="00FF1F62">
      <w:pPr>
        <w:spacing w:before="100" w:line="240" w:lineRule="auto"/>
        <w:ind w:left="1512" w:hanging="1512"/>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wealth-tax</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(hereinafter referred to as "Indian Tax"); and</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Belarus:</w:t>
      </w:r>
    </w:p>
    <w:p w:rsidR="00FF1F62" w:rsidRPr="00FF1F62" w:rsidRDefault="00FF1F62" w:rsidP="00FF1F62">
      <w:pPr>
        <w:spacing w:before="100" w:line="240" w:lineRule="auto"/>
        <w:ind w:left="1512" w:hanging="1512"/>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tax on income and profits of enterprises associations and organisations:</w:t>
      </w:r>
    </w:p>
    <w:p w:rsidR="00FF1F62" w:rsidRPr="00FF1F62" w:rsidRDefault="00FF1F62" w:rsidP="00FF1F62">
      <w:pPr>
        <w:spacing w:before="100" w:line="240" w:lineRule="auto"/>
        <w:ind w:left="1512" w:hanging="1512"/>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income-tax on individuals; and</w:t>
      </w:r>
    </w:p>
    <w:p w:rsidR="00FF1F62" w:rsidRPr="00FF1F62" w:rsidRDefault="00FF1F62" w:rsidP="00FF1F62">
      <w:pPr>
        <w:spacing w:before="100" w:line="240" w:lineRule="auto"/>
        <w:ind w:left="1512" w:hanging="1512"/>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tax on immovable property</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(hereinafter referred to as "Belarusian tax").</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Agreement shall apply also to any similar or substantially identical taxes which are imposed by either Contracting State after the date of signature of the Agreement in addition to, or in place of, the taxes referred to in paragraph 3 above. The competent authorities of the Contracting States shall notify each other of any substantial changes which have been made in their respective taxation laws.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3</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GENERAL DEFINITIONS</w:t>
      </w:r>
    </w:p>
    <w:p w:rsidR="00FF1F62" w:rsidRPr="00FF1F62" w:rsidRDefault="00FF1F62" w:rsidP="00FF1F62">
      <w:pPr>
        <w:spacing w:before="100" w:line="240" w:lineRule="auto"/>
        <w:ind w:left="1440" w:hanging="72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this Agreement, unless the context otherwise requires</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 and the U. N. Convention on the law of the sea;</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"Belarus" means the Republic of Belarus and when used in a geographical sense, means the territory over which the Republic of Belarus exercises under the laws of the Republic of Belarus and in accordance with international law sovereign rights and jurisdiction;</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terms "a Contracting State" and "the other Contracting State" means as the context requires, India or the Republic of Belarus;</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d.</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"tax" means Indian tax or Belarusian tax, as the context requires, but shall not include any amount which is payable in respect of any default or omission in relation to the taxes to which this Agreement applies or which represents a penalty imposed relating to those taxes;</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e.</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f.</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"company" means:</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India, any body corporate or other entity which is treated as a company or body corporate under the taxation laws in force;</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lastRenderedPageBreak/>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Belarus, any legal person or any entity which is treated as a legal person for tax purposes;</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g.</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h.</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"competent authority" means:</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India, the Central Government in the Ministry of Finance (Department of Revenue) or their authorised representative;</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Belarus, the State Tax Committee or its authorised representative;</w:t>
      </w:r>
    </w:p>
    <w:p w:rsidR="00FF1F62" w:rsidRPr="00FF1F62" w:rsidRDefault="00FF1F62" w:rsidP="00FF1F62">
      <w:pPr>
        <w:spacing w:before="100" w:line="240" w:lineRule="auto"/>
        <w:ind w:left="2160" w:hanging="720"/>
        <w:jc w:val="both"/>
        <w:rPr>
          <w:rFonts w:ascii="Calibri" w:eastAsia="Times New Roman" w:hAnsi="Calibri" w:cs="Calibri"/>
          <w:color w:val="000000"/>
        </w:rPr>
      </w:pP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"national" means:</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any individual possessing the nationality of a Contracting State;</w:t>
      </w:r>
    </w:p>
    <w:p w:rsidR="00FF1F62" w:rsidRPr="00FF1F62" w:rsidRDefault="00FF1F62" w:rsidP="00FF1F62">
      <w:pPr>
        <w:spacing w:before="100" w:line="240" w:lineRule="auto"/>
        <w:ind w:left="2520" w:hanging="252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any legal person, partnership or association deriving its status as such from the laws in force in a Contracting State;</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j.</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"international traffic" means any transport by a ship or aircraft operated b-,7 an enterprise of a Contracting State, except when the ship or aircraft is operated solely between places in the other Contracting State;</w:t>
      </w:r>
    </w:p>
    <w:p w:rsidR="00FF1F62" w:rsidRPr="00FF1F62" w:rsidRDefault="00FF1F62" w:rsidP="00FF1F62">
      <w:pPr>
        <w:spacing w:before="100" w:line="240" w:lineRule="auto"/>
        <w:ind w:left="1800" w:hanging="360"/>
        <w:jc w:val="both"/>
        <w:rPr>
          <w:rFonts w:ascii="Calibri" w:eastAsia="Times New Roman" w:hAnsi="Calibri" w:cs="Calibri"/>
          <w:color w:val="000000"/>
        </w:rPr>
      </w:pPr>
      <w:r w:rsidRPr="00FF1F62">
        <w:rPr>
          <w:rFonts w:ascii="Arial" w:eastAsia="Times New Roman" w:hAnsi="Arial" w:cs="Arial"/>
          <w:color w:val="000000"/>
          <w:sz w:val="20"/>
          <w:szCs w:val="20"/>
        </w:rPr>
        <w:t>k.</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"fiscal year" means:</w:t>
      </w:r>
    </w:p>
    <w:p w:rsidR="00FF1F62" w:rsidRPr="00FF1F62" w:rsidRDefault="00FF1F62" w:rsidP="00FF1F62">
      <w:pPr>
        <w:spacing w:before="100" w:line="240" w:lineRule="auto"/>
        <w:ind w:left="2160" w:hanging="216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India, the "previous year" as defined under section 3 of the Income-tax Act, 1961;</w:t>
      </w:r>
    </w:p>
    <w:p w:rsidR="00FF1F62" w:rsidRPr="00FF1F62" w:rsidRDefault="00FF1F62" w:rsidP="00FF1F62">
      <w:pPr>
        <w:spacing w:before="100" w:line="240" w:lineRule="auto"/>
        <w:ind w:left="2160" w:hanging="216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Belarus, the calendar year from lst day of January to 31st day of December of the year.</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laws of that State concerning the taxes to which the Agreement applies.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4</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RESIDENT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place of incorporation, residence, place of management or any other criterion of a similar nature. However, this term does not include any person who is liable to tax in that State only in respect of income from sources in that State or property situated therein.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if the State in which he has his centre of vital interests cannot be determined or if he does not have a permanent home available to him in either Contracting State, he shall be deemed to be a resident of the Contracting State in which he has an habitual abode;</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d.</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if each State considers him as its own national or if he is not a national of either of them, the competent authorities of the Contracting States shall settle the question by mutual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5</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PERMANENT ESTABLISHMENT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"permanent establishment" includes especially:</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place of management;</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branch;</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 office;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d.</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factory;</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e.</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workshop;</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f.</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mine, an oil or gas well, a quarry or any other place of extraction of natural resources;</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g.</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warehouse in relation to a person providing storage facilities for others;</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h.</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farm, plantation or other place where agriculture, forestry, plantation, or related activities are carried on;</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sales outlet;</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j.</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 installation or structure used for the exploration or exploitation of natural resources</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k.</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building site or construction or assembly project or supervisory activities in connection therewith only if such site, project or activity lasts for more than six months.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preceding provisions of this Article, the term permanent establishment" shall be deemed not to include: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use Of facilities solely for the purposes Of Storage, display or delivery of goods or merchandise belonging to the enterprise;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maintenance of a stock of goods or merchandise belonging to the enterprise solely for the purpose of storage or display;</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maintenance of a stock of goods or merchandise belonging to the enterprise solely for the purpose of processing by another enterprise;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d.</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e.</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f.</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However, the provisions of sub-paragraphs (a) to (f) shall not be applicable where the enterprise maintains any other fixed place of business in the other Contracting State for any purposes other than the purposes specified in the said sub-paragraphs.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provisions of paragraphs 1 and 2, where a person-other than an agent of an independent status to whom paragraph 5 applies-is acting on behalf of an enterprise of the other Contracting State, that enterprise shall be deemed to have a permanent establishment in the first-mentioned Contracting State in respect of any activities which that person undertakes for the enterprise, if such a person:</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3 which, if exercised through a fixed place of business, would not make this fixed place of business a permanent establishment under the provisions of that paragraph; or</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a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7.</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8.</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5 applies.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6</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INCOME FROM IMMOVABLE PROPERTY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"immovable property" shall have the meaning which it has under the law of the Contracting State in which the property in question is situated. Ships, boats, motor vehicles and aircraft shall not be regarded as immovable property.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 1 shall apply to income derived from the direct use, letting or use in any other form of immovable property.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paragraphs 1 and 3 shall apply to income from immovable property of an enterprise and also to income from immovable property used for the performance of independent personal services.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7</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BUSINESS PROFITS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is attributable to:</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that permanent establishment;</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sales in that other State of goods or merchandise of the same or similar kind as those sold through that permanent establishment; or</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other business activities carried on in that other State of the same or similar kind as those effected through that permanent establishment.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make if it were a separate independent enterprise engaged in the same or similar activities under the same or similar conditions and acting wholly independently with the enterprise of which it is a permanent establishment.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determining the profits of a permanent establishment, there shall be allowed as deduction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 profits shall be attributed to a permanent establishment by reason of the mere purchase of goods or merchandise by that permanent establishment for the enterprise.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 of the preceding paragraphs, the profits to be attributed to the permanent establishment shall be determined by the same method year by year unless there are good and sufficient reasons to the contrary.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the profits include items of income which are dealt with separately in other Articles of this Agreement, then the provisions of those Articles shall not be affected by the provisions of this Article.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Article 8</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INTERNATIONAL TRAFFIC</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Profits of an enterprise of a Contracting State from the operation of ships or aircraft in international traffic, as the case may be, shall be taxable only in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purposes of this Article, profits from the operation of ships or aircraft in international traffic shall mean profits derived by an enterprise from the transportation by sea or air respectively, of passengers, mail, livestock, goods or merchandise carried on by the owners or lessees or charterers of ships or aircraft. This will also include:</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sale of tickets for such transportation on behalf of other enterprises;</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use, maintenance, or rental of containers (including trailers, barges, and related equipment for the transportation of containers) used in connection with the operation of ships or aircraft in international traffic;</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rental of ships or aircraft incidental to the operation of ships or aircraft in international traffic; and</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d.</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other activity directly connected with operation of ships or aircraft in international traffic.</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9</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ASSOCIATED ENTERPRISES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Where,</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have accrued to one of the enterprises, but, by reason of those conditions, have not so accrued, may be included in the profits of that enterprise and taxed accordingly.</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10</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DIVIDENDS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Dividends paid by a company which is a resident of a Contracting State to a resident of the other Contracting State may be taxed in that other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10 per cent. of the gross amount of the dividends if the beneficial owner is a company which holds directly at least 25 per cent. of the shares of the company paying the dividends;</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15 per cent. of the gross amount of the dividends in all other cases.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This paragraph shall not affect the taxation of the company in respect of the profits out of which the dividends are paid.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rights which is subjected to the same taxation treatment as income from shares under the laws of the Contracting State of which the company making the distribution is a resident.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14, as the case may be, shall apply.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that other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11</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INTEREST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Interest arising in a Contracting State and paid to a resident of the other Contracting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provisions of paragraph 2,-</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interest arising in a Contracting State shall be exempt from tax in that State provided it is derived and beneficially owned by:</w:t>
      </w:r>
    </w:p>
    <w:p w:rsidR="00FF1F62" w:rsidRPr="00FF1F62" w:rsidRDefault="00FF1F62" w:rsidP="00FF1F62">
      <w:pPr>
        <w:spacing w:before="100" w:line="240" w:lineRule="auto"/>
        <w:ind w:left="1440" w:hanging="144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Government, a political sub-division or a local authority of the other Contracting State; or</w:t>
      </w:r>
    </w:p>
    <w:p w:rsidR="00FF1F62" w:rsidRPr="00FF1F62" w:rsidRDefault="00FF1F62" w:rsidP="00FF1F62">
      <w:pPr>
        <w:spacing w:before="100" w:line="240" w:lineRule="auto"/>
        <w:ind w:left="1440" w:hanging="144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Central Bank of the other Contracting State or any other bank or Governmental financial institutions that may be mutually agreed upon between the two Contracting States.</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 xml:space="preserve">The term "interest" as used in this Article means income from debt claims of every kind, whether or not secured by mortgage and whether or not carrying a right to participate in the debtor's </w:t>
      </w:r>
      <w:r w:rsidRPr="00FF1F62">
        <w:rPr>
          <w:rFonts w:ascii="Arial" w:eastAsia="Times New Roman" w:hAnsi="Arial" w:cs="Arial"/>
          <w:color w:val="000000"/>
          <w:sz w:val="20"/>
          <w:szCs w:val="20"/>
        </w:rPr>
        <w:lastRenderedPageBreak/>
        <w:t>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14, as the case may be, shall apply.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Interest shall be deemed to arise in a Contracting State when the payer is that State itself, its political sub-division or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7.</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Agreement.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12</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ROYALTIES AND FEES FOR TECHNICAL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15 per cent. of the gross amount of the royalties or fees for technical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"royalties" as used in this Article means payment of any kind received as a consideration for the use of, or the right to use, any copyright of literary, artistic or scientific work, including cinematographic films or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"fees for technical services" as used in this Article means payment of any kind in consideration for the rendering of any managerial, technical or consultancy services including the provision of services by technical or other personnel but does not include payments for services mentioned in Articles 14 and 15 of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 xml:space="preserve">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w:t>
      </w:r>
      <w:r w:rsidRPr="00FF1F62">
        <w:rPr>
          <w:rFonts w:ascii="Arial" w:eastAsia="Times New Roman" w:hAnsi="Arial" w:cs="Arial"/>
          <w:color w:val="000000"/>
          <w:sz w:val="20"/>
          <w:szCs w:val="20"/>
        </w:rPr>
        <w:lastRenderedPageBreak/>
        <w:t>establishment or fixed base. In such a case, the provisions of Article 7 or Article 14, as the case may be, shall apply.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7.</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having regard to the use, right or information for which they are paid, exceeds the amount which would have been agreed upon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Agreement.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13</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CAPITAL GAINS (GAINS FROM ALIENATION OF PROPERTY)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from the alienation of property other than immovable property forming part of the business property of a permanent establishment which an enterprise of a Contracting State has in the other Contracting State or of property other than immovable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from the alienation of ships or aircraft operated in international traffic or property other than immovable property pertaining to the operation of such ships or aircraft, shall be taxable only in the Contracting State of which the alienator is a resident.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14</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INDEPENDENT PERSONAL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Income derived by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if his stay in the other Contracting State is for a period or periods amounting to or exceeding in the aggregate 183 days in a period of twelve months; in that case, only so much of the income as is derived from his activities performed in that other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"professional services" includes especially independent scientific, literary, artistic, educational or teaching activities as well as independent activities of physicians, lawyers, engineers, architects, dentists and accountants.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15</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DEPENDENT PERSONAL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Subject to the provisions of Articles 17, 18, 19, 20 and 21 salaries, wages and other similar remuneration derived by a resident of a Contracting State in respect of an employment shall be taxable only in that State unless the employment is exercised in the other Contracting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If the employment is so exercised, such remuneration as is derived therefrom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recipient is present in the other Contracting State for a period or periods not exceeding in the aggregate 183 days in any period of twelve months; and</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remuneration is paid by, or on behalf of, an employer who is not a resident of the other State; and</w:t>
      </w:r>
    </w:p>
    <w:p w:rsidR="00FF1F62" w:rsidRPr="00FF1F62" w:rsidRDefault="00FF1F62" w:rsidP="00FF1F62">
      <w:pPr>
        <w:spacing w:before="100" w:line="240" w:lineRule="auto"/>
        <w:ind w:left="108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remuneration is not borne by a permanent establishment or a fixed base which the employer has in the other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preceding provisions of this Article, the remuneration derived in respect of an employment exercised aboard a ship or aircraft operated in international traffic by the enterprise of a Contracting State may be taxed in that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16</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DIRECTORS' FEES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17</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ARTISTS AND SPORTSPERSONS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such income may, notwithstanding the provisions of Articles 7, 14 and 15 be taxed in the Contracting State in which the activities of the entertainer or sportsperson are exercised.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supported wholly by public funds of one or both of the Contracting States of political sub-divisions or local authorities thereof or the activity is exercised within the framework of cultural or sports co-operation agreement between the Contracting States. In such a case, the income is taxable only in the Contracting State of which the entertainer or sportsperson is a resident.</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18</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GOVERNMENT SERVICE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 </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Remuneration, other than pension, paid by a Contracting State or a political sub-division or a local authority thereof to an individual in respect of services rendered to that State or sub-division or authority shall be taxable only in that State.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FF1F62" w:rsidRPr="00FF1F62" w:rsidRDefault="00FF1F62" w:rsidP="00FF1F62">
      <w:pPr>
        <w:spacing w:before="100" w:line="240" w:lineRule="auto"/>
        <w:ind w:left="2160" w:hanging="216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is a national of that State; or</w:t>
      </w:r>
    </w:p>
    <w:p w:rsidR="00FF1F62" w:rsidRPr="00FF1F62" w:rsidRDefault="00FF1F62" w:rsidP="00FF1F62">
      <w:pPr>
        <w:spacing w:before="100" w:line="240" w:lineRule="auto"/>
        <w:ind w:left="2160" w:hanging="2160"/>
        <w:jc w:val="both"/>
        <w:rPr>
          <w:rFonts w:ascii="Calibri" w:eastAsia="Times New Roman" w:hAnsi="Calibri" w:cs="Calibri"/>
          <w:color w:val="000000"/>
        </w:rPr>
      </w:pP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ii.</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did not become a resident of that State solely for the purpose of rendering the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 </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local authority thereof shall be taxed only in that State;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However, such pension shall be taxable only in the other Contracting State if the individual is a resident of, and a national of,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Articles 15, 16 and 19 shall apply to remuneration and pensions in respect of services rendered in connection with a business carried on by a Contracting State or a political sub-division or a local authority thereof.</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19</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NON-GOVERNMENT PENSIONS AND ANNUITIES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shall be taxable only in the first-mentioned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payments in return for adequate and full consideration in money or money's worth.</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Article 2</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STUDENTS AND APPRENTICES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payments made to him by persons residing outside that other State for the purposes of his maintenance, education or training; and</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remuneration from employment in that other State for an amount not exceeding the amount which is exempt from tax under the laws of the other Contracting State for any fiscal year; provided that such employment is directly related to his studies or is undertaken for the maintenance.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21</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PROFESSORS, TEACHERS AND RESEARCH SCHOLARS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or other similar institution in that Contracting State shall be exempt from tax in that other State on any remuneration for such teaching or research for a period not exceeding two years from the date of his arrival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For the purposes of this article and article 20,. an individual shall be deemed to be a resident of the Contracting State if he is resident in that Contracting State in the fiscal year' In which he visits the other Contracting State or in the immediately fiscal year.</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22</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OTHER INCOME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a case, the provisions of Article 7 or Article 14, as the case may be, shall apply.</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be taxed in that other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23</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PROPERTY (CAPITAL)</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Property (capital) represented by immovable property referred to in Article 6, owned by a resident of a Contracting State and situated in the other Contracting State,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Property (capital) represented by property other than immovable property forming part of the business property of a permanent establishment which an enterprise of a Contracting State has in the other Contracting State or by property other than immovable property pertaining to a fixed base available to a resident of a Contracting State in the other Contracting State for the purpose of performing independent personal services, may be taxed in that other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Property (capital) represented by ships and aircraft operated in, international ' traffic or by boats engaged in inland waterways transport and by property other than immovable property pertaining to the operation of such ships, boats and aircraft shall be taxable only in the Contracting State of which the owner of such ships, boats, aircraft or property is a resident.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All other elements of property (capital) of a resident of a Contracting State shall be taxed only in that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24</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ELIMINATION OF DOUBLE TAXATION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laws in force in either of the Contracting States shall continue to govern the taxation of income and property (capital) on the respective Contracting State except where express provision to the contrary is made in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India, double taxation shall be eliminated as follows: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Where a resident of India derives income or owns capital which, in accordance with the provisions of this Agreement, may be taxed in the Republic of Belarus, India shall allow as a deduction from the tax on the income of that resident an amount equal to the income-tax paid in the Republic of Belarus whether directly or by deduction; and as a deduction from the tax on the capital of that resident an amount equal to the property (capital) tax paid in the Republic of Belarus. Such deduction in either case shall not, however, exceed that part of the income-tax or capital tax as computed before the deduction is given which is attributable, as the case may be, to the income or the capital which may be taxed in the Republic of Belarus.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the Republic of Belarus, double taxation shall be eliminated as follows: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Where a resident of the Republic of Belarus derives income which, in accordance with the provisions of this Agreement, may be taxed in India, the Republic of Belarus shall allow as a deduction from the tax on the income of that resident, an amount equal to the income-tax paid in India; and as a deduction from tax on the property (capital) of that resident, an amount equal to the capital tax paid in India. Such deduction shall not, however, exceed that part of the income-tax or property (capital) tax, as computed before the deduction is given, which is attributable, as the case may be, to the income or the property (capital) which may be taxed in India.</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Income which in accordance with the provisions of this Agreement, is not to one subjected to tax in a Contracting State, may be taken into account for calculating the rate of tax to be imposed in that Contracting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lastRenderedPageBreak/>
        <w:t>Article 25</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NON-DISCRIMINATION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Nationals of a Contracting State shall not be subjected in the other Contracting State, to other or more burdensome taxation or any requirement connected therewith, than the taxation and connected requirements to which nationals of that other State in the same circumstances are or may be subjected.</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an enterprise of the other Contracting State, has in the first-mentioned State at a rate of tax which is higher than that imposed on the profits of a similar enterprise of the first-mentioned Contracting State, nor as being in conflict with the provisions of paragraph 3 of Article 7 of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burdensome than the taxation and connected requirements to which other similar enterprises of the first-mentioned State may be subjected in the same circumstances and under the same conditions.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this Article, the term "taxation" means taxes which are the subject of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Except where the provisions of Article 9, paragraph 7 of Article 11 of paragraph 7 of Article 12, apply, interest, royalties and other disbursements paid by an enterprise of a Contracting State to a resident of the other contracting State shall, for the purpose of determining the taxation profits of such enterprises, be deductible under the same conditions as if they had been paid to a resident of the first mentioned State. Similarly, any debts of an enterprise of a Contracting State to a resident of the other Contracting State shall, for the purpose of determining the taxation capital of such enterprise, be deductible under the same conditions as if they had been contracted to a resident of the first-mentioned State.</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26</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MUTUAL AGREEMENT PROCEDURE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irrespective of the remedies provided by the domestic laws of those Contracting States, present his case to the competent authority of the Contracting State of which he is a resident, or of his case comes under paragraph 1 of Article 25, to that of the Contracting State of which he is a national. The case must be presented within three years from the date of the first notification of the action resulting in taxation not in accordance with the provisions of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for the avoidance of taxation which is not in accordance with the Agreement. Any agreement reached shall be implemented notwithstanding any time limits in the domestic law of the Contracting States.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an agreement to have an oral exchange of opinions, such exchange may take place through a Commission consisting of representatives of the competent authorities of the Contracting States.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27</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EXCHANGE OF INFORMATION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competent authorities of the Contracting States shall exchange such information (including domestic) as is necessary for carrying out the provisions of this Agreement or of the domestic laws of the Contracting States concerning taxes covered by the Agreement, in so far as the taxation thereunder is not contrary to the Agreement.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 The competent authorities shall, through consultation, develop appropriate conditions, methods and techniques, the list of information and documents concerning the matters in respect of which such exchange of information shall be made, including, where appropriate, exchange of information regarding tax avoidance. The exchange of information or documents shall be on request of the competent authorities of the Contracting States.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no case shall the provisions of paragraph 1 be construed as to impose on a Contracting State the obligation:</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to carry out administrative measures at variance with the law or administrative practice of that or the other Contracting State;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b.</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to supply information or domestic which are not obtainable under the laws or in the normal course of the administration of that or of the other Contracting State;</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c.</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28</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ASSISTANCE IN COLLECTION</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Contracting States undertake to lend assistance and support to each other, in the collection of the taxes to which this Agreement relates, in the cases where the taxes are definitely due according to the laws of the State making the request.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a request for enforcement of collection, tax claims of either of the Contracting States which have been finally determined will be accepted for enforcement by the other Contracting State to,-which the request is made and collected in that State in accordance with the laws applicable to the enforcement and collection of its taxes.</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lastRenderedPageBreak/>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Indian tax, the request will be sent by the Central Board of Direct Taxes, Department of Revenue to the State Tax Committee of the Republic of Belarus and will be accompanied by such certificate as is required by the laws of India to establish that the taxes have been finally determined and are due from the taxpayer.</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4.</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the case of Belarusian tax, the request will be sent by the State Tax Committee of the Republic of Belarus to the Central Board of Direct Taxes, Department of Revenue, in India and will be accompanied by such certificate as is required by the laws of the Republic of Belarus to establish that the taxes have been finally determined and are due from the taxpayer.</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5.</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Where that tax claim has not become final by reason of its being subject to appeal or any other proceeding, a Contracting State may, in order to protect its revenues, request the other Contracting State to take such interim measures in this behalf as are lawful under the laws of that other Contracting State.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6.</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A request for assistance in collection of taxes due from a taxpayer shall be made only if adequate assets of that taxpayer are not available for recovering the taxes from him in the Contracting State making the request.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7.</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Contracting State in which tax is recovered in pursuance of paragraphs 1, 2 and 5 of this Article shall immediately thereafter remit the amount so recovered to the Contracting State which made the request but it shall be entitled to reimbursement of actual costs, if any, incurred in the course of rendering assistance to the extent mutually agreed between the competent authorities of the Contracting States.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29</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DIPLOMATIC AND CONSULAR OFFICIALS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Article 30</w:t>
      </w:r>
    </w:p>
    <w:p w:rsidR="00FF1F62" w:rsidRPr="00FF1F62" w:rsidRDefault="00FF1F62" w:rsidP="00FF1F62">
      <w:pPr>
        <w:spacing w:before="100" w:line="240" w:lineRule="auto"/>
        <w:jc w:val="both"/>
        <w:rPr>
          <w:rFonts w:ascii="Calibri" w:eastAsia="Times New Roman" w:hAnsi="Calibri" w:cs="Calibri"/>
          <w:color w:val="000000"/>
        </w:rPr>
      </w:pPr>
      <w:r w:rsidRPr="00FF1F62">
        <w:rPr>
          <w:rFonts w:ascii="Arial" w:eastAsia="Times New Roman" w:hAnsi="Arial" w:cs="Arial"/>
          <w:b/>
          <w:bCs/>
          <w:color w:val="000000"/>
          <w:sz w:val="20"/>
          <w:szCs w:val="20"/>
        </w:rPr>
        <w:t>ENTRY INTO FORCE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1.</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Contracting States shall notify each other in writing, through diplomatic channels, the completion of the procedure required by the respective laws for the entry into force of this Agreement.</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2.</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This Agreement shall enter into force thirty days after the receipt of the later of the notifications referred to in paragraph 1 of this Article.</w:t>
      </w:r>
    </w:p>
    <w:p w:rsidR="00FF1F62" w:rsidRPr="00FF1F62" w:rsidRDefault="00FF1F62" w:rsidP="00FF1F62">
      <w:pPr>
        <w:spacing w:before="100" w:line="240" w:lineRule="auto"/>
        <w:ind w:left="720" w:hanging="360"/>
        <w:jc w:val="both"/>
        <w:rPr>
          <w:rFonts w:ascii="Calibri" w:eastAsia="Times New Roman" w:hAnsi="Calibri" w:cs="Calibri"/>
          <w:color w:val="000000"/>
        </w:rPr>
      </w:pPr>
      <w:r w:rsidRPr="00FF1F62">
        <w:rPr>
          <w:rFonts w:ascii="Arial" w:eastAsia="Times New Roman" w:hAnsi="Arial" w:cs="Arial"/>
          <w:color w:val="000000"/>
          <w:sz w:val="20"/>
          <w:szCs w:val="20"/>
        </w:rPr>
        <w:t>3.</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The provisions of this Agreement shall have effect:</w:t>
      </w:r>
    </w:p>
    <w:p w:rsidR="00FF1F62" w:rsidRPr="00FF1F62" w:rsidRDefault="00FF1F62" w:rsidP="00FF1F62">
      <w:pPr>
        <w:spacing w:before="100" w:line="240" w:lineRule="auto"/>
        <w:ind w:left="1440" w:hanging="360"/>
        <w:jc w:val="both"/>
        <w:rPr>
          <w:rFonts w:ascii="Calibri" w:eastAsia="Times New Roman" w:hAnsi="Calibri" w:cs="Calibri"/>
          <w:color w:val="000000"/>
        </w:rPr>
      </w:pPr>
      <w:r w:rsidRPr="00FF1F62">
        <w:rPr>
          <w:rFonts w:ascii="Arial" w:eastAsia="Times New Roman" w:hAnsi="Arial" w:cs="Arial"/>
          <w:color w:val="000000"/>
          <w:sz w:val="20"/>
          <w:szCs w:val="20"/>
        </w:rPr>
        <w:t>a.</w:t>
      </w:r>
      <w:r w:rsidRPr="00FF1F62">
        <w:rPr>
          <w:rFonts w:ascii="Times New Roman" w:eastAsia="Times New Roman" w:hAnsi="Times New Roman" w:cs="Times New Roman"/>
          <w:color w:val="000000"/>
          <w:sz w:val="14"/>
          <w:szCs w:val="14"/>
        </w:rPr>
        <w:t>     </w:t>
      </w:r>
      <w:r w:rsidRPr="00FF1F62">
        <w:rPr>
          <w:rFonts w:ascii="Arial" w:eastAsia="Times New Roman" w:hAnsi="Arial" w:cs="Arial"/>
          <w:color w:val="000000"/>
          <w:sz w:val="20"/>
          <w:szCs w:val="20"/>
        </w:rPr>
        <w:t>In India:</w:t>
      </w:r>
    </w:p>
    <w:sectPr w:rsidR="00FF1F62" w:rsidRPr="00FF1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2"/>
    <w:rsid w:val="00012524"/>
    <w:rsid w:val="00FF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8046</Words>
  <Characters>45864</Characters>
  <Application>Microsoft Office Word</Application>
  <DocSecurity>0</DocSecurity>
  <Lines>382</Lines>
  <Paragraphs>107</Paragraphs>
  <ScaleCrop>false</ScaleCrop>
  <Company/>
  <LinksUpToDate>false</LinksUpToDate>
  <CharactersWithSpaces>53803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2019-07-23T06:16:00Z</dcterms:created>
  <dcterms:modified xsi:type="dcterms:W3CDTF">2019-07-23T06:16:00Z</dcterms:modified>
</cp:coreProperties>
</file>