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પોલીસ અધિકારી સમક્ષ પ્રાથમિક તપાસમાં બોન્ડ અને જામીન બોન્ડ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169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હું, (નામ), ના, ના ગુનાનો આરોપ મૂકવામાં આવ્યો છે, અને પૂછપરછ પછી .................. ના મેજિસ્ટ્રેટ સમક્ષ હાજર થવું જરૂરી છે.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b w:val="1"/>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પૂછપરછ પછી જ્યારે જરૂર પડે ત્યારે હાજર થવા માટે મારી પોતાની ઓળખમાં દાખલ થવાનું આહ્વાન કર્યું છે, આથી મને જવાબ આપવા માટે, આગામી દિવસે (અથવા તે દિવસે હાજર રહેવાની જરૂર પડી શકે તેવા દિવસે) કોર્ટમાં હાજર રહેવાનું બંધન કરું છું. ઉપરોક્ત ચાર્જથી આગળ, અને અહીં મારા ડિફોલ્ટના કિસ્સામાં, હું મારી જાતને સરકારને, રૂપિયાની રકમ જપ્ત કરવા માટે બંધનકર્તા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 આ દિવસે ,19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આગામી દિવસે (અથવા આવા દિવસે) કોર્ટમાં હાજર રહેશે. </w:t>
            <w:br w:type="textWrapping"/>
            <w:t xml:space="preserve">તેણે હવે પછી હાજર રહેવાની જરૂર પડી શકે છે), આગળ તેની સામેના પેન્ડિંગ આરોપનો જવાબ આપવા માટે, અને જો તે તેમાં ડિફોલ્ટ કરે છે, તો હું આથી મારી જાતને (અથવા આપણે આથી પોતાને બંધનકર્તા છું) સરકારને રૂપિયાની રકમ જપ્ત કરવા</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 આ દિવસે ,19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fC66/rygrARWhmt7jMUam6CQ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pdmZyWF9OVG5BcVVYbXdGYnFiQ0REWEt4MVktYUtK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2019-07-22T14:17:00Z</dcterms:created>
  <dc:creator>Viraj</dc:creator>
</cp:coreProperties>
</file>