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EE68A" w14:textId="77777777" w:rsidR="00D0742F" w:rsidRPr="00AD79C9" w:rsidRDefault="00D0742F" w:rsidP="00893A17">
      <w:pPr>
        <w:keepNext/>
        <w:keepLines/>
        <w:spacing w:after="0" w:line="240" w:lineRule="auto"/>
        <w:ind w:left="720" w:hanging="720"/>
        <w:jc w:val="center"/>
        <w:rPr>
          <w:rFonts w:ascii="Bookman Old Style" w:hAnsi="Bookman Old Style" w:cs="Arial"/>
          <w:b/>
          <w:sz w:val="24"/>
          <w:szCs w:val="24"/>
        </w:rPr>
      </w:pPr>
    </w:p>
    <w:p w14:paraId="1888909A" w14:textId="75E738F5" w:rsidR="00FD1DB9" w:rsidRPr="00AD79C9" w:rsidRDefault="004A0ADA" w:rsidP="00893A17">
      <w:pPr>
        <w:keepNext/>
        <w:keepLines/>
        <w:spacing w:after="0" w:line="240" w:lineRule="auto"/>
        <w:ind w:left="720" w:hanging="720"/>
        <w:jc w:val="center"/>
        <w:rPr>
          <w:rFonts w:ascii="Bookman Old Style" w:hAnsi="Bookman Old Style" w:cs="Arial"/>
          <w:b/>
          <w:sz w:val="24"/>
          <w:szCs w:val="24"/>
        </w:rPr>
      </w:pPr>
      <w:r w:rsidRPr="00AD79C9">
        <w:rPr>
          <w:rFonts w:ascii="Bookman Old Style" w:hAnsi="Bookman Old Style" w:cs="Arial"/>
          <w:b/>
          <w:sz w:val="24"/>
          <w:szCs w:val="24"/>
        </w:rPr>
        <w:t>EMPLOYEE STOCK OPTION PLAN</w:t>
      </w:r>
      <w:r w:rsidR="00891453" w:rsidRPr="00AD79C9">
        <w:rPr>
          <w:rFonts w:ascii="Bookman Old Style" w:hAnsi="Bookman Old Style" w:cs="Arial"/>
          <w:b/>
          <w:sz w:val="24"/>
          <w:szCs w:val="24"/>
        </w:rPr>
        <w:t xml:space="preserve"> 20XX</w:t>
      </w:r>
      <w:r w:rsidRPr="00AD79C9">
        <w:rPr>
          <w:rFonts w:ascii="Bookman Old Style" w:hAnsi="Bookman Old Style" w:cs="Arial"/>
          <w:b/>
          <w:sz w:val="24"/>
          <w:szCs w:val="24"/>
        </w:rPr>
        <w:t xml:space="preserve"> </w:t>
      </w:r>
    </w:p>
    <w:p w14:paraId="4A2029A1" w14:textId="77777777" w:rsidR="00D0742F" w:rsidRPr="00AD79C9" w:rsidRDefault="00D0742F" w:rsidP="00893A17">
      <w:pPr>
        <w:keepNext/>
        <w:keepLines/>
        <w:spacing w:after="0" w:line="240" w:lineRule="auto"/>
        <w:ind w:left="720" w:hanging="720"/>
        <w:jc w:val="center"/>
        <w:rPr>
          <w:rFonts w:ascii="Bookman Old Style" w:hAnsi="Bookman Old Style" w:cs="Arial"/>
          <w:b/>
          <w:sz w:val="24"/>
          <w:szCs w:val="24"/>
        </w:rPr>
      </w:pPr>
    </w:p>
    <w:p w14:paraId="4EE9DC7B"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Short title, extent and commencement:</w:t>
      </w:r>
      <w:bookmarkStart w:id="0" w:name="_GoBack"/>
      <w:bookmarkEnd w:id="0"/>
    </w:p>
    <w:p w14:paraId="7CBC3019" w14:textId="77777777" w:rsidR="000F2CB7" w:rsidRPr="00AD79C9" w:rsidRDefault="000F2CB7" w:rsidP="00893A17">
      <w:pPr>
        <w:pStyle w:val="ListParagraph"/>
        <w:keepNext/>
        <w:keepLines/>
        <w:spacing w:after="0" w:line="240" w:lineRule="auto"/>
        <w:jc w:val="both"/>
        <w:rPr>
          <w:rFonts w:ascii="Bookman Old Style" w:hAnsi="Bookman Old Style" w:cs="Arial"/>
          <w:b/>
          <w:sz w:val="24"/>
          <w:szCs w:val="24"/>
        </w:rPr>
      </w:pPr>
    </w:p>
    <w:p w14:paraId="5A8E31FB"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This </w:t>
      </w:r>
      <w:r w:rsidR="004205D7" w:rsidRPr="00AD79C9">
        <w:rPr>
          <w:rFonts w:ascii="Bookman Old Style" w:hAnsi="Bookman Old Style" w:cs="Arial"/>
          <w:sz w:val="24"/>
          <w:szCs w:val="24"/>
        </w:rPr>
        <w:t>employee stock option p</w:t>
      </w:r>
      <w:r w:rsidRPr="00AD79C9">
        <w:rPr>
          <w:rFonts w:ascii="Bookman Old Style" w:hAnsi="Bookman Old Style" w:cs="Arial"/>
          <w:sz w:val="24"/>
          <w:szCs w:val="24"/>
        </w:rPr>
        <w:t xml:space="preserve">lan may be called </w:t>
      </w:r>
      <w:r w:rsidR="00275621" w:rsidRPr="00AD79C9">
        <w:rPr>
          <w:rFonts w:ascii="Bookman Old Style" w:hAnsi="Bookman Old Style" w:cs="Arial"/>
          <w:sz w:val="24"/>
          <w:szCs w:val="24"/>
        </w:rPr>
        <w:t xml:space="preserve">as </w:t>
      </w:r>
      <w:r w:rsidRPr="00AD79C9">
        <w:rPr>
          <w:rFonts w:ascii="Bookman Old Style" w:hAnsi="Bookman Old Style" w:cs="Arial"/>
          <w:sz w:val="24"/>
          <w:szCs w:val="24"/>
        </w:rPr>
        <w:t xml:space="preserve">the </w:t>
      </w:r>
      <w:r w:rsidRPr="00AD79C9">
        <w:rPr>
          <w:rFonts w:ascii="Bookman Old Style" w:hAnsi="Bookman Old Style" w:cs="Arial"/>
          <w:b/>
          <w:sz w:val="24"/>
          <w:szCs w:val="24"/>
        </w:rPr>
        <w:t xml:space="preserve">“ESOP </w:t>
      </w:r>
      <w:r w:rsidR="004205D7" w:rsidRPr="00AD79C9">
        <w:rPr>
          <w:rFonts w:ascii="Bookman Old Style" w:hAnsi="Bookman Old Style" w:cs="Arial"/>
          <w:b/>
          <w:sz w:val="24"/>
          <w:szCs w:val="24"/>
        </w:rPr>
        <w:t>P</w:t>
      </w:r>
      <w:r w:rsidR="009443C8" w:rsidRPr="00AD79C9">
        <w:rPr>
          <w:rFonts w:ascii="Bookman Old Style" w:hAnsi="Bookman Old Style" w:cs="Arial"/>
          <w:b/>
          <w:sz w:val="24"/>
          <w:szCs w:val="24"/>
        </w:rPr>
        <w:t>lan</w:t>
      </w:r>
      <w:r w:rsidRPr="00AD79C9">
        <w:rPr>
          <w:rFonts w:ascii="Bookman Old Style" w:hAnsi="Bookman Old Style" w:cs="Arial"/>
          <w:b/>
          <w:sz w:val="24"/>
          <w:szCs w:val="24"/>
        </w:rPr>
        <w:t>”</w:t>
      </w:r>
      <w:r w:rsidRPr="00AD79C9">
        <w:rPr>
          <w:rFonts w:ascii="Bookman Old Style" w:hAnsi="Bookman Old Style" w:cs="Arial"/>
          <w:sz w:val="24"/>
          <w:szCs w:val="24"/>
        </w:rPr>
        <w:t>.</w:t>
      </w:r>
    </w:p>
    <w:p w14:paraId="1C20509D" w14:textId="77777777" w:rsidR="0026268E" w:rsidRPr="00AD79C9" w:rsidRDefault="0026268E" w:rsidP="00893A17">
      <w:pPr>
        <w:pStyle w:val="ListParagraph"/>
        <w:keepNext/>
        <w:keepLines/>
        <w:spacing w:after="0" w:line="240" w:lineRule="auto"/>
        <w:jc w:val="both"/>
        <w:rPr>
          <w:rFonts w:ascii="Bookman Old Style" w:hAnsi="Bookman Old Style" w:cs="Arial"/>
          <w:sz w:val="24"/>
          <w:szCs w:val="24"/>
        </w:rPr>
      </w:pPr>
    </w:p>
    <w:p w14:paraId="1EC15621" w14:textId="77777777" w:rsidR="004A0ADA" w:rsidRPr="00AD79C9" w:rsidRDefault="0026268E"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ESOP Plan </w:t>
      </w:r>
      <w:r w:rsidR="004A0ADA" w:rsidRPr="00AD79C9">
        <w:rPr>
          <w:rFonts w:ascii="Bookman Old Style" w:hAnsi="Bookman Old Style" w:cs="Arial"/>
          <w:sz w:val="24"/>
          <w:szCs w:val="24"/>
        </w:rPr>
        <w:t xml:space="preserve">applies only to the </w:t>
      </w:r>
      <w:proofErr w:type="spellStart"/>
      <w:r w:rsidR="004A0ADA" w:rsidRPr="00AD79C9">
        <w:rPr>
          <w:rFonts w:ascii="Bookman Old Style" w:hAnsi="Bookman Old Style" w:cs="Arial"/>
          <w:sz w:val="24"/>
          <w:szCs w:val="24"/>
        </w:rPr>
        <w:t>bonafide</w:t>
      </w:r>
      <w:proofErr w:type="spellEnd"/>
      <w:r w:rsidR="004A0ADA" w:rsidRPr="00AD79C9">
        <w:rPr>
          <w:rFonts w:ascii="Bookman Old Style" w:hAnsi="Bookman Old Style" w:cs="Arial"/>
          <w:sz w:val="24"/>
          <w:szCs w:val="24"/>
        </w:rPr>
        <w:t xml:space="preserve"> </w:t>
      </w:r>
      <w:r w:rsidR="003176BB" w:rsidRPr="00AD79C9">
        <w:rPr>
          <w:rFonts w:ascii="Bookman Old Style" w:hAnsi="Bookman Old Style" w:cs="Arial"/>
          <w:sz w:val="24"/>
          <w:szCs w:val="24"/>
        </w:rPr>
        <w:t>Employees</w:t>
      </w:r>
      <w:r w:rsidR="004205D7" w:rsidRPr="00AD79C9">
        <w:rPr>
          <w:rFonts w:ascii="Bookman Old Style" w:hAnsi="Bookman Old Style" w:cs="Arial"/>
          <w:sz w:val="24"/>
          <w:szCs w:val="24"/>
        </w:rPr>
        <w:t xml:space="preserve"> </w:t>
      </w:r>
      <w:r w:rsidR="00D163AC" w:rsidRPr="00AD79C9">
        <w:rPr>
          <w:rFonts w:ascii="Bookman Old Style" w:hAnsi="Bookman Old Style" w:cs="Arial"/>
          <w:i/>
          <w:sz w:val="24"/>
          <w:szCs w:val="24"/>
        </w:rPr>
        <w:t>(defined below)</w:t>
      </w:r>
      <w:r w:rsidR="00D163AC" w:rsidRPr="00AD79C9">
        <w:rPr>
          <w:rFonts w:ascii="Bookman Old Style" w:hAnsi="Bookman Old Style" w:cs="Arial"/>
          <w:sz w:val="24"/>
          <w:szCs w:val="24"/>
        </w:rPr>
        <w:t xml:space="preserve"> </w:t>
      </w:r>
      <w:r w:rsidR="004A0ADA" w:rsidRPr="00AD79C9">
        <w:rPr>
          <w:rFonts w:ascii="Bookman Old Style" w:hAnsi="Bookman Old Style" w:cs="Arial"/>
          <w:sz w:val="24"/>
          <w:szCs w:val="24"/>
        </w:rPr>
        <w:t xml:space="preserve">of </w:t>
      </w:r>
      <w:r w:rsidR="00891453" w:rsidRPr="00AD79C9">
        <w:rPr>
          <w:rFonts w:ascii="Bookman Old Style" w:hAnsi="Bookman Old Style" w:cs="Arial"/>
          <w:sz w:val="24"/>
          <w:szCs w:val="24"/>
          <w:highlight w:val="yellow"/>
        </w:rPr>
        <w:t>ABC</w:t>
      </w:r>
      <w:r w:rsidR="00A9709E" w:rsidRPr="00AD79C9">
        <w:rPr>
          <w:rFonts w:ascii="Bookman Old Style" w:hAnsi="Bookman Old Style" w:cs="Arial"/>
          <w:sz w:val="24"/>
          <w:szCs w:val="24"/>
        </w:rPr>
        <w:t xml:space="preserve"> </w:t>
      </w:r>
      <w:r w:rsidR="004205D7" w:rsidRPr="00AD79C9">
        <w:rPr>
          <w:rFonts w:ascii="Bookman Old Style" w:hAnsi="Bookman Old Style" w:cs="Arial"/>
          <w:sz w:val="24"/>
          <w:szCs w:val="24"/>
        </w:rPr>
        <w:t xml:space="preserve">Private Limited (the </w:t>
      </w:r>
      <w:r w:rsidR="004205D7" w:rsidRPr="00AD79C9">
        <w:rPr>
          <w:rFonts w:ascii="Bookman Old Style" w:hAnsi="Bookman Old Style" w:cs="Arial"/>
          <w:b/>
          <w:sz w:val="24"/>
          <w:szCs w:val="24"/>
        </w:rPr>
        <w:t>“Company”</w:t>
      </w:r>
      <w:r w:rsidR="004205D7" w:rsidRPr="00AD79C9">
        <w:rPr>
          <w:rFonts w:ascii="Bookman Old Style" w:hAnsi="Bookman Old Style" w:cs="Arial"/>
          <w:sz w:val="24"/>
          <w:szCs w:val="24"/>
        </w:rPr>
        <w:t>).</w:t>
      </w:r>
    </w:p>
    <w:p w14:paraId="7A11E137" w14:textId="77777777" w:rsidR="004A0ADA" w:rsidRPr="00AD79C9" w:rsidRDefault="004A0ADA" w:rsidP="00893A17">
      <w:pPr>
        <w:pStyle w:val="ListParagraph"/>
        <w:keepNext/>
        <w:keepLines/>
        <w:spacing w:after="0" w:line="240" w:lineRule="auto"/>
        <w:ind w:hanging="720"/>
        <w:jc w:val="both"/>
        <w:rPr>
          <w:rFonts w:ascii="Bookman Old Style" w:hAnsi="Bookman Old Style" w:cs="Arial"/>
          <w:sz w:val="24"/>
          <w:szCs w:val="24"/>
        </w:rPr>
      </w:pPr>
    </w:p>
    <w:p w14:paraId="1AF9E1C9"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sz w:val="24"/>
          <w:szCs w:val="24"/>
        </w:rPr>
      </w:pPr>
      <w:r w:rsidRPr="00AD79C9">
        <w:rPr>
          <w:rFonts w:ascii="Bookman Old Style" w:hAnsi="Bookman Old Style" w:cs="Arial"/>
          <w:b/>
          <w:sz w:val="24"/>
          <w:szCs w:val="24"/>
        </w:rPr>
        <w:t>Object</w:t>
      </w:r>
      <w:r w:rsidR="0026268E" w:rsidRPr="00AD79C9">
        <w:rPr>
          <w:rFonts w:ascii="Bookman Old Style" w:hAnsi="Bookman Old Style" w:cs="Arial"/>
          <w:b/>
          <w:sz w:val="24"/>
          <w:szCs w:val="24"/>
        </w:rPr>
        <w:t>ive</w:t>
      </w:r>
      <w:r w:rsidR="00D163AC" w:rsidRPr="00AD79C9">
        <w:rPr>
          <w:rFonts w:ascii="Bookman Old Style" w:hAnsi="Bookman Old Style" w:cs="Arial"/>
          <w:b/>
          <w:sz w:val="24"/>
          <w:szCs w:val="24"/>
        </w:rPr>
        <w:t>s</w:t>
      </w:r>
      <w:r w:rsidR="0026268E" w:rsidRPr="00AD79C9">
        <w:rPr>
          <w:rFonts w:ascii="Bookman Old Style" w:hAnsi="Bookman Old Style" w:cs="Arial"/>
          <w:b/>
          <w:sz w:val="24"/>
          <w:szCs w:val="24"/>
        </w:rPr>
        <w:t xml:space="preserve"> of ESOP Plan</w:t>
      </w:r>
      <w:r w:rsidRPr="00AD79C9">
        <w:rPr>
          <w:rFonts w:ascii="Bookman Old Style" w:hAnsi="Bookman Old Style" w:cs="Arial"/>
          <w:b/>
          <w:sz w:val="24"/>
          <w:szCs w:val="24"/>
        </w:rPr>
        <w:t>:</w:t>
      </w:r>
    </w:p>
    <w:p w14:paraId="7F579796" w14:textId="77777777" w:rsidR="000F2CB7" w:rsidRPr="00AD79C9" w:rsidRDefault="000F2CB7" w:rsidP="00893A17">
      <w:pPr>
        <w:pStyle w:val="ListParagraph"/>
        <w:keepNext/>
        <w:keepLines/>
        <w:spacing w:after="0" w:line="240" w:lineRule="auto"/>
        <w:jc w:val="both"/>
        <w:rPr>
          <w:rFonts w:ascii="Bookman Old Style" w:hAnsi="Bookman Old Style" w:cs="Arial"/>
          <w:sz w:val="24"/>
          <w:szCs w:val="24"/>
        </w:rPr>
      </w:pPr>
    </w:p>
    <w:p w14:paraId="5E5F3ED7"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purpose of this </w:t>
      </w:r>
      <w:r w:rsidR="004205D7" w:rsidRPr="00AD79C9">
        <w:rPr>
          <w:rFonts w:ascii="Bookman Old Style" w:hAnsi="Bookman Old Style" w:cs="Arial"/>
          <w:sz w:val="24"/>
          <w:szCs w:val="24"/>
        </w:rPr>
        <w:t xml:space="preserve">ESOP Plan </w:t>
      </w:r>
      <w:r w:rsidRPr="00AD79C9">
        <w:rPr>
          <w:rFonts w:ascii="Bookman Old Style" w:hAnsi="Bookman Old Style" w:cs="Arial"/>
          <w:sz w:val="24"/>
          <w:szCs w:val="24"/>
        </w:rPr>
        <w:t xml:space="preserve">is to </w:t>
      </w:r>
      <w:r w:rsidR="0016381A" w:rsidRPr="00AD79C9">
        <w:rPr>
          <w:rFonts w:ascii="Bookman Old Style" w:hAnsi="Bookman Old Style" w:cs="Arial"/>
          <w:sz w:val="24"/>
          <w:szCs w:val="24"/>
        </w:rPr>
        <w:t>–</w:t>
      </w:r>
    </w:p>
    <w:p w14:paraId="06FAA6EF" w14:textId="77777777" w:rsidR="0016381A" w:rsidRPr="00AD79C9" w:rsidRDefault="0016381A" w:rsidP="00893A17">
      <w:pPr>
        <w:pStyle w:val="ListParagraph"/>
        <w:keepNext/>
        <w:keepLines/>
        <w:spacing w:after="0" w:line="240" w:lineRule="auto"/>
        <w:jc w:val="both"/>
        <w:rPr>
          <w:rFonts w:ascii="Bookman Old Style" w:hAnsi="Bookman Old Style" w:cs="Arial"/>
          <w:sz w:val="24"/>
          <w:szCs w:val="24"/>
        </w:rPr>
      </w:pPr>
    </w:p>
    <w:p w14:paraId="58E2D6B8" w14:textId="77777777" w:rsidR="004A0ADA" w:rsidRPr="00AD79C9" w:rsidRDefault="00331139" w:rsidP="00893A17">
      <w:pPr>
        <w:pStyle w:val="ListParagraph"/>
        <w:keepNext/>
        <w:keepLines/>
        <w:numPr>
          <w:ilvl w:val="2"/>
          <w:numId w:val="1"/>
        </w:numPr>
        <w:spacing w:after="0" w:line="240" w:lineRule="auto"/>
        <w:ind w:left="1418" w:hanging="709"/>
        <w:jc w:val="both"/>
        <w:rPr>
          <w:rFonts w:ascii="Bookman Old Style" w:hAnsi="Bookman Old Style" w:cs="Arial"/>
          <w:sz w:val="24"/>
          <w:szCs w:val="24"/>
        </w:rPr>
      </w:pPr>
      <w:r w:rsidRPr="00AD79C9">
        <w:rPr>
          <w:rFonts w:ascii="Bookman Old Style" w:hAnsi="Bookman Old Style" w:cs="Arial"/>
          <w:sz w:val="24"/>
          <w:szCs w:val="24"/>
        </w:rPr>
        <w:t xml:space="preserve">facilitate the Employees of the Company, through stock ownership, </w:t>
      </w:r>
      <w:r w:rsidR="004A0ADA" w:rsidRPr="00AD79C9">
        <w:rPr>
          <w:rFonts w:ascii="Bookman Old Style" w:hAnsi="Bookman Old Style" w:cs="Arial"/>
          <w:sz w:val="24"/>
          <w:szCs w:val="24"/>
        </w:rPr>
        <w:t xml:space="preserve">to acquire greater proprietary stake in success and growth of the </w:t>
      </w:r>
      <w:r w:rsidR="00275621" w:rsidRPr="00AD79C9">
        <w:rPr>
          <w:rFonts w:ascii="Bookman Old Style" w:hAnsi="Bookman Old Style" w:cs="Arial"/>
          <w:sz w:val="24"/>
          <w:szCs w:val="24"/>
        </w:rPr>
        <w:t>Company</w:t>
      </w:r>
      <w:r w:rsidR="003176BB" w:rsidRPr="00AD79C9">
        <w:rPr>
          <w:rFonts w:ascii="Bookman Old Style" w:hAnsi="Bookman Old Style" w:cs="Arial"/>
          <w:sz w:val="24"/>
          <w:szCs w:val="24"/>
        </w:rPr>
        <w:t>;</w:t>
      </w:r>
    </w:p>
    <w:p w14:paraId="11543E04" w14:textId="77777777" w:rsidR="004A0ADA" w:rsidRPr="00AD79C9" w:rsidRDefault="003176BB" w:rsidP="00893A17">
      <w:pPr>
        <w:pStyle w:val="ListParagraph"/>
        <w:keepNext/>
        <w:keepLines/>
        <w:numPr>
          <w:ilvl w:val="2"/>
          <w:numId w:val="1"/>
        </w:numPr>
        <w:spacing w:after="0" w:line="240" w:lineRule="auto"/>
        <w:ind w:left="1418" w:hanging="709"/>
        <w:jc w:val="both"/>
        <w:rPr>
          <w:rFonts w:ascii="Bookman Old Style" w:hAnsi="Bookman Old Style" w:cs="Arial"/>
          <w:sz w:val="24"/>
          <w:szCs w:val="24"/>
        </w:rPr>
      </w:pPr>
      <w:r w:rsidRPr="00AD79C9">
        <w:rPr>
          <w:rFonts w:ascii="Bookman Old Style" w:hAnsi="Bookman Old Style" w:cs="Arial"/>
          <w:sz w:val="24"/>
          <w:szCs w:val="24"/>
        </w:rPr>
        <w:t xml:space="preserve">encourage Employees </w:t>
      </w:r>
      <w:r w:rsidR="004A0ADA" w:rsidRPr="00AD79C9">
        <w:rPr>
          <w:rFonts w:ascii="Bookman Old Style" w:hAnsi="Bookman Old Style" w:cs="Arial"/>
          <w:sz w:val="24"/>
          <w:szCs w:val="24"/>
        </w:rPr>
        <w:t>to continue contributing to the success and growth</w:t>
      </w:r>
      <w:r w:rsidR="00275621" w:rsidRPr="00AD79C9">
        <w:rPr>
          <w:rFonts w:ascii="Bookman Old Style" w:hAnsi="Bookman Old Style" w:cs="Arial"/>
          <w:sz w:val="24"/>
          <w:szCs w:val="24"/>
        </w:rPr>
        <w:t xml:space="preserve"> of the Company</w:t>
      </w:r>
      <w:r w:rsidRPr="00AD79C9">
        <w:rPr>
          <w:rFonts w:ascii="Bookman Old Style" w:hAnsi="Bookman Old Style" w:cs="Arial"/>
          <w:sz w:val="24"/>
          <w:szCs w:val="24"/>
        </w:rPr>
        <w:t>;</w:t>
      </w:r>
    </w:p>
    <w:p w14:paraId="67DBEBE1" w14:textId="77777777" w:rsidR="004A0ADA" w:rsidRPr="00AD79C9" w:rsidRDefault="003176BB" w:rsidP="00893A17">
      <w:pPr>
        <w:pStyle w:val="ListParagraph"/>
        <w:keepNext/>
        <w:keepLines/>
        <w:numPr>
          <w:ilvl w:val="2"/>
          <w:numId w:val="1"/>
        </w:numPr>
        <w:spacing w:after="0" w:line="240" w:lineRule="auto"/>
        <w:ind w:left="1418" w:hanging="709"/>
        <w:jc w:val="both"/>
        <w:rPr>
          <w:rFonts w:ascii="Bookman Old Style" w:hAnsi="Bookman Old Style" w:cs="Arial"/>
          <w:sz w:val="24"/>
          <w:szCs w:val="24"/>
        </w:rPr>
      </w:pPr>
      <w:r w:rsidRPr="00AD79C9">
        <w:rPr>
          <w:rFonts w:ascii="Bookman Old Style" w:hAnsi="Bookman Old Style" w:cs="Arial"/>
          <w:sz w:val="24"/>
          <w:szCs w:val="24"/>
        </w:rPr>
        <w:t>reward Employees</w:t>
      </w:r>
      <w:r w:rsidR="004A0ADA" w:rsidRPr="00AD79C9">
        <w:rPr>
          <w:rFonts w:ascii="Bookman Old Style" w:hAnsi="Bookman Old Style" w:cs="Arial"/>
          <w:sz w:val="24"/>
          <w:szCs w:val="24"/>
        </w:rPr>
        <w:t xml:space="preserve"> for </w:t>
      </w:r>
      <w:r w:rsidRPr="00AD79C9">
        <w:rPr>
          <w:rFonts w:ascii="Bookman Old Style" w:hAnsi="Bookman Old Style" w:cs="Arial"/>
          <w:sz w:val="24"/>
          <w:szCs w:val="24"/>
        </w:rPr>
        <w:t xml:space="preserve">their </w:t>
      </w:r>
      <w:r w:rsidR="004A0ADA" w:rsidRPr="00AD79C9">
        <w:rPr>
          <w:rFonts w:ascii="Bookman Old Style" w:hAnsi="Bookman Old Style" w:cs="Arial"/>
          <w:sz w:val="24"/>
          <w:szCs w:val="24"/>
        </w:rPr>
        <w:t>unusual contribution</w:t>
      </w:r>
      <w:r w:rsidR="00275621" w:rsidRPr="00AD79C9">
        <w:rPr>
          <w:rFonts w:ascii="Bookman Old Style" w:hAnsi="Bookman Old Style" w:cs="Arial"/>
          <w:sz w:val="24"/>
          <w:szCs w:val="24"/>
        </w:rPr>
        <w:t xml:space="preserve"> to the Company</w:t>
      </w:r>
      <w:r w:rsidRPr="00AD79C9">
        <w:rPr>
          <w:rFonts w:ascii="Bookman Old Style" w:hAnsi="Bookman Old Style" w:cs="Arial"/>
          <w:sz w:val="24"/>
          <w:szCs w:val="24"/>
        </w:rPr>
        <w:t>;</w:t>
      </w:r>
    </w:p>
    <w:p w14:paraId="7AF4FB10" w14:textId="77777777" w:rsidR="004A0ADA" w:rsidRPr="00AD79C9" w:rsidRDefault="003176BB" w:rsidP="00893A17">
      <w:pPr>
        <w:pStyle w:val="ListParagraph"/>
        <w:keepNext/>
        <w:keepLines/>
        <w:numPr>
          <w:ilvl w:val="2"/>
          <w:numId w:val="1"/>
        </w:numPr>
        <w:spacing w:after="0" w:line="240" w:lineRule="auto"/>
        <w:ind w:left="1418" w:hanging="709"/>
        <w:jc w:val="both"/>
        <w:rPr>
          <w:rFonts w:ascii="Bookman Old Style" w:hAnsi="Bookman Old Style" w:cs="Arial"/>
          <w:sz w:val="24"/>
          <w:szCs w:val="24"/>
        </w:rPr>
      </w:pPr>
      <w:r w:rsidRPr="00AD79C9">
        <w:rPr>
          <w:rFonts w:ascii="Bookman Old Style" w:hAnsi="Bookman Old Style" w:cs="Arial"/>
          <w:sz w:val="24"/>
          <w:szCs w:val="24"/>
        </w:rPr>
        <w:t xml:space="preserve">provide </w:t>
      </w:r>
      <w:r w:rsidR="004A0ADA" w:rsidRPr="00AD79C9">
        <w:rPr>
          <w:rFonts w:ascii="Bookman Old Style" w:hAnsi="Bookman Old Style" w:cs="Arial"/>
          <w:sz w:val="24"/>
          <w:szCs w:val="24"/>
        </w:rPr>
        <w:t xml:space="preserve">additional deferred reward to </w:t>
      </w:r>
      <w:r w:rsidRPr="00AD79C9">
        <w:rPr>
          <w:rFonts w:ascii="Bookman Old Style" w:hAnsi="Bookman Old Style" w:cs="Arial"/>
          <w:sz w:val="24"/>
          <w:szCs w:val="24"/>
        </w:rPr>
        <w:t>Employees</w:t>
      </w:r>
      <w:r w:rsidR="006F7FFC" w:rsidRPr="00AD79C9">
        <w:rPr>
          <w:rFonts w:ascii="Bookman Old Style" w:hAnsi="Bookman Old Style" w:cs="Arial"/>
          <w:sz w:val="24"/>
          <w:szCs w:val="24"/>
        </w:rPr>
        <w:t>;</w:t>
      </w:r>
      <w:r w:rsidR="0016381A" w:rsidRPr="00AD79C9">
        <w:rPr>
          <w:rFonts w:ascii="Bookman Old Style" w:hAnsi="Bookman Old Style" w:cs="Arial"/>
          <w:sz w:val="24"/>
          <w:szCs w:val="24"/>
        </w:rPr>
        <w:t xml:space="preserve"> and</w:t>
      </w:r>
    </w:p>
    <w:p w14:paraId="23509D55" w14:textId="77777777" w:rsidR="004A0ADA" w:rsidRPr="00AD79C9" w:rsidRDefault="008B6DFC" w:rsidP="00893A17">
      <w:pPr>
        <w:pStyle w:val="ListParagraph"/>
        <w:keepNext/>
        <w:keepLines/>
        <w:numPr>
          <w:ilvl w:val="2"/>
          <w:numId w:val="1"/>
        </w:numPr>
        <w:spacing w:after="0" w:line="240" w:lineRule="auto"/>
        <w:ind w:left="1418" w:hanging="709"/>
        <w:jc w:val="both"/>
        <w:rPr>
          <w:rFonts w:ascii="Bookman Old Style" w:hAnsi="Bookman Old Style" w:cs="Arial"/>
          <w:sz w:val="24"/>
          <w:szCs w:val="24"/>
        </w:rPr>
      </w:pPr>
      <w:r w:rsidRPr="00AD79C9">
        <w:rPr>
          <w:rFonts w:ascii="Bookman Old Style" w:hAnsi="Bookman Old Style" w:cs="Arial"/>
          <w:sz w:val="24"/>
          <w:szCs w:val="24"/>
        </w:rPr>
        <w:t>c</w:t>
      </w:r>
      <w:r w:rsidR="004A0ADA" w:rsidRPr="00AD79C9">
        <w:rPr>
          <w:rFonts w:ascii="Bookman Old Style" w:hAnsi="Bookman Old Style" w:cs="Arial"/>
          <w:sz w:val="24"/>
          <w:szCs w:val="24"/>
        </w:rPr>
        <w:t xml:space="preserve">ompensate Directors for their contribution to the growth of the </w:t>
      </w:r>
      <w:r w:rsidR="00275621" w:rsidRPr="00AD79C9">
        <w:rPr>
          <w:rFonts w:ascii="Bookman Old Style" w:hAnsi="Bookman Old Style" w:cs="Arial"/>
          <w:sz w:val="24"/>
          <w:szCs w:val="24"/>
        </w:rPr>
        <w:t>Company</w:t>
      </w:r>
      <w:r w:rsidR="006F7FFC" w:rsidRPr="00AD79C9">
        <w:rPr>
          <w:rFonts w:ascii="Bookman Old Style" w:hAnsi="Bookman Old Style" w:cs="Arial"/>
          <w:sz w:val="24"/>
          <w:szCs w:val="24"/>
        </w:rPr>
        <w:t>.</w:t>
      </w:r>
    </w:p>
    <w:p w14:paraId="66B09DEB" w14:textId="77777777" w:rsidR="004A0ADA" w:rsidRPr="00AD79C9" w:rsidRDefault="004A0ADA" w:rsidP="00893A17">
      <w:pPr>
        <w:pStyle w:val="ListParagraph"/>
        <w:keepNext/>
        <w:keepLines/>
        <w:spacing w:after="0" w:line="240" w:lineRule="auto"/>
        <w:ind w:hanging="720"/>
        <w:jc w:val="both"/>
        <w:rPr>
          <w:rFonts w:ascii="Bookman Old Style" w:hAnsi="Bookman Old Style" w:cs="Arial"/>
          <w:sz w:val="24"/>
          <w:szCs w:val="24"/>
        </w:rPr>
      </w:pPr>
    </w:p>
    <w:p w14:paraId="20A72A9F"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sz w:val="24"/>
          <w:szCs w:val="24"/>
        </w:rPr>
      </w:pPr>
      <w:r w:rsidRPr="00AD79C9">
        <w:rPr>
          <w:rFonts w:ascii="Bookman Old Style" w:hAnsi="Bookman Old Style" w:cs="Arial"/>
          <w:b/>
          <w:sz w:val="24"/>
          <w:szCs w:val="24"/>
        </w:rPr>
        <w:t>Definitions:</w:t>
      </w:r>
    </w:p>
    <w:p w14:paraId="481ADEF7" w14:textId="77777777" w:rsidR="004C4669" w:rsidRPr="00AD79C9" w:rsidRDefault="004C4669" w:rsidP="00893A17">
      <w:pPr>
        <w:pStyle w:val="ListParagraph"/>
        <w:keepNext/>
        <w:keepLines/>
        <w:spacing w:after="0" w:line="240" w:lineRule="auto"/>
        <w:jc w:val="both"/>
        <w:rPr>
          <w:rFonts w:ascii="Bookman Old Style" w:hAnsi="Bookman Old Style" w:cs="Arial"/>
          <w:sz w:val="24"/>
          <w:szCs w:val="24"/>
        </w:rPr>
      </w:pPr>
    </w:p>
    <w:p w14:paraId="49E89554" w14:textId="77777777" w:rsidR="004A0ADA" w:rsidRPr="00AD79C9" w:rsidRDefault="00F01E03" w:rsidP="00893A17">
      <w:pPr>
        <w:pStyle w:val="ListParagraph"/>
        <w:keepNext/>
        <w:keepLines/>
        <w:spacing w:after="0" w:line="240" w:lineRule="auto"/>
        <w:ind w:hanging="720"/>
        <w:jc w:val="both"/>
        <w:rPr>
          <w:rFonts w:ascii="Bookman Old Style" w:hAnsi="Bookman Old Style" w:cs="Arial"/>
          <w:sz w:val="24"/>
          <w:szCs w:val="24"/>
        </w:rPr>
      </w:pPr>
      <w:r w:rsidRPr="00AD79C9">
        <w:rPr>
          <w:rFonts w:ascii="Bookman Old Style" w:hAnsi="Bookman Old Style" w:cs="Arial"/>
          <w:sz w:val="24"/>
          <w:szCs w:val="24"/>
        </w:rPr>
        <w:t xml:space="preserve">     </w:t>
      </w:r>
      <w:r w:rsidRPr="00AD79C9">
        <w:rPr>
          <w:rFonts w:ascii="Bookman Old Style" w:hAnsi="Bookman Old Style" w:cs="Arial"/>
          <w:sz w:val="24"/>
          <w:szCs w:val="24"/>
        </w:rPr>
        <w:tab/>
      </w:r>
      <w:r w:rsidR="004A0ADA" w:rsidRPr="00AD79C9">
        <w:rPr>
          <w:rFonts w:ascii="Bookman Old Style" w:hAnsi="Bookman Old Style" w:cs="Arial"/>
          <w:sz w:val="24"/>
          <w:szCs w:val="24"/>
        </w:rPr>
        <w:t>In this</w:t>
      </w:r>
      <w:r w:rsidR="00FE2300" w:rsidRPr="00AD79C9">
        <w:rPr>
          <w:rFonts w:ascii="Bookman Old Style" w:hAnsi="Bookman Old Style" w:cs="Arial"/>
          <w:sz w:val="24"/>
          <w:szCs w:val="24"/>
        </w:rPr>
        <w:t xml:space="preserve"> ESOP</w:t>
      </w:r>
      <w:r w:rsidR="004A0ADA" w:rsidRPr="00AD79C9">
        <w:rPr>
          <w:rFonts w:ascii="Bookman Old Style" w:hAnsi="Bookman Old Style" w:cs="Arial"/>
          <w:sz w:val="24"/>
          <w:szCs w:val="24"/>
        </w:rPr>
        <w:t xml:space="preserve"> Plan, unless the context otherwise requires,</w:t>
      </w:r>
    </w:p>
    <w:p w14:paraId="7AB58B0F" w14:textId="77777777" w:rsidR="004C4669" w:rsidRPr="00AD79C9" w:rsidRDefault="004C4669" w:rsidP="00893A17">
      <w:pPr>
        <w:pStyle w:val="ListParagraph"/>
        <w:keepNext/>
        <w:keepLines/>
        <w:spacing w:after="0" w:line="240" w:lineRule="auto"/>
        <w:ind w:hanging="720"/>
        <w:jc w:val="both"/>
        <w:rPr>
          <w:rFonts w:ascii="Bookman Old Style" w:hAnsi="Bookman Old Style" w:cs="Arial"/>
          <w:sz w:val="24"/>
          <w:szCs w:val="24"/>
        </w:rPr>
      </w:pPr>
    </w:p>
    <w:p w14:paraId="21A4AC99" w14:textId="77777777" w:rsidR="006170C8" w:rsidRPr="00AD79C9" w:rsidRDefault="001463D6" w:rsidP="00893A17">
      <w:pPr>
        <w:pStyle w:val="ListParagraph"/>
        <w:keepNext/>
        <w:keepLines/>
        <w:numPr>
          <w:ilvl w:val="1"/>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bCs/>
          <w:sz w:val="24"/>
          <w:szCs w:val="24"/>
        </w:rPr>
        <w:t>“Applicable Law”</w:t>
      </w:r>
      <w:r w:rsidRPr="00AD79C9">
        <w:rPr>
          <w:rFonts w:ascii="Bookman Old Style" w:hAnsi="Bookman Old Style" w:cs="Arial"/>
          <w:sz w:val="24"/>
          <w:szCs w:val="24"/>
        </w:rPr>
        <w:t xml:space="preserve"> includes all statutes, enactments, acts of legislature or parliament, ordinances, rules, bye-laws, regulations, notifications, guidelines, policies, directions, directives and orders of any government, statutory authority, tribunal, board, court or recognized stock exchange(s) on which the shares of the Company may be listed;</w:t>
      </w:r>
    </w:p>
    <w:p w14:paraId="457E1DA8" w14:textId="77777777" w:rsidR="0016381A" w:rsidRPr="00AD79C9" w:rsidRDefault="0016381A" w:rsidP="00893A17">
      <w:pPr>
        <w:pStyle w:val="ListParagraph"/>
        <w:keepNext/>
        <w:keepLines/>
        <w:spacing w:after="0" w:line="240" w:lineRule="auto"/>
        <w:jc w:val="both"/>
        <w:rPr>
          <w:rFonts w:ascii="Bookman Old Style" w:hAnsi="Bookman Old Style" w:cs="Arial"/>
          <w:b/>
          <w:sz w:val="24"/>
          <w:szCs w:val="24"/>
        </w:rPr>
      </w:pPr>
    </w:p>
    <w:p w14:paraId="12449917"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sz w:val="24"/>
          <w:szCs w:val="24"/>
        </w:rPr>
        <w:t xml:space="preserve">“Board” </w:t>
      </w:r>
      <w:r w:rsidRPr="00AD79C9">
        <w:rPr>
          <w:rFonts w:ascii="Bookman Old Style" w:hAnsi="Bookman Old Style" w:cs="Arial"/>
          <w:sz w:val="24"/>
          <w:szCs w:val="24"/>
        </w:rPr>
        <w:t>means the Board of Directors for the time being of the Company</w:t>
      </w:r>
      <w:r w:rsidR="00275621" w:rsidRPr="00AD79C9">
        <w:rPr>
          <w:rFonts w:ascii="Bookman Old Style" w:hAnsi="Bookman Old Style" w:cs="Arial"/>
          <w:sz w:val="24"/>
          <w:szCs w:val="24"/>
        </w:rPr>
        <w:t>;</w:t>
      </w:r>
    </w:p>
    <w:p w14:paraId="6CB1BFC6" w14:textId="77777777" w:rsidR="0016381A" w:rsidRPr="00AD79C9" w:rsidRDefault="0016381A" w:rsidP="00893A17">
      <w:pPr>
        <w:pStyle w:val="ListParagraph"/>
        <w:keepNext/>
        <w:keepLines/>
        <w:spacing w:after="0" w:line="240" w:lineRule="auto"/>
        <w:jc w:val="both"/>
        <w:rPr>
          <w:rFonts w:ascii="Bookman Old Style" w:hAnsi="Bookman Old Style" w:cs="Arial"/>
          <w:b/>
          <w:sz w:val="24"/>
          <w:szCs w:val="24"/>
        </w:rPr>
      </w:pPr>
    </w:p>
    <w:p w14:paraId="7A170683"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sz w:val="24"/>
          <w:szCs w:val="24"/>
        </w:rPr>
        <w:t xml:space="preserve">“Director” </w:t>
      </w:r>
      <w:r w:rsidRPr="00AD79C9">
        <w:rPr>
          <w:rFonts w:ascii="Bookman Old Style" w:hAnsi="Bookman Old Style" w:cs="Arial"/>
          <w:sz w:val="24"/>
          <w:szCs w:val="24"/>
        </w:rPr>
        <w:t>means</w:t>
      </w:r>
      <w:r w:rsidRPr="00AD79C9">
        <w:rPr>
          <w:rFonts w:ascii="Bookman Old Style" w:hAnsi="Bookman Old Style" w:cs="Arial"/>
          <w:b/>
          <w:sz w:val="24"/>
          <w:szCs w:val="24"/>
        </w:rPr>
        <w:t xml:space="preserve"> </w:t>
      </w:r>
      <w:r w:rsidRPr="00AD79C9">
        <w:rPr>
          <w:rFonts w:ascii="Bookman Old Style" w:hAnsi="Bookman Old Style" w:cs="Arial"/>
          <w:sz w:val="24"/>
          <w:szCs w:val="24"/>
        </w:rPr>
        <w:t xml:space="preserve">a </w:t>
      </w:r>
      <w:r w:rsidR="006170C8" w:rsidRPr="00AD79C9">
        <w:rPr>
          <w:rFonts w:ascii="Bookman Old Style" w:hAnsi="Bookman Old Style" w:cs="Arial"/>
          <w:sz w:val="24"/>
          <w:szCs w:val="24"/>
        </w:rPr>
        <w:t xml:space="preserve">director </w:t>
      </w:r>
      <w:r w:rsidRPr="00AD79C9">
        <w:rPr>
          <w:rFonts w:ascii="Bookman Old Style" w:hAnsi="Bookman Old Style" w:cs="Arial"/>
          <w:sz w:val="24"/>
          <w:szCs w:val="24"/>
        </w:rPr>
        <w:t>of the Board</w:t>
      </w:r>
      <w:r w:rsidR="00275621" w:rsidRPr="00AD79C9">
        <w:rPr>
          <w:rFonts w:ascii="Bookman Old Style" w:hAnsi="Bookman Old Style" w:cs="Arial"/>
          <w:sz w:val="24"/>
          <w:szCs w:val="24"/>
        </w:rPr>
        <w:t>;</w:t>
      </w:r>
    </w:p>
    <w:p w14:paraId="6061CBE5" w14:textId="77777777" w:rsidR="0016381A" w:rsidRPr="00AD79C9" w:rsidRDefault="0016381A" w:rsidP="00893A17">
      <w:pPr>
        <w:pStyle w:val="ListParagraph"/>
        <w:keepNext/>
        <w:keepLines/>
        <w:spacing w:after="0" w:line="240" w:lineRule="auto"/>
        <w:jc w:val="both"/>
        <w:rPr>
          <w:rFonts w:ascii="Bookman Old Style" w:hAnsi="Bookman Old Style" w:cs="Arial"/>
          <w:b/>
          <w:sz w:val="24"/>
          <w:szCs w:val="24"/>
        </w:rPr>
      </w:pPr>
    </w:p>
    <w:p w14:paraId="22D7F738"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sz w:val="24"/>
          <w:szCs w:val="24"/>
        </w:rPr>
        <w:t>“Disability”</w:t>
      </w:r>
      <w:r w:rsidRPr="00AD79C9">
        <w:rPr>
          <w:rFonts w:ascii="Bookman Old Style" w:hAnsi="Bookman Old Style" w:cs="Arial"/>
          <w:sz w:val="24"/>
          <w:szCs w:val="24"/>
        </w:rPr>
        <w:t xml:space="preserve"> means “Permanent Total Disability” as defined in</w:t>
      </w:r>
      <w:r w:rsidRPr="00AD79C9">
        <w:rPr>
          <w:rFonts w:ascii="Bookman Old Style" w:hAnsi="Bookman Old Style" w:cs="Arial"/>
          <w:b/>
          <w:sz w:val="24"/>
          <w:szCs w:val="24"/>
        </w:rPr>
        <w:t xml:space="preserve"> </w:t>
      </w:r>
      <w:r w:rsidRPr="00AD79C9">
        <w:rPr>
          <w:rFonts w:ascii="Bookman Old Style" w:hAnsi="Bookman Old Style" w:cs="Arial"/>
          <w:sz w:val="24"/>
          <w:szCs w:val="24"/>
        </w:rPr>
        <w:t>the Workmen’s Compensation Act, 1923</w:t>
      </w:r>
      <w:r w:rsidR="00275621" w:rsidRPr="00AD79C9">
        <w:rPr>
          <w:rFonts w:ascii="Bookman Old Style" w:hAnsi="Bookman Old Style" w:cs="Arial"/>
          <w:sz w:val="24"/>
          <w:szCs w:val="24"/>
        </w:rPr>
        <w:t>;</w:t>
      </w:r>
    </w:p>
    <w:p w14:paraId="5233EFD1" w14:textId="77777777" w:rsidR="0016381A" w:rsidRPr="00AD79C9" w:rsidRDefault="0016381A" w:rsidP="00893A17">
      <w:pPr>
        <w:pStyle w:val="ListParagraph"/>
        <w:keepNext/>
        <w:keepLines/>
        <w:spacing w:after="0" w:line="240" w:lineRule="auto"/>
        <w:ind w:left="0"/>
        <w:jc w:val="both"/>
        <w:rPr>
          <w:rFonts w:ascii="Bookman Old Style" w:hAnsi="Bookman Old Style" w:cs="Arial"/>
          <w:b/>
          <w:sz w:val="24"/>
          <w:szCs w:val="24"/>
          <w:highlight w:val="yellow"/>
        </w:rPr>
      </w:pPr>
    </w:p>
    <w:p w14:paraId="2D8401EA" w14:textId="77777777" w:rsidR="004A0ADA" w:rsidRPr="00AD79C9" w:rsidRDefault="004A0ADA" w:rsidP="00F23797">
      <w:pPr>
        <w:pStyle w:val="ListParagraph"/>
        <w:keepNext/>
        <w:keepLines/>
        <w:numPr>
          <w:ilvl w:val="1"/>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sz w:val="24"/>
          <w:szCs w:val="24"/>
        </w:rPr>
        <w:lastRenderedPageBreak/>
        <w:t>“Employee”</w:t>
      </w:r>
      <w:r w:rsidRPr="00AD79C9">
        <w:rPr>
          <w:rFonts w:ascii="Bookman Old Style" w:hAnsi="Bookman Old Style" w:cs="Arial"/>
          <w:sz w:val="24"/>
          <w:szCs w:val="24"/>
        </w:rPr>
        <w:t xml:space="preserve"> means</w:t>
      </w:r>
      <w:r w:rsidR="00F23797" w:rsidRPr="00AD79C9">
        <w:rPr>
          <w:rFonts w:ascii="Bookman Old Style" w:hAnsi="Bookman Old Style" w:cs="Arial"/>
          <w:sz w:val="24"/>
          <w:szCs w:val="24"/>
        </w:rPr>
        <w:t xml:space="preserve"> </w:t>
      </w:r>
      <w:r w:rsidR="00A02B38" w:rsidRPr="00AD79C9">
        <w:rPr>
          <w:rFonts w:ascii="Bookman Old Style" w:hAnsi="Bookman Old Style" w:cs="Arial"/>
          <w:sz w:val="24"/>
          <w:szCs w:val="24"/>
        </w:rPr>
        <w:t>a permanent employee</w:t>
      </w:r>
      <w:r w:rsidR="001D2B17" w:rsidRPr="00AD79C9">
        <w:rPr>
          <w:rFonts w:ascii="Bookman Old Style" w:hAnsi="Bookman Old Style" w:cs="Arial"/>
          <w:sz w:val="24"/>
          <w:szCs w:val="24"/>
        </w:rPr>
        <w:t xml:space="preserve"> </w:t>
      </w:r>
      <w:r w:rsidR="00891453" w:rsidRPr="00AD79C9">
        <w:rPr>
          <w:rFonts w:ascii="Bookman Old Style" w:hAnsi="Bookman Old Style" w:cs="Arial"/>
          <w:sz w:val="24"/>
          <w:szCs w:val="24"/>
        </w:rPr>
        <w:t>{</w:t>
      </w:r>
      <w:r w:rsidR="001D2B17" w:rsidRPr="00AD79C9">
        <w:rPr>
          <w:rFonts w:ascii="Bookman Old Style" w:hAnsi="Bookman Old Style" w:cs="Arial"/>
          <w:sz w:val="24"/>
          <w:szCs w:val="24"/>
        </w:rPr>
        <w:t xml:space="preserve">who has completed tenure of </w:t>
      </w:r>
      <w:r w:rsidR="001D2B17" w:rsidRPr="00AD79C9">
        <w:rPr>
          <w:rFonts w:ascii="Bookman Old Style" w:hAnsi="Bookman Old Style" w:cs="Arial"/>
          <w:sz w:val="24"/>
          <w:szCs w:val="24"/>
          <w:highlight w:val="yellow"/>
        </w:rPr>
        <w:t>at least 3 years</w:t>
      </w:r>
      <w:r w:rsidR="00891453" w:rsidRPr="00AD79C9">
        <w:rPr>
          <w:rFonts w:ascii="Bookman Old Style" w:hAnsi="Bookman Old Style" w:cs="Arial"/>
          <w:sz w:val="24"/>
          <w:szCs w:val="24"/>
        </w:rPr>
        <w:t xml:space="preserve"> (at the discretion of Board)</w:t>
      </w:r>
      <w:r w:rsidR="001D2B17" w:rsidRPr="00AD79C9">
        <w:rPr>
          <w:rFonts w:ascii="Bookman Old Style" w:hAnsi="Bookman Old Style" w:cs="Arial"/>
          <w:sz w:val="24"/>
          <w:szCs w:val="24"/>
        </w:rPr>
        <w:t xml:space="preserve"> with </w:t>
      </w:r>
      <w:r w:rsidR="00891453" w:rsidRPr="00AD79C9">
        <w:rPr>
          <w:rFonts w:ascii="Bookman Old Style" w:hAnsi="Bookman Old Style" w:cs="Arial"/>
          <w:sz w:val="24"/>
          <w:szCs w:val="24"/>
        </w:rPr>
        <w:t>ABC Private Limited}</w:t>
      </w:r>
      <w:r w:rsidR="00A02B38" w:rsidRPr="00AD79C9">
        <w:rPr>
          <w:rFonts w:ascii="Bookman Old Style" w:hAnsi="Bookman Old Style" w:cs="Arial"/>
          <w:sz w:val="24"/>
          <w:szCs w:val="24"/>
        </w:rPr>
        <w:t xml:space="preserve"> of the company who </w:t>
      </w:r>
      <w:r w:rsidR="001D2B17" w:rsidRPr="00AD79C9">
        <w:rPr>
          <w:rFonts w:ascii="Bookman Old Style" w:hAnsi="Bookman Old Style" w:cs="Arial"/>
          <w:sz w:val="24"/>
          <w:szCs w:val="24"/>
        </w:rPr>
        <w:t>has</w:t>
      </w:r>
      <w:r w:rsidR="00A02B38" w:rsidRPr="00AD79C9">
        <w:rPr>
          <w:rFonts w:ascii="Bookman Old Style" w:hAnsi="Bookman Old Style" w:cs="Arial"/>
          <w:sz w:val="24"/>
          <w:szCs w:val="24"/>
        </w:rPr>
        <w:t xml:space="preserve"> been working in India or outside India</w:t>
      </w:r>
      <w:r w:rsidR="006170C8" w:rsidRPr="00AD79C9" w:rsidDel="006170C8">
        <w:rPr>
          <w:rFonts w:ascii="Bookman Old Style" w:hAnsi="Bookman Old Style" w:cs="Arial"/>
          <w:sz w:val="24"/>
          <w:szCs w:val="24"/>
        </w:rPr>
        <w:t xml:space="preserve"> </w:t>
      </w:r>
      <w:r w:rsidR="006170C8" w:rsidRPr="00AD79C9">
        <w:rPr>
          <w:rFonts w:ascii="Bookman Old Style" w:hAnsi="Bookman Old Style" w:cs="Arial"/>
          <w:sz w:val="24"/>
          <w:szCs w:val="24"/>
        </w:rPr>
        <w:t>and</w:t>
      </w:r>
      <w:r w:rsidRPr="00AD79C9">
        <w:rPr>
          <w:rFonts w:ascii="Bookman Old Style" w:hAnsi="Bookman Old Style" w:cs="Arial"/>
          <w:sz w:val="24"/>
          <w:szCs w:val="24"/>
        </w:rPr>
        <w:t xml:space="preserve"> who </w:t>
      </w:r>
      <w:r w:rsidR="00714503" w:rsidRPr="00AD79C9">
        <w:rPr>
          <w:rFonts w:ascii="Bookman Old Style" w:hAnsi="Bookman Old Style" w:cs="Arial"/>
          <w:sz w:val="24"/>
          <w:szCs w:val="24"/>
        </w:rPr>
        <w:t xml:space="preserve">may qualify </w:t>
      </w:r>
      <w:r w:rsidRPr="00AD79C9">
        <w:rPr>
          <w:rFonts w:ascii="Bookman Old Style" w:hAnsi="Bookman Old Style" w:cs="Arial"/>
          <w:sz w:val="24"/>
          <w:szCs w:val="24"/>
        </w:rPr>
        <w:t xml:space="preserve">for issue of Options under the </w:t>
      </w:r>
      <w:r w:rsidR="006170C8" w:rsidRPr="00AD79C9">
        <w:rPr>
          <w:rFonts w:ascii="Bookman Old Style" w:hAnsi="Bookman Old Style" w:cs="Arial"/>
          <w:sz w:val="24"/>
          <w:szCs w:val="24"/>
        </w:rPr>
        <w:t xml:space="preserve">ESOP </w:t>
      </w:r>
      <w:r w:rsidRPr="00AD79C9">
        <w:rPr>
          <w:rFonts w:ascii="Bookman Old Style" w:hAnsi="Bookman Old Style" w:cs="Arial"/>
          <w:sz w:val="24"/>
          <w:szCs w:val="24"/>
        </w:rPr>
        <w:t>Plan and fulfill the minimum conditions of service and other conditions as decided in the evaluation process</w:t>
      </w:r>
      <w:r w:rsidR="00275621" w:rsidRPr="00AD79C9">
        <w:rPr>
          <w:rFonts w:ascii="Bookman Old Style" w:hAnsi="Bookman Old Style" w:cs="Arial"/>
          <w:sz w:val="24"/>
          <w:szCs w:val="24"/>
        </w:rPr>
        <w:t>;</w:t>
      </w:r>
      <w:r w:rsidRPr="00AD79C9">
        <w:rPr>
          <w:rFonts w:ascii="Bookman Old Style" w:hAnsi="Bookman Old Style" w:cs="Arial"/>
          <w:sz w:val="24"/>
          <w:szCs w:val="24"/>
        </w:rPr>
        <w:t xml:space="preserve"> and will include new employees joining the Company.</w:t>
      </w:r>
    </w:p>
    <w:p w14:paraId="3C4A3172" w14:textId="77777777" w:rsidR="0016381A" w:rsidRPr="00AD79C9" w:rsidRDefault="0016381A" w:rsidP="00893A17">
      <w:pPr>
        <w:pStyle w:val="ListParagraph"/>
        <w:keepNext/>
        <w:keepLines/>
        <w:spacing w:after="0" w:line="240" w:lineRule="auto"/>
        <w:jc w:val="both"/>
        <w:rPr>
          <w:rFonts w:ascii="Bookman Old Style" w:hAnsi="Bookman Old Style" w:cs="Arial"/>
          <w:b/>
          <w:sz w:val="24"/>
          <w:szCs w:val="24"/>
        </w:rPr>
      </w:pPr>
    </w:p>
    <w:p w14:paraId="0557A82D"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sz w:val="24"/>
          <w:szCs w:val="24"/>
        </w:rPr>
        <w:t>“Exercise”</w:t>
      </w:r>
      <w:r w:rsidRPr="00AD79C9">
        <w:rPr>
          <w:rFonts w:ascii="Bookman Old Style" w:hAnsi="Bookman Old Style" w:cs="Arial"/>
          <w:sz w:val="24"/>
          <w:szCs w:val="24"/>
        </w:rPr>
        <w:t xml:space="preserve"> means making of an application by the </w:t>
      </w:r>
      <w:r w:rsidR="00275621" w:rsidRPr="00AD79C9">
        <w:rPr>
          <w:rFonts w:ascii="Bookman Old Style" w:hAnsi="Bookman Old Style" w:cs="Arial"/>
          <w:sz w:val="24"/>
          <w:szCs w:val="24"/>
        </w:rPr>
        <w:t>Optionee</w:t>
      </w:r>
      <w:r w:rsidR="00065FC7" w:rsidRPr="00AD79C9">
        <w:rPr>
          <w:rFonts w:ascii="Bookman Old Style" w:hAnsi="Bookman Old Style" w:cs="Arial"/>
          <w:sz w:val="24"/>
          <w:szCs w:val="24"/>
        </w:rPr>
        <w:t xml:space="preserve"> </w:t>
      </w:r>
      <w:r w:rsidRPr="00AD79C9">
        <w:rPr>
          <w:rFonts w:ascii="Bookman Old Style" w:hAnsi="Bookman Old Style" w:cs="Arial"/>
          <w:sz w:val="24"/>
          <w:szCs w:val="24"/>
        </w:rPr>
        <w:t xml:space="preserve">to the Company for issue of </w:t>
      </w:r>
      <w:r w:rsidR="00987228"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against Options vested in him in pursuance of the </w:t>
      </w:r>
      <w:r w:rsidR="00065FC7" w:rsidRPr="00AD79C9">
        <w:rPr>
          <w:rFonts w:ascii="Bookman Old Style" w:hAnsi="Bookman Old Style" w:cs="Arial"/>
          <w:sz w:val="24"/>
          <w:szCs w:val="24"/>
        </w:rPr>
        <w:t xml:space="preserve">ESOP </w:t>
      </w:r>
      <w:r w:rsidRPr="00AD79C9">
        <w:rPr>
          <w:rFonts w:ascii="Bookman Old Style" w:hAnsi="Bookman Old Style" w:cs="Arial"/>
          <w:sz w:val="24"/>
          <w:szCs w:val="24"/>
        </w:rPr>
        <w:t>Plan.</w:t>
      </w:r>
    </w:p>
    <w:p w14:paraId="0EDB7DF3" w14:textId="77777777" w:rsidR="0016381A" w:rsidRPr="00AD79C9" w:rsidRDefault="0016381A" w:rsidP="00893A17">
      <w:pPr>
        <w:pStyle w:val="ListParagraph"/>
        <w:keepNext/>
        <w:keepLines/>
        <w:spacing w:after="0" w:line="240" w:lineRule="auto"/>
        <w:jc w:val="both"/>
        <w:rPr>
          <w:rFonts w:ascii="Bookman Old Style" w:hAnsi="Bookman Old Style" w:cs="Arial"/>
          <w:b/>
          <w:sz w:val="24"/>
          <w:szCs w:val="24"/>
        </w:rPr>
      </w:pPr>
    </w:p>
    <w:p w14:paraId="157B7E37" w14:textId="77777777" w:rsidR="0016381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sz w:val="24"/>
          <w:szCs w:val="24"/>
        </w:rPr>
        <w:t>“Exercise Period”</w:t>
      </w:r>
      <w:r w:rsidRPr="00AD79C9">
        <w:rPr>
          <w:rFonts w:ascii="Bookman Old Style" w:hAnsi="Bookman Old Style" w:cs="Arial"/>
          <w:sz w:val="24"/>
          <w:szCs w:val="24"/>
        </w:rPr>
        <w:t xml:space="preserve"> means the period after vesting within which the </w:t>
      </w:r>
      <w:r w:rsidR="008F491B" w:rsidRPr="00AD79C9">
        <w:rPr>
          <w:rFonts w:ascii="Bookman Old Style" w:hAnsi="Bookman Old Style" w:cs="Arial"/>
          <w:sz w:val="24"/>
          <w:szCs w:val="24"/>
        </w:rPr>
        <w:t>Optionee</w:t>
      </w:r>
      <w:r w:rsidR="00065FC7" w:rsidRPr="00AD79C9">
        <w:rPr>
          <w:rFonts w:ascii="Bookman Old Style" w:hAnsi="Bookman Old Style" w:cs="Arial"/>
          <w:sz w:val="24"/>
          <w:szCs w:val="24"/>
        </w:rPr>
        <w:t xml:space="preserve"> </w:t>
      </w:r>
      <w:r w:rsidRPr="00AD79C9">
        <w:rPr>
          <w:rFonts w:ascii="Bookman Old Style" w:hAnsi="Bookman Old Style" w:cs="Arial"/>
          <w:sz w:val="24"/>
          <w:szCs w:val="24"/>
        </w:rPr>
        <w:t xml:space="preserve">should </w:t>
      </w:r>
      <w:r w:rsidR="008F491B" w:rsidRPr="00AD79C9">
        <w:rPr>
          <w:rFonts w:ascii="Bookman Old Style" w:hAnsi="Bookman Old Style" w:cs="Arial"/>
          <w:sz w:val="24"/>
          <w:szCs w:val="24"/>
        </w:rPr>
        <w:t xml:space="preserve">Exercise </w:t>
      </w:r>
      <w:r w:rsidRPr="00AD79C9">
        <w:rPr>
          <w:rFonts w:ascii="Bookman Old Style" w:hAnsi="Bookman Old Style" w:cs="Arial"/>
          <w:sz w:val="24"/>
          <w:szCs w:val="24"/>
        </w:rPr>
        <w:t>his</w:t>
      </w:r>
      <w:r w:rsidR="008F491B" w:rsidRPr="00AD79C9">
        <w:rPr>
          <w:rFonts w:ascii="Bookman Old Style" w:hAnsi="Bookman Old Style" w:cs="Arial"/>
          <w:sz w:val="24"/>
          <w:szCs w:val="24"/>
        </w:rPr>
        <w:t>/her</w:t>
      </w:r>
      <w:r w:rsidRPr="00AD79C9">
        <w:rPr>
          <w:rFonts w:ascii="Bookman Old Style" w:hAnsi="Bookman Old Style" w:cs="Arial"/>
          <w:sz w:val="24"/>
          <w:szCs w:val="24"/>
        </w:rPr>
        <w:t xml:space="preserve"> right to apply for the </w:t>
      </w:r>
      <w:r w:rsidR="00987228" w:rsidRPr="00AD79C9">
        <w:rPr>
          <w:rFonts w:ascii="Bookman Old Style" w:hAnsi="Bookman Old Style" w:cs="Arial"/>
          <w:sz w:val="24"/>
          <w:szCs w:val="24"/>
        </w:rPr>
        <w:t xml:space="preserve">Shares </w:t>
      </w:r>
      <w:r w:rsidRPr="00AD79C9">
        <w:rPr>
          <w:rFonts w:ascii="Bookman Old Style" w:hAnsi="Bookman Old Style" w:cs="Arial"/>
          <w:sz w:val="24"/>
          <w:szCs w:val="24"/>
        </w:rPr>
        <w:t>against the Options vested in him</w:t>
      </w:r>
      <w:r w:rsidR="008F491B" w:rsidRPr="00AD79C9">
        <w:rPr>
          <w:rFonts w:ascii="Bookman Old Style" w:hAnsi="Bookman Old Style" w:cs="Arial"/>
          <w:sz w:val="24"/>
          <w:szCs w:val="24"/>
        </w:rPr>
        <w:t>/her</w:t>
      </w:r>
      <w:r w:rsidRPr="00AD79C9">
        <w:rPr>
          <w:rFonts w:ascii="Bookman Old Style" w:hAnsi="Bookman Old Style" w:cs="Arial"/>
          <w:sz w:val="24"/>
          <w:szCs w:val="24"/>
        </w:rPr>
        <w:t xml:space="preserve"> in pursuance of the </w:t>
      </w:r>
      <w:r w:rsidR="00065FC7" w:rsidRPr="00AD79C9">
        <w:rPr>
          <w:rFonts w:ascii="Bookman Old Style" w:hAnsi="Bookman Old Style" w:cs="Arial"/>
          <w:sz w:val="24"/>
          <w:szCs w:val="24"/>
        </w:rPr>
        <w:t xml:space="preserve">ESOP </w:t>
      </w:r>
      <w:r w:rsidRPr="00AD79C9">
        <w:rPr>
          <w:rFonts w:ascii="Bookman Old Style" w:hAnsi="Bookman Old Style" w:cs="Arial"/>
          <w:sz w:val="24"/>
          <w:szCs w:val="24"/>
        </w:rPr>
        <w:t>Plan.</w:t>
      </w:r>
      <w:r w:rsidR="00F01E03" w:rsidRPr="00AD79C9">
        <w:rPr>
          <w:rFonts w:ascii="Bookman Old Style" w:hAnsi="Bookman Old Style" w:cs="Arial"/>
          <w:sz w:val="24"/>
          <w:szCs w:val="24"/>
        </w:rPr>
        <w:t xml:space="preserve"> Exercise period for this ESOP scheme is to be varied for lots of shares which at the discretion of board may vary.</w:t>
      </w:r>
    </w:p>
    <w:p w14:paraId="3DA5BA87" w14:textId="77777777" w:rsidR="0016381A" w:rsidRPr="00AD79C9" w:rsidRDefault="0016381A" w:rsidP="00893A17">
      <w:pPr>
        <w:pStyle w:val="ListParagraph"/>
        <w:keepNext/>
        <w:keepLines/>
        <w:spacing w:after="0" w:line="240" w:lineRule="auto"/>
        <w:jc w:val="both"/>
        <w:rPr>
          <w:rFonts w:ascii="Bookman Old Style" w:hAnsi="Bookman Old Style" w:cs="Arial"/>
          <w:b/>
          <w:sz w:val="24"/>
          <w:szCs w:val="24"/>
        </w:rPr>
      </w:pPr>
    </w:p>
    <w:p w14:paraId="19F1AFE0" w14:textId="77777777" w:rsidR="0016381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sz w:val="24"/>
          <w:szCs w:val="24"/>
        </w:rPr>
        <w:t xml:space="preserve">“Exercise Price” </w:t>
      </w:r>
      <w:r w:rsidRPr="00AD79C9">
        <w:rPr>
          <w:rFonts w:ascii="Bookman Old Style" w:hAnsi="Bookman Old Style" w:cs="Arial"/>
          <w:sz w:val="24"/>
          <w:szCs w:val="24"/>
        </w:rPr>
        <w:t xml:space="preserve">means the price payable by the </w:t>
      </w:r>
      <w:r w:rsidR="008F491B" w:rsidRPr="00AD79C9">
        <w:rPr>
          <w:rFonts w:ascii="Bookman Old Style" w:hAnsi="Bookman Old Style" w:cs="Arial"/>
          <w:sz w:val="24"/>
          <w:szCs w:val="24"/>
        </w:rPr>
        <w:t xml:space="preserve">Optionee </w:t>
      </w:r>
      <w:r w:rsidRPr="00AD79C9">
        <w:rPr>
          <w:rFonts w:ascii="Bookman Old Style" w:hAnsi="Bookman Old Style" w:cs="Arial"/>
          <w:sz w:val="24"/>
          <w:szCs w:val="24"/>
        </w:rPr>
        <w:t xml:space="preserve">for </w:t>
      </w:r>
      <w:r w:rsidR="008F491B" w:rsidRPr="00AD79C9">
        <w:rPr>
          <w:rFonts w:ascii="Bookman Old Style" w:hAnsi="Bookman Old Style" w:cs="Arial"/>
          <w:sz w:val="24"/>
          <w:szCs w:val="24"/>
        </w:rPr>
        <w:t xml:space="preserve">Exercising </w:t>
      </w:r>
      <w:r w:rsidRPr="00AD79C9">
        <w:rPr>
          <w:rFonts w:ascii="Bookman Old Style" w:hAnsi="Bookman Old Style" w:cs="Arial"/>
          <w:sz w:val="24"/>
          <w:szCs w:val="24"/>
        </w:rPr>
        <w:t>the</w:t>
      </w:r>
      <w:r w:rsidRPr="00AD79C9">
        <w:rPr>
          <w:rFonts w:ascii="Bookman Old Style" w:hAnsi="Bookman Old Style" w:cs="Arial"/>
          <w:b/>
          <w:sz w:val="24"/>
          <w:szCs w:val="24"/>
        </w:rPr>
        <w:t xml:space="preserve"> </w:t>
      </w:r>
      <w:r w:rsidRPr="00AD79C9">
        <w:rPr>
          <w:rFonts w:ascii="Bookman Old Style" w:hAnsi="Bookman Old Style" w:cs="Arial"/>
          <w:sz w:val="24"/>
          <w:szCs w:val="24"/>
        </w:rPr>
        <w:t>Option granted to him</w:t>
      </w:r>
      <w:r w:rsidR="008F491B" w:rsidRPr="00AD79C9">
        <w:rPr>
          <w:rFonts w:ascii="Bookman Old Style" w:hAnsi="Bookman Old Style" w:cs="Arial"/>
          <w:sz w:val="24"/>
          <w:szCs w:val="24"/>
        </w:rPr>
        <w:t>/her</w:t>
      </w:r>
      <w:r w:rsidRPr="00AD79C9">
        <w:rPr>
          <w:rFonts w:ascii="Bookman Old Style" w:hAnsi="Bookman Old Style" w:cs="Arial"/>
          <w:sz w:val="24"/>
          <w:szCs w:val="24"/>
        </w:rPr>
        <w:t xml:space="preserve"> under the </w:t>
      </w:r>
      <w:r w:rsidR="00065FC7"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as may be determined by the </w:t>
      </w:r>
      <w:r w:rsidR="0016381A" w:rsidRPr="00AD79C9">
        <w:rPr>
          <w:rFonts w:ascii="Bookman Old Style" w:hAnsi="Bookman Old Style" w:cs="Arial"/>
          <w:sz w:val="24"/>
          <w:szCs w:val="24"/>
        </w:rPr>
        <w:t>Board</w:t>
      </w:r>
      <w:r w:rsidRPr="00AD79C9">
        <w:rPr>
          <w:rFonts w:ascii="Bookman Old Style" w:hAnsi="Bookman Old Style" w:cs="Arial"/>
          <w:sz w:val="24"/>
          <w:szCs w:val="24"/>
        </w:rPr>
        <w:t>.</w:t>
      </w:r>
      <w:r w:rsidR="001D2B17" w:rsidRPr="00AD79C9">
        <w:rPr>
          <w:rFonts w:ascii="Bookman Old Style" w:hAnsi="Bookman Old Style" w:cs="Arial"/>
          <w:sz w:val="24"/>
          <w:szCs w:val="24"/>
        </w:rPr>
        <w:t xml:space="preserve"> </w:t>
      </w:r>
      <w:r w:rsidR="00F01E03" w:rsidRPr="00AD79C9">
        <w:rPr>
          <w:rFonts w:ascii="Bookman Old Style" w:hAnsi="Bookman Old Style" w:cs="Arial"/>
          <w:b/>
          <w:sz w:val="24"/>
          <w:szCs w:val="24"/>
        </w:rPr>
        <w:t>Here</w:t>
      </w:r>
      <w:r w:rsidR="001D2B17" w:rsidRPr="00AD79C9">
        <w:rPr>
          <w:rFonts w:ascii="Bookman Old Style" w:hAnsi="Bookman Old Style" w:cs="Arial"/>
          <w:b/>
          <w:sz w:val="24"/>
          <w:szCs w:val="24"/>
        </w:rPr>
        <w:t xml:space="preserve"> recommendation is Rs. 10 </w:t>
      </w:r>
      <w:r w:rsidR="00F01E03" w:rsidRPr="00AD79C9">
        <w:rPr>
          <w:rFonts w:ascii="Bookman Old Style" w:hAnsi="Bookman Old Style" w:cs="Arial"/>
          <w:b/>
          <w:sz w:val="24"/>
          <w:szCs w:val="24"/>
        </w:rPr>
        <w:t xml:space="preserve">i.e the face value of the equity </w:t>
      </w:r>
      <w:proofErr w:type="gramStart"/>
      <w:r w:rsidR="00F01E03" w:rsidRPr="00AD79C9">
        <w:rPr>
          <w:rFonts w:ascii="Bookman Old Style" w:hAnsi="Bookman Old Style" w:cs="Arial"/>
          <w:b/>
          <w:sz w:val="24"/>
          <w:szCs w:val="24"/>
        </w:rPr>
        <w:t>share</w:t>
      </w:r>
      <w:proofErr w:type="gramEnd"/>
      <w:r w:rsidR="00F01E03" w:rsidRPr="00AD79C9">
        <w:rPr>
          <w:rFonts w:ascii="Bookman Old Style" w:hAnsi="Bookman Old Style" w:cs="Arial"/>
          <w:b/>
          <w:sz w:val="24"/>
          <w:szCs w:val="24"/>
        </w:rPr>
        <w:t xml:space="preserve"> of the </w:t>
      </w:r>
      <w:r w:rsidR="002A3D0B" w:rsidRPr="00AD79C9">
        <w:rPr>
          <w:rFonts w:ascii="Bookman Old Style" w:hAnsi="Bookman Old Style" w:cs="Arial"/>
          <w:b/>
          <w:sz w:val="24"/>
          <w:szCs w:val="24"/>
        </w:rPr>
        <w:t>company subject to any change that</w:t>
      </w:r>
      <w:r w:rsidR="00F01E03" w:rsidRPr="00AD79C9">
        <w:rPr>
          <w:rFonts w:ascii="Bookman Old Style" w:hAnsi="Bookman Old Style" w:cs="Arial"/>
          <w:b/>
          <w:sz w:val="24"/>
          <w:szCs w:val="24"/>
        </w:rPr>
        <w:t xml:space="preserve"> board may deem fit.</w:t>
      </w:r>
    </w:p>
    <w:p w14:paraId="67F4EE41" w14:textId="77777777" w:rsidR="00BF603C" w:rsidRPr="00AD79C9" w:rsidRDefault="00BF603C" w:rsidP="00893A17">
      <w:pPr>
        <w:pStyle w:val="BodyText"/>
        <w:keepNext/>
        <w:keepLines/>
        <w:tabs>
          <w:tab w:val="left" w:pos="709"/>
          <w:tab w:val="left" w:pos="1418"/>
        </w:tabs>
        <w:spacing w:before="0" w:after="0" w:line="240" w:lineRule="auto"/>
        <w:ind w:left="720"/>
        <w:rPr>
          <w:rFonts w:ascii="Bookman Old Style" w:hAnsi="Bookman Old Style" w:cs="Arial"/>
          <w:b/>
          <w:sz w:val="24"/>
          <w:highlight w:val="yellow"/>
        </w:rPr>
      </w:pPr>
    </w:p>
    <w:p w14:paraId="3A651133" w14:textId="77777777" w:rsidR="00BF603C" w:rsidRPr="00AD79C9" w:rsidRDefault="00BF603C" w:rsidP="00893A17">
      <w:pPr>
        <w:pStyle w:val="BodyText"/>
        <w:keepNext/>
        <w:keepLines/>
        <w:numPr>
          <w:ilvl w:val="1"/>
          <w:numId w:val="1"/>
        </w:numPr>
        <w:tabs>
          <w:tab w:val="left" w:pos="709"/>
          <w:tab w:val="left" w:pos="1418"/>
        </w:tabs>
        <w:spacing w:before="0" w:after="0" w:line="240" w:lineRule="auto"/>
        <w:ind w:left="720"/>
        <w:rPr>
          <w:rFonts w:ascii="Bookman Old Style" w:hAnsi="Bookman Old Style" w:cs="Arial"/>
          <w:sz w:val="24"/>
        </w:rPr>
      </w:pPr>
      <w:r w:rsidRPr="00AD79C9">
        <w:rPr>
          <w:rFonts w:ascii="Bookman Old Style" w:hAnsi="Bookman Old Style" w:cs="Arial"/>
          <w:b/>
          <w:sz w:val="24"/>
        </w:rPr>
        <w:t>“Fully Diluted Basis”</w:t>
      </w:r>
      <w:r w:rsidRPr="00AD79C9">
        <w:rPr>
          <w:rFonts w:ascii="Bookman Old Style" w:hAnsi="Bookman Old Style" w:cs="Arial"/>
          <w:sz w:val="24"/>
        </w:rPr>
        <w:t xml:space="preserve"> means a calculation assuming that all dilution instruments, including any options issued or reserved for issuance under the ESOP Plan of the Company, existing at the time of determination have been exercised or converted into equity shares of the Company, and taking into consideration the effect of any anti-dilution protection </w:t>
      </w:r>
      <w:r w:rsidR="00ED2721" w:rsidRPr="00AD79C9">
        <w:rPr>
          <w:rFonts w:ascii="Bookman Old Style" w:hAnsi="Bookman Old Style" w:cs="Arial"/>
          <w:sz w:val="24"/>
        </w:rPr>
        <w:t>offered to any shareholder or a third party</w:t>
      </w:r>
      <w:r w:rsidR="002A3D0B" w:rsidRPr="00AD79C9">
        <w:rPr>
          <w:rFonts w:ascii="Bookman Old Style" w:hAnsi="Bookman Old Style" w:cs="Arial"/>
          <w:sz w:val="24"/>
        </w:rPr>
        <w:t>.</w:t>
      </w:r>
    </w:p>
    <w:p w14:paraId="5251A658" w14:textId="77777777" w:rsidR="0016381A" w:rsidRPr="00AD79C9" w:rsidRDefault="0016381A" w:rsidP="00893A17">
      <w:pPr>
        <w:pStyle w:val="BodyText"/>
        <w:keepNext/>
        <w:keepLines/>
        <w:tabs>
          <w:tab w:val="left" w:pos="709"/>
          <w:tab w:val="left" w:pos="1418"/>
        </w:tabs>
        <w:spacing w:before="0" w:after="0" w:line="240" w:lineRule="auto"/>
        <w:rPr>
          <w:rFonts w:ascii="Bookman Old Style" w:hAnsi="Bookman Old Style" w:cs="Arial"/>
          <w:sz w:val="24"/>
        </w:rPr>
      </w:pPr>
    </w:p>
    <w:p w14:paraId="21676F7D"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sz w:val="24"/>
          <w:szCs w:val="24"/>
        </w:rPr>
        <w:t>“Grant”</w:t>
      </w:r>
      <w:r w:rsidRPr="00AD79C9">
        <w:rPr>
          <w:rFonts w:ascii="Bookman Old Style" w:hAnsi="Bookman Old Style" w:cs="Arial"/>
          <w:sz w:val="24"/>
          <w:szCs w:val="24"/>
        </w:rPr>
        <w:t xml:space="preserve"> means issue of the Options to </w:t>
      </w:r>
      <w:r w:rsidR="00714503" w:rsidRPr="00AD79C9">
        <w:rPr>
          <w:rFonts w:ascii="Bookman Old Style" w:hAnsi="Bookman Old Style" w:cs="Arial"/>
          <w:sz w:val="24"/>
          <w:szCs w:val="24"/>
        </w:rPr>
        <w:t xml:space="preserve">Employees </w:t>
      </w:r>
      <w:r w:rsidRPr="00AD79C9">
        <w:rPr>
          <w:rFonts w:ascii="Bookman Old Style" w:hAnsi="Bookman Old Style" w:cs="Arial"/>
          <w:sz w:val="24"/>
          <w:szCs w:val="24"/>
        </w:rPr>
        <w:t xml:space="preserve">to purchase the </w:t>
      </w:r>
      <w:r w:rsidR="00987228"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of </w:t>
      </w:r>
      <w:r w:rsidR="00714503" w:rsidRPr="00AD79C9">
        <w:rPr>
          <w:rFonts w:ascii="Bookman Old Style" w:hAnsi="Bookman Old Style" w:cs="Arial"/>
          <w:sz w:val="24"/>
          <w:szCs w:val="24"/>
        </w:rPr>
        <w:t xml:space="preserve">the Company </w:t>
      </w:r>
      <w:r w:rsidRPr="00AD79C9">
        <w:rPr>
          <w:rFonts w:ascii="Bookman Old Style" w:hAnsi="Bookman Old Style" w:cs="Arial"/>
          <w:sz w:val="24"/>
          <w:szCs w:val="24"/>
        </w:rPr>
        <w:t xml:space="preserve">under the ESOP </w:t>
      </w:r>
      <w:r w:rsidR="00714503" w:rsidRPr="00AD79C9">
        <w:rPr>
          <w:rFonts w:ascii="Bookman Old Style" w:hAnsi="Bookman Old Style" w:cs="Arial"/>
          <w:sz w:val="24"/>
          <w:szCs w:val="24"/>
        </w:rPr>
        <w:t>Plan</w:t>
      </w:r>
      <w:r w:rsidRPr="00AD79C9">
        <w:rPr>
          <w:rFonts w:ascii="Bookman Old Style" w:hAnsi="Bookman Old Style" w:cs="Arial"/>
          <w:sz w:val="24"/>
          <w:szCs w:val="24"/>
        </w:rPr>
        <w:t>.</w:t>
      </w:r>
      <w:r w:rsidR="001D2B17" w:rsidRPr="00AD79C9">
        <w:rPr>
          <w:rFonts w:ascii="Bookman Old Style" w:hAnsi="Bookman Old Style" w:cs="Arial"/>
          <w:sz w:val="24"/>
          <w:szCs w:val="24"/>
        </w:rPr>
        <w:t xml:space="preserve"> </w:t>
      </w:r>
      <w:r w:rsidR="00D33F65" w:rsidRPr="00AD79C9">
        <w:rPr>
          <w:rFonts w:ascii="Bookman Old Style" w:hAnsi="Bookman Old Style" w:cs="Arial"/>
          <w:b/>
          <w:sz w:val="24"/>
          <w:szCs w:val="24"/>
        </w:rPr>
        <w:t>In this scheme 200</w:t>
      </w:r>
      <w:r w:rsidR="001D2B17" w:rsidRPr="00AD79C9">
        <w:rPr>
          <w:rFonts w:ascii="Bookman Old Style" w:hAnsi="Bookman Old Style" w:cs="Arial"/>
          <w:b/>
          <w:sz w:val="24"/>
          <w:szCs w:val="24"/>
        </w:rPr>
        <w:t xml:space="preserve"> options</w:t>
      </w:r>
      <w:r w:rsidR="00D33F65" w:rsidRPr="00AD79C9">
        <w:rPr>
          <w:rFonts w:ascii="Bookman Old Style" w:hAnsi="Bookman Old Style" w:cs="Arial"/>
          <w:b/>
          <w:sz w:val="24"/>
          <w:szCs w:val="24"/>
        </w:rPr>
        <w:t xml:space="preserve"> per employee is proposed</w:t>
      </w:r>
      <w:r w:rsidR="002A3D0B" w:rsidRPr="00AD79C9">
        <w:rPr>
          <w:rFonts w:ascii="Bookman Old Style" w:hAnsi="Bookman Old Style" w:cs="Arial"/>
          <w:b/>
          <w:sz w:val="24"/>
          <w:szCs w:val="24"/>
        </w:rPr>
        <w:t xml:space="preserve"> as per the discretion of board</w:t>
      </w:r>
      <w:r w:rsidR="00D33F65" w:rsidRPr="00AD79C9">
        <w:rPr>
          <w:rFonts w:ascii="Bookman Old Style" w:hAnsi="Bookman Old Style" w:cs="Arial"/>
          <w:b/>
          <w:sz w:val="24"/>
          <w:szCs w:val="24"/>
        </w:rPr>
        <w:t>.</w:t>
      </w:r>
    </w:p>
    <w:p w14:paraId="182CC902" w14:textId="77777777" w:rsidR="0016381A" w:rsidRPr="00AD79C9" w:rsidRDefault="0016381A" w:rsidP="00893A17">
      <w:pPr>
        <w:pStyle w:val="ListParagraph"/>
        <w:keepNext/>
        <w:keepLines/>
        <w:spacing w:after="0" w:line="240" w:lineRule="auto"/>
        <w:jc w:val="both"/>
        <w:rPr>
          <w:rFonts w:ascii="Bookman Old Style" w:hAnsi="Bookman Old Style" w:cs="Arial"/>
          <w:b/>
          <w:sz w:val="24"/>
          <w:szCs w:val="24"/>
        </w:rPr>
      </w:pPr>
    </w:p>
    <w:p w14:paraId="092806DB"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sz w:val="24"/>
          <w:szCs w:val="24"/>
        </w:rPr>
        <w:t>“Grant Date”</w:t>
      </w:r>
      <w:r w:rsidRPr="00AD79C9">
        <w:rPr>
          <w:rFonts w:ascii="Bookman Old Style" w:hAnsi="Bookman Old Style" w:cs="Arial"/>
          <w:sz w:val="24"/>
          <w:szCs w:val="24"/>
        </w:rPr>
        <w:t xml:space="preserve"> means the date fixed by the Company to be the date on which the </w:t>
      </w:r>
      <w:r w:rsidR="008F491B" w:rsidRPr="00AD79C9">
        <w:rPr>
          <w:rFonts w:ascii="Bookman Old Style" w:hAnsi="Bookman Old Style" w:cs="Arial"/>
          <w:sz w:val="24"/>
          <w:szCs w:val="24"/>
        </w:rPr>
        <w:t xml:space="preserve">Option under the ESOP Plan </w:t>
      </w:r>
      <w:r w:rsidRPr="00AD79C9">
        <w:rPr>
          <w:rFonts w:ascii="Bookman Old Style" w:hAnsi="Bookman Old Style" w:cs="Arial"/>
          <w:sz w:val="24"/>
          <w:szCs w:val="24"/>
        </w:rPr>
        <w:t xml:space="preserve">is extended to any </w:t>
      </w:r>
      <w:r w:rsidR="00714503" w:rsidRPr="00AD79C9">
        <w:rPr>
          <w:rFonts w:ascii="Bookman Old Style" w:hAnsi="Bookman Old Style" w:cs="Arial"/>
          <w:sz w:val="24"/>
          <w:szCs w:val="24"/>
        </w:rPr>
        <w:t>Employee</w:t>
      </w:r>
      <w:r w:rsidRPr="00AD79C9">
        <w:rPr>
          <w:rFonts w:ascii="Bookman Old Style" w:hAnsi="Bookman Old Style" w:cs="Arial"/>
          <w:sz w:val="24"/>
          <w:szCs w:val="24"/>
        </w:rPr>
        <w:t xml:space="preserve">. The date would be specified in the </w:t>
      </w:r>
      <w:r w:rsidR="0016381A" w:rsidRPr="00AD79C9">
        <w:rPr>
          <w:rFonts w:ascii="Bookman Old Style" w:hAnsi="Bookman Old Style" w:cs="Arial"/>
          <w:sz w:val="24"/>
          <w:szCs w:val="24"/>
        </w:rPr>
        <w:t xml:space="preserve">Offer </w:t>
      </w:r>
      <w:r w:rsidRPr="00AD79C9">
        <w:rPr>
          <w:rFonts w:ascii="Bookman Old Style" w:hAnsi="Bookman Old Style" w:cs="Arial"/>
          <w:sz w:val="24"/>
          <w:szCs w:val="24"/>
        </w:rPr>
        <w:t xml:space="preserve">Letter issued to the </w:t>
      </w:r>
      <w:r w:rsidR="008F491B" w:rsidRPr="00AD79C9">
        <w:rPr>
          <w:rFonts w:ascii="Bookman Old Style" w:hAnsi="Bookman Old Style" w:cs="Arial"/>
          <w:sz w:val="24"/>
          <w:szCs w:val="24"/>
        </w:rPr>
        <w:t>Employee</w:t>
      </w:r>
      <w:r w:rsidRPr="00AD79C9">
        <w:rPr>
          <w:rFonts w:ascii="Bookman Old Style" w:hAnsi="Bookman Old Style" w:cs="Arial"/>
          <w:sz w:val="24"/>
          <w:szCs w:val="24"/>
        </w:rPr>
        <w:t>.</w:t>
      </w:r>
      <w:r w:rsidR="001D2B17" w:rsidRPr="00AD79C9">
        <w:rPr>
          <w:rFonts w:ascii="Bookman Old Style" w:hAnsi="Bookman Old Style" w:cs="Arial"/>
          <w:sz w:val="24"/>
          <w:szCs w:val="24"/>
        </w:rPr>
        <w:t xml:space="preserve"> </w:t>
      </w:r>
      <w:r w:rsidR="00D33F65" w:rsidRPr="00AD79C9">
        <w:rPr>
          <w:rFonts w:ascii="Bookman Old Style" w:hAnsi="Bookman Old Style" w:cs="Arial"/>
          <w:b/>
          <w:sz w:val="24"/>
          <w:szCs w:val="24"/>
        </w:rPr>
        <w:t xml:space="preserve">This date is to be prescribed by board of director which shall not be </w:t>
      </w:r>
      <w:r w:rsidR="009A315C" w:rsidRPr="00AD79C9">
        <w:rPr>
          <w:rFonts w:ascii="Bookman Old Style" w:hAnsi="Bookman Old Style" w:cs="Arial"/>
          <w:b/>
          <w:sz w:val="24"/>
          <w:szCs w:val="24"/>
        </w:rPr>
        <w:t>later than 31</w:t>
      </w:r>
      <w:r w:rsidR="009A315C" w:rsidRPr="00AD79C9">
        <w:rPr>
          <w:rFonts w:ascii="Bookman Old Style" w:hAnsi="Bookman Old Style" w:cs="Arial"/>
          <w:b/>
          <w:sz w:val="24"/>
          <w:szCs w:val="24"/>
          <w:vertAlign w:val="superscript"/>
        </w:rPr>
        <w:t>st</w:t>
      </w:r>
      <w:r w:rsidR="008A290D" w:rsidRPr="00AD79C9">
        <w:rPr>
          <w:rFonts w:ascii="Bookman Old Style" w:hAnsi="Bookman Old Style" w:cs="Arial"/>
          <w:b/>
          <w:sz w:val="24"/>
          <w:szCs w:val="24"/>
        </w:rPr>
        <w:t xml:space="preserve"> March 20XX</w:t>
      </w:r>
      <w:r w:rsidR="009A315C" w:rsidRPr="00AD79C9">
        <w:rPr>
          <w:rFonts w:ascii="Bookman Old Style" w:hAnsi="Bookman Old Style" w:cs="Arial"/>
          <w:b/>
          <w:sz w:val="24"/>
          <w:szCs w:val="24"/>
        </w:rPr>
        <w:t>.</w:t>
      </w:r>
    </w:p>
    <w:p w14:paraId="5F9BAAB7" w14:textId="77777777" w:rsidR="0016381A" w:rsidRPr="00AD79C9" w:rsidRDefault="0016381A" w:rsidP="00893A17">
      <w:pPr>
        <w:pStyle w:val="ListParagraph"/>
        <w:keepNext/>
        <w:keepLines/>
        <w:spacing w:after="0" w:line="240" w:lineRule="auto"/>
        <w:ind w:left="0"/>
        <w:jc w:val="both"/>
        <w:rPr>
          <w:rFonts w:ascii="Bookman Old Style" w:hAnsi="Bookman Old Style" w:cs="Arial"/>
          <w:b/>
          <w:sz w:val="24"/>
          <w:szCs w:val="24"/>
        </w:rPr>
      </w:pPr>
    </w:p>
    <w:p w14:paraId="71F1204B"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sz w:val="24"/>
          <w:szCs w:val="24"/>
        </w:rPr>
        <w:t>“Nominee”</w:t>
      </w:r>
      <w:r w:rsidRPr="00AD79C9">
        <w:rPr>
          <w:rFonts w:ascii="Bookman Old Style" w:hAnsi="Bookman Old Style" w:cs="Arial"/>
          <w:sz w:val="24"/>
          <w:szCs w:val="24"/>
        </w:rPr>
        <w:t xml:space="preserve"> means the spouse, any child of the </w:t>
      </w:r>
      <w:r w:rsidR="00714503" w:rsidRPr="00AD79C9">
        <w:rPr>
          <w:rFonts w:ascii="Bookman Old Style" w:hAnsi="Bookman Old Style" w:cs="Arial"/>
          <w:sz w:val="24"/>
          <w:szCs w:val="24"/>
        </w:rPr>
        <w:t xml:space="preserve">Employee </w:t>
      </w:r>
      <w:r w:rsidRPr="00AD79C9">
        <w:rPr>
          <w:rFonts w:ascii="Bookman Old Style" w:hAnsi="Bookman Old Style" w:cs="Arial"/>
          <w:sz w:val="24"/>
          <w:szCs w:val="24"/>
        </w:rPr>
        <w:t xml:space="preserve">or any other person nominated by the </w:t>
      </w:r>
      <w:r w:rsidR="00714503" w:rsidRPr="00AD79C9">
        <w:rPr>
          <w:rFonts w:ascii="Bookman Old Style" w:hAnsi="Bookman Old Style" w:cs="Arial"/>
          <w:sz w:val="24"/>
          <w:szCs w:val="24"/>
        </w:rPr>
        <w:t xml:space="preserve">Employee </w:t>
      </w:r>
      <w:r w:rsidRPr="00AD79C9">
        <w:rPr>
          <w:rFonts w:ascii="Bookman Old Style" w:hAnsi="Bookman Old Style" w:cs="Arial"/>
          <w:sz w:val="24"/>
          <w:szCs w:val="24"/>
        </w:rPr>
        <w:t>as provided hereinafter.</w:t>
      </w:r>
    </w:p>
    <w:p w14:paraId="4A70DA14" w14:textId="77777777" w:rsidR="0016381A" w:rsidRPr="00AD79C9" w:rsidRDefault="0016381A" w:rsidP="00893A17">
      <w:pPr>
        <w:pStyle w:val="ListParagraph"/>
        <w:keepNext/>
        <w:keepLines/>
        <w:spacing w:after="0" w:line="240" w:lineRule="auto"/>
        <w:ind w:left="0"/>
        <w:jc w:val="both"/>
        <w:rPr>
          <w:rFonts w:ascii="Bookman Old Style" w:hAnsi="Bookman Old Style" w:cs="Arial"/>
          <w:b/>
          <w:sz w:val="24"/>
          <w:szCs w:val="24"/>
        </w:rPr>
      </w:pPr>
    </w:p>
    <w:p w14:paraId="666AFC6B"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sz w:val="24"/>
          <w:szCs w:val="24"/>
        </w:rPr>
        <w:lastRenderedPageBreak/>
        <w:t>“Option”</w:t>
      </w:r>
      <w:r w:rsidRPr="00AD79C9">
        <w:rPr>
          <w:rFonts w:ascii="Bookman Old Style" w:hAnsi="Bookman Old Style" w:cs="Arial"/>
          <w:sz w:val="24"/>
          <w:szCs w:val="24"/>
        </w:rPr>
        <w:t xml:space="preserve"> means a </w:t>
      </w:r>
      <w:r w:rsidR="0025631C" w:rsidRPr="00AD79C9">
        <w:rPr>
          <w:rFonts w:ascii="Bookman Old Style" w:hAnsi="Bookman Old Style" w:cs="Arial"/>
          <w:sz w:val="24"/>
          <w:szCs w:val="24"/>
        </w:rPr>
        <w:t xml:space="preserve">stock option </w:t>
      </w:r>
      <w:r w:rsidRPr="00AD79C9">
        <w:rPr>
          <w:rFonts w:ascii="Bookman Old Style" w:hAnsi="Bookman Old Style" w:cs="Arial"/>
          <w:sz w:val="24"/>
          <w:szCs w:val="24"/>
        </w:rPr>
        <w:t xml:space="preserve">granted pursuant to the </w:t>
      </w:r>
      <w:r w:rsidR="00714503"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comprising of a right but not an obligation granted to an </w:t>
      </w:r>
      <w:r w:rsidR="00714503" w:rsidRPr="00AD79C9">
        <w:rPr>
          <w:rFonts w:ascii="Bookman Old Style" w:hAnsi="Bookman Old Style" w:cs="Arial"/>
          <w:sz w:val="24"/>
          <w:szCs w:val="24"/>
        </w:rPr>
        <w:t xml:space="preserve">Employee </w:t>
      </w:r>
      <w:r w:rsidRPr="00AD79C9">
        <w:rPr>
          <w:rFonts w:ascii="Bookman Old Style" w:hAnsi="Bookman Old Style" w:cs="Arial"/>
          <w:sz w:val="24"/>
          <w:szCs w:val="24"/>
        </w:rPr>
        <w:t xml:space="preserve">under the </w:t>
      </w:r>
      <w:r w:rsidR="00714503"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to apply for and be allotted </w:t>
      </w:r>
      <w:r w:rsidR="00987228" w:rsidRPr="00AD79C9">
        <w:rPr>
          <w:rFonts w:ascii="Bookman Old Style" w:hAnsi="Bookman Old Style" w:cs="Arial"/>
          <w:sz w:val="24"/>
          <w:szCs w:val="24"/>
        </w:rPr>
        <w:t xml:space="preserve">Shares </w:t>
      </w:r>
      <w:r w:rsidRPr="00AD79C9">
        <w:rPr>
          <w:rFonts w:ascii="Bookman Old Style" w:hAnsi="Bookman Old Style" w:cs="Arial"/>
          <w:sz w:val="24"/>
          <w:szCs w:val="24"/>
        </w:rPr>
        <w:t>of the Company at a pre-determined Exercise Price, during or within the Exercise Period subject to the requirements of Vesting.</w:t>
      </w:r>
    </w:p>
    <w:p w14:paraId="316275D4" w14:textId="77777777" w:rsidR="0016381A" w:rsidRPr="00AD79C9" w:rsidRDefault="0016381A" w:rsidP="00893A17">
      <w:pPr>
        <w:pStyle w:val="ListParagraph"/>
        <w:keepNext/>
        <w:keepLines/>
        <w:spacing w:after="0" w:line="240" w:lineRule="auto"/>
        <w:ind w:left="0"/>
        <w:jc w:val="both"/>
        <w:rPr>
          <w:rFonts w:ascii="Bookman Old Style" w:hAnsi="Bookman Old Style" w:cs="Arial"/>
          <w:b/>
          <w:sz w:val="24"/>
          <w:szCs w:val="24"/>
        </w:rPr>
      </w:pPr>
    </w:p>
    <w:p w14:paraId="294F2181" w14:textId="77777777" w:rsidR="00AC5C39" w:rsidRPr="00AD79C9" w:rsidRDefault="00AC5C39" w:rsidP="00893A17">
      <w:pPr>
        <w:pStyle w:val="ListParagraph"/>
        <w:keepNext/>
        <w:keepLines/>
        <w:numPr>
          <w:ilvl w:val="1"/>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sz w:val="24"/>
          <w:szCs w:val="24"/>
        </w:rPr>
        <w:t xml:space="preserve">“Optionee” </w:t>
      </w:r>
      <w:r w:rsidRPr="00AD79C9">
        <w:rPr>
          <w:rFonts w:ascii="Bookman Old Style" w:hAnsi="Bookman Old Style" w:cs="Arial"/>
          <w:sz w:val="24"/>
          <w:szCs w:val="24"/>
        </w:rPr>
        <w:t xml:space="preserve">means the holder of an outstanding Option granted </w:t>
      </w:r>
      <w:r w:rsidR="00713FAF" w:rsidRPr="00AD79C9">
        <w:rPr>
          <w:rFonts w:ascii="Bookman Old Style" w:hAnsi="Bookman Old Style" w:cs="Arial"/>
          <w:sz w:val="24"/>
          <w:szCs w:val="24"/>
        </w:rPr>
        <w:t xml:space="preserve">to the Employee </w:t>
      </w:r>
      <w:r w:rsidRPr="00AD79C9">
        <w:rPr>
          <w:rFonts w:ascii="Bookman Old Style" w:hAnsi="Bookman Old Style" w:cs="Arial"/>
          <w:sz w:val="24"/>
          <w:szCs w:val="24"/>
        </w:rPr>
        <w:t>pursuant to the ESOP Plan.</w:t>
      </w:r>
      <w:r w:rsidRPr="00AD79C9">
        <w:rPr>
          <w:rFonts w:ascii="Bookman Old Style" w:hAnsi="Bookman Old Style" w:cs="Arial"/>
          <w:b/>
          <w:sz w:val="24"/>
          <w:szCs w:val="24"/>
        </w:rPr>
        <w:t xml:space="preserve"> </w:t>
      </w:r>
    </w:p>
    <w:p w14:paraId="5BC52362" w14:textId="77777777" w:rsidR="0016381A" w:rsidRPr="00AD79C9" w:rsidRDefault="0016381A" w:rsidP="00893A17">
      <w:pPr>
        <w:pStyle w:val="ListParagraph"/>
        <w:keepNext/>
        <w:keepLines/>
        <w:spacing w:after="0" w:line="240" w:lineRule="auto"/>
        <w:ind w:left="0"/>
        <w:jc w:val="both"/>
        <w:rPr>
          <w:rFonts w:ascii="Bookman Old Style" w:hAnsi="Bookman Old Style" w:cs="Arial"/>
          <w:b/>
          <w:sz w:val="24"/>
          <w:szCs w:val="24"/>
        </w:rPr>
      </w:pPr>
    </w:p>
    <w:p w14:paraId="34EB586B" w14:textId="77777777" w:rsidR="00AC5C39" w:rsidRPr="00AD79C9" w:rsidRDefault="00AC5C39"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b/>
          <w:bCs/>
          <w:sz w:val="24"/>
          <w:szCs w:val="24"/>
        </w:rPr>
        <w:t xml:space="preserve">“Shares” </w:t>
      </w:r>
      <w:r w:rsidRPr="00AD79C9">
        <w:rPr>
          <w:rFonts w:ascii="Bookman Old Style" w:hAnsi="Bookman Old Style" w:cs="Arial"/>
          <w:sz w:val="24"/>
          <w:szCs w:val="24"/>
        </w:rPr>
        <w:t xml:space="preserve">shall mean Shares in the Share Capital, whether equity or preference; </w:t>
      </w:r>
    </w:p>
    <w:p w14:paraId="43ABD757" w14:textId="77777777" w:rsidR="009518D4" w:rsidRPr="00AD79C9" w:rsidRDefault="009518D4" w:rsidP="00893A17">
      <w:pPr>
        <w:pStyle w:val="ListParagraph"/>
        <w:keepNext/>
        <w:keepLines/>
        <w:spacing w:after="0" w:line="240" w:lineRule="auto"/>
        <w:ind w:left="0"/>
        <w:jc w:val="both"/>
        <w:rPr>
          <w:rFonts w:ascii="Bookman Old Style" w:hAnsi="Bookman Old Style" w:cs="Arial"/>
          <w:sz w:val="24"/>
          <w:szCs w:val="24"/>
        </w:rPr>
      </w:pPr>
    </w:p>
    <w:p w14:paraId="3270EF9C" w14:textId="77777777" w:rsidR="00AF7D0B" w:rsidRPr="00AD79C9" w:rsidRDefault="00AF7D0B" w:rsidP="00893A17">
      <w:pPr>
        <w:pStyle w:val="ListParagraph"/>
        <w:keepNext/>
        <w:keepLines/>
        <w:numPr>
          <w:ilvl w:val="1"/>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sz w:val="24"/>
          <w:szCs w:val="24"/>
        </w:rPr>
        <w:t xml:space="preserve">“Share Capital” </w:t>
      </w:r>
      <w:r w:rsidRPr="00AD79C9">
        <w:rPr>
          <w:rFonts w:ascii="Bookman Old Style" w:hAnsi="Bookman Old Style" w:cs="Arial"/>
          <w:sz w:val="24"/>
          <w:szCs w:val="24"/>
        </w:rPr>
        <w:t>means the issued, subscribed and paid-up share capital of the Company;</w:t>
      </w:r>
    </w:p>
    <w:p w14:paraId="31A506B2" w14:textId="77777777" w:rsidR="009518D4" w:rsidRPr="00AD79C9" w:rsidRDefault="009518D4" w:rsidP="00893A17">
      <w:pPr>
        <w:pStyle w:val="ListParagraph"/>
        <w:keepNext/>
        <w:keepLines/>
        <w:spacing w:after="0" w:line="240" w:lineRule="auto"/>
        <w:ind w:left="0"/>
        <w:jc w:val="both"/>
        <w:rPr>
          <w:rFonts w:ascii="Bookman Old Style" w:hAnsi="Bookman Old Style" w:cs="Arial"/>
          <w:b/>
          <w:sz w:val="24"/>
          <w:szCs w:val="24"/>
        </w:rPr>
      </w:pPr>
    </w:p>
    <w:p w14:paraId="22FE9808" w14:textId="77777777" w:rsidR="009518D4"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sz w:val="24"/>
          <w:szCs w:val="24"/>
        </w:rPr>
        <w:t>“</w:t>
      </w:r>
      <w:r w:rsidR="009518D4" w:rsidRPr="00AD79C9">
        <w:rPr>
          <w:rFonts w:ascii="Bookman Old Style" w:hAnsi="Bookman Old Style" w:cs="Arial"/>
          <w:b/>
          <w:sz w:val="24"/>
          <w:szCs w:val="24"/>
        </w:rPr>
        <w:t xml:space="preserve">Offer </w:t>
      </w:r>
      <w:r w:rsidR="00246E8F" w:rsidRPr="00AD79C9">
        <w:rPr>
          <w:rFonts w:ascii="Bookman Old Style" w:hAnsi="Bookman Old Style" w:cs="Arial"/>
          <w:b/>
          <w:sz w:val="24"/>
          <w:szCs w:val="24"/>
        </w:rPr>
        <w:t>Letter</w:t>
      </w:r>
      <w:r w:rsidRPr="00AD79C9">
        <w:rPr>
          <w:rFonts w:ascii="Bookman Old Style" w:hAnsi="Bookman Old Style" w:cs="Arial"/>
          <w:b/>
          <w:sz w:val="24"/>
          <w:szCs w:val="24"/>
        </w:rPr>
        <w:t>”</w:t>
      </w:r>
      <w:r w:rsidRPr="00AD79C9">
        <w:rPr>
          <w:rFonts w:ascii="Bookman Old Style" w:hAnsi="Bookman Old Style" w:cs="Arial"/>
          <w:sz w:val="24"/>
          <w:szCs w:val="24"/>
        </w:rPr>
        <w:t xml:space="preserve"> means a written agreement between the Company and an Optionee evidencing the terms and conditions of an individual Option </w:t>
      </w:r>
      <w:r w:rsidR="00EE375B" w:rsidRPr="00AD79C9">
        <w:rPr>
          <w:rFonts w:ascii="Bookman Old Style" w:hAnsi="Bookman Old Style" w:cs="Arial"/>
          <w:sz w:val="24"/>
          <w:szCs w:val="24"/>
        </w:rPr>
        <w:t>Grant</w:t>
      </w:r>
      <w:r w:rsidRPr="00AD79C9">
        <w:rPr>
          <w:rFonts w:ascii="Bookman Old Style" w:hAnsi="Bookman Old Style" w:cs="Arial"/>
          <w:sz w:val="24"/>
          <w:szCs w:val="24"/>
        </w:rPr>
        <w:t xml:space="preserve">. The </w:t>
      </w:r>
      <w:r w:rsidR="009518D4" w:rsidRPr="00AD79C9">
        <w:rPr>
          <w:rFonts w:ascii="Bookman Old Style" w:hAnsi="Bookman Old Style" w:cs="Arial"/>
          <w:sz w:val="24"/>
          <w:szCs w:val="24"/>
        </w:rPr>
        <w:t xml:space="preserve">Offer </w:t>
      </w:r>
      <w:r w:rsidR="00EE375B" w:rsidRPr="00AD79C9">
        <w:rPr>
          <w:rFonts w:ascii="Bookman Old Style" w:hAnsi="Bookman Old Style" w:cs="Arial"/>
          <w:sz w:val="24"/>
          <w:szCs w:val="24"/>
        </w:rPr>
        <w:t>Letter</w:t>
      </w:r>
      <w:r w:rsidRPr="00AD79C9">
        <w:rPr>
          <w:rFonts w:ascii="Bookman Old Style" w:hAnsi="Bookman Old Style" w:cs="Arial"/>
          <w:sz w:val="24"/>
          <w:szCs w:val="24"/>
        </w:rPr>
        <w:t xml:space="preserve"> </w:t>
      </w:r>
      <w:r w:rsidR="008C6FD8" w:rsidRPr="00AD79C9">
        <w:rPr>
          <w:rFonts w:ascii="Bookman Old Style" w:hAnsi="Bookman Old Style" w:cs="Arial"/>
          <w:sz w:val="24"/>
          <w:szCs w:val="24"/>
        </w:rPr>
        <w:t xml:space="preserve">will be </w:t>
      </w:r>
      <w:r w:rsidRPr="00AD79C9">
        <w:rPr>
          <w:rFonts w:ascii="Bookman Old Style" w:hAnsi="Bookman Old Style" w:cs="Arial"/>
          <w:sz w:val="24"/>
          <w:szCs w:val="24"/>
        </w:rPr>
        <w:t xml:space="preserve">subject to the terms and conditions of the </w:t>
      </w:r>
      <w:r w:rsidR="00EE375B" w:rsidRPr="00AD79C9">
        <w:rPr>
          <w:rFonts w:ascii="Bookman Old Style" w:hAnsi="Bookman Old Style" w:cs="Arial"/>
          <w:sz w:val="24"/>
          <w:szCs w:val="24"/>
        </w:rPr>
        <w:t xml:space="preserve">ESOP </w:t>
      </w:r>
      <w:r w:rsidRPr="00AD79C9">
        <w:rPr>
          <w:rFonts w:ascii="Bookman Old Style" w:hAnsi="Bookman Old Style" w:cs="Arial"/>
          <w:sz w:val="24"/>
          <w:szCs w:val="24"/>
        </w:rPr>
        <w:t>Plan.</w:t>
      </w:r>
      <w:r w:rsidR="00EE375B" w:rsidRPr="00AD79C9">
        <w:rPr>
          <w:rFonts w:ascii="Bookman Old Style" w:hAnsi="Bookman Old Style" w:cs="Arial"/>
          <w:sz w:val="24"/>
          <w:szCs w:val="24"/>
        </w:rPr>
        <w:t xml:space="preserve"> </w:t>
      </w:r>
    </w:p>
    <w:p w14:paraId="1C1B3BAE" w14:textId="77777777" w:rsidR="0071302D" w:rsidRPr="00AD79C9" w:rsidRDefault="00E479D1" w:rsidP="00893A17">
      <w:pPr>
        <w:pStyle w:val="ListParagraph"/>
        <w:keepNext/>
        <w:keepLines/>
        <w:spacing w:after="0" w:line="240" w:lineRule="auto"/>
        <w:ind w:left="0"/>
        <w:jc w:val="both"/>
        <w:rPr>
          <w:rFonts w:ascii="Bookman Old Style" w:hAnsi="Bookman Old Style" w:cs="Arial"/>
          <w:b/>
          <w:sz w:val="24"/>
          <w:szCs w:val="24"/>
          <w:highlight w:val="yellow"/>
        </w:rPr>
      </w:pPr>
      <w:r w:rsidRPr="00AD79C9">
        <w:rPr>
          <w:rFonts w:ascii="Bookman Old Style" w:hAnsi="Bookman Old Style" w:cs="Arial"/>
          <w:sz w:val="24"/>
          <w:szCs w:val="24"/>
          <w:highlight w:val="yellow"/>
        </w:rPr>
        <w:t xml:space="preserve"> </w:t>
      </w:r>
    </w:p>
    <w:p w14:paraId="5BCD54B5"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b/>
          <w:sz w:val="24"/>
          <w:szCs w:val="24"/>
        </w:rPr>
        <w:t>“Vesting”</w:t>
      </w:r>
      <w:r w:rsidRPr="00AD79C9">
        <w:rPr>
          <w:rFonts w:ascii="Bookman Old Style" w:hAnsi="Bookman Old Style" w:cs="Arial"/>
          <w:sz w:val="24"/>
          <w:szCs w:val="24"/>
        </w:rPr>
        <w:t xml:space="preserve"> means the process by which the </w:t>
      </w:r>
      <w:r w:rsidR="00286C82" w:rsidRPr="00AD79C9">
        <w:rPr>
          <w:rFonts w:ascii="Bookman Old Style" w:hAnsi="Bookman Old Style" w:cs="Arial"/>
          <w:sz w:val="24"/>
          <w:szCs w:val="24"/>
        </w:rPr>
        <w:t>Optionee</w:t>
      </w:r>
      <w:r w:rsidR="00714503" w:rsidRPr="00AD79C9">
        <w:rPr>
          <w:rFonts w:ascii="Bookman Old Style" w:hAnsi="Bookman Old Style" w:cs="Arial"/>
          <w:sz w:val="24"/>
          <w:szCs w:val="24"/>
        </w:rPr>
        <w:t xml:space="preserve"> </w:t>
      </w:r>
      <w:r w:rsidRPr="00AD79C9">
        <w:rPr>
          <w:rFonts w:ascii="Bookman Old Style" w:hAnsi="Bookman Old Style" w:cs="Arial"/>
          <w:sz w:val="24"/>
          <w:szCs w:val="24"/>
        </w:rPr>
        <w:t xml:space="preserve">is given the right to apply for </w:t>
      </w:r>
      <w:r w:rsidR="00714503"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of the Company against the Options granted to him in pursuance of the ESOP </w:t>
      </w:r>
      <w:r w:rsidR="00714503" w:rsidRPr="00AD79C9">
        <w:rPr>
          <w:rFonts w:ascii="Bookman Old Style" w:hAnsi="Bookman Old Style" w:cs="Arial"/>
          <w:sz w:val="24"/>
          <w:szCs w:val="24"/>
        </w:rPr>
        <w:t>Plan</w:t>
      </w:r>
      <w:r w:rsidRPr="00AD79C9">
        <w:rPr>
          <w:rFonts w:ascii="Bookman Old Style" w:hAnsi="Bookman Old Style" w:cs="Arial"/>
          <w:sz w:val="24"/>
          <w:szCs w:val="24"/>
        </w:rPr>
        <w:t>.</w:t>
      </w:r>
    </w:p>
    <w:p w14:paraId="6F377D11" w14:textId="77777777" w:rsidR="009518D4" w:rsidRPr="00AD79C9" w:rsidRDefault="009518D4" w:rsidP="00893A17">
      <w:pPr>
        <w:pStyle w:val="ListParagraph"/>
        <w:keepNext/>
        <w:keepLines/>
        <w:spacing w:after="0" w:line="240" w:lineRule="auto"/>
        <w:jc w:val="both"/>
        <w:rPr>
          <w:rFonts w:ascii="Bookman Old Style" w:hAnsi="Bookman Old Style" w:cs="Arial"/>
          <w:sz w:val="24"/>
          <w:szCs w:val="24"/>
        </w:rPr>
      </w:pPr>
    </w:p>
    <w:p w14:paraId="3EC5E2CC" w14:textId="77777777" w:rsidR="00E479D1"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sz w:val="24"/>
          <w:szCs w:val="24"/>
        </w:rPr>
        <w:t xml:space="preserve">“Vesting Period” </w:t>
      </w:r>
      <w:r w:rsidRPr="00AD79C9">
        <w:rPr>
          <w:rFonts w:ascii="Bookman Old Style" w:hAnsi="Bookman Old Style" w:cs="Arial"/>
          <w:sz w:val="24"/>
          <w:szCs w:val="24"/>
        </w:rPr>
        <w:t xml:space="preserve">means the period elapsed between the date of </w:t>
      </w:r>
      <w:r w:rsidR="00BB0D14" w:rsidRPr="00AD79C9">
        <w:rPr>
          <w:rFonts w:ascii="Bookman Old Style" w:hAnsi="Bookman Old Style" w:cs="Arial"/>
          <w:sz w:val="24"/>
          <w:szCs w:val="24"/>
        </w:rPr>
        <w:t xml:space="preserve">Grant </w:t>
      </w:r>
      <w:r w:rsidRPr="00AD79C9">
        <w:rPr>
          <w:rFonts w:ascii="Bookman Old Style" w:hAnsi="Bookman Old Style" w:cs="Arial"/>
          <w:sz w:val="24"/>
          <w:szCs w:val="24"/>
        </w:rPr>
        <w:t xml:space="preserve">and the date of </w:t>
      </w:r>
      <w:r w:rsidR="00BB0D14" w:rsidRPr="00AD79C9">
        <w:rPr>
          <w:rFonts w:ascii="Bookman Old Style" w:hAnsi="Bookman Old Style" w:cs="Arial"/>
          <w:sz w:val="24"/>
          <w:szCs w:val="24"/>
        </w:rPr>
        <w:t xml:space="preserve">Vesting </w:t>
      </w:r>
      <w:r w:rsidRPr="00AD79C9">
        <w:rPr>
          <w:rFonts w:ascii="Bookman Old Style" w:hAnsi="Bookman Old Style" w:cs="Arial"/>
          <w:sz w:val="24"/>
          <w:szCs w:val="24"/>
        </w:rPr>
        <w:t xml:space="preserve">of the Option granted to the </w:t>
      </w:r>
      <w:r w:rsidR="00BB0D14" w:rsidRPr="00AD79C9">
        <w:rPr>
          <w:rFonts w:ascii="Bookman Old Style" w:hAnsi="Bookman Old Style" w:cs="Arial"/>
          <w:sz w:val="24"/>
          <w:szCs w:val="24"/>
        </w:rPr>
        <w:t>Employee</w:t>
      </w:r>
      <w:r w:rsidRPr="00AD79C9">
        <w:rPr>
          <w:rFonts w:ascii="Bookman Old Style" w:hAnsi="Bookman Old Style" w:cs="Arial"/>
          <w:sz w:val="24"/>
          <w:szCs w:val="24"/>
        </w:rPr>
        <w:t>.</w:t>
      </w:r>
      <w:r w:rsidR="001D2B17" w:rsidRPr="00AD79C9">
        <w:rPr>
          <w:rFonts w:ascii="Bookman Old Style" w:hAnsi="Bookman Old Style" w:cs="Arial"/>
          <w:sz w:val="24"/>
          <w:szCs w:val="24"/>
        </w:rPr>
        <w:t xml:space="preserve"> (</w:t>
      </w:r>
      <w:r w:rsidR="009A315C" w:rsidRPr="00AD79C9">
        <w:rPr>
          <w:rFonts w:ascii="Bookman Old Style" w:hAnsi="Bookman Old Style" w:cs="Arial"/>
          <w:b/>
          <w:sz w:val="24"/>
          <w:szCs w:val="24"/>
        </w:rPr>
        <w:t>For the scheme it is recommended for</w:t>
      </w:r>
      <w:r w:rsidR="001D2B17" w:rsidRPr="00AD79C9">
        <w:rPr>
          <w:rFonts w:ascii="Bookman Old Style" w:hAnsi="Bookman Old Style" w:cs="Arial"/>
          <w:b/>
          <w:sz w:val="24"/>
          <w:szCs w:val="24"/>
        </w:rPr>
        <w:t xml:space="preserve"> 1 year from grant date i.e the minimum period required by Companies share capital and debentures rules,2014)</w:t>
      </w:r>
    </w:p>
    <w:p w14:paraId="489A7C0F" w14:textId="77777777" w:rsidR="00286C82" w:rsidRPr="00AD79C9" w:rsidRDefault="00286C82" w:rsidP="00893A17">
      <w:pPr>
        <w:pStyle w:val="ListParagraph"/>
        <w:keepNext/>
        <w:keepLines/>
        <w:spacing w:after="0" w:line="240" w:lineRule="auto"/>
        <w:jc w:val="both"/>
        <w:rPr>
          <w:rFonts w:ascii="Bookman Old Style" w:hAnsi="Bookman Old Style" w:cs="Arial"/>
          <w:b/>
          <w:sz w:val="24"/>
          <w:szCs w:val="24"/>
        </w:rPr>
      </w:pPr>
    </w:p>
    <w:p w14:paraId="69961E05" w14:textId="77777777" w:rsidR="004A0ADA" w:rsidRPr="00AD79C9" w:rsidRDefault="009A315C" w:rsidP="009A315C">
      <w:pPr>
        <w:keepNext/>
        <w:keepLines/>
        <w:spacing w:after="0" w:line="240" w:lineRule="auto"/>
        <w:jc w:val="both"/>
        <w:rPr>
          <w:rFonts w:ascii="Bookman Old Style" w:hAnsi="Bookman Old Style" w:cs="Arial"/>
          <w:sz w:val="24"/>
          <w:szCs w:val="24"/>
        </w:rPr>
      </w:pPr>
      <w:r w:rsidRPr="00AD79C9">
        <w:rPr>
          <w:rFonts w:ascii="Bookman Old Style" w:hAnsi="Bookman Old Style" w:cs="Arial"/>
          <w:b/>
          <w:sz w:val="24"/>
          <w:szCs w:val="24"/>
        </w:rPr>
        <w:t>Note:</w:t>
      </w:r>
      <w:r w:rsidRPr="00AD79C9">
        <w:rPr>
          <w:rFonts w:ascii="Bookman Old Style" w:hAnsi="Bookman Old Style" w:cs="Arial"/>
          <w:sz w:val="24"/>
          <w:szCs w:val="24"/>
        </w:rPr>
        <w:t xml:space="preserve"> </w:t>
      </w:r>
      <w:r w:rsidR="004A0ADA" w:rsidRPr="00AD79C9">
        <w:rPr>
          <w:rFonts w:ascii="Bookman Old Style" w:hAnsi="Bookman Old Style" w:cs="Arial"/>
          <w:sz w:val="24"/>
          <w:szCs w:val="24"/>
        </w:rPr>
        <w:t>The words employed in the masculine gender shall include the feminine also.</w:t>
      </w:r>
    </w:p>
    <w:p w14:paraId="3F0A861A" w14:textId="77777777" w:rsidR="004A0ADA" w:rsidRPr="00AD79C9" w:rsidRDefault="007D4C47" w:rsidP="00893A17">
      <w:pPr>
        <w:keepNext/>
        <w:keepLines/>
        <w:tabs>
          <w:tab w:val="left" w:pos="7430"/>
        </w:tabs>
        <w:spacing w:after="0" w:line="240" w:lineRule="auto"/>
        <w:ind w:left="720" w:hanging="720"/>
        <w:jc w:val="both"/>
        <w:rPr>
          <w:rFonts w:ascii="Bookman Old Style" w:hAnsi="Bookman Old Style" w:cs="Arial"/>
          <w:sz w:val="24"/>
          <w:szCs w:val="24"/>
        </w:rPr>
      </w:pPr>
      <w:r w:rsidRPr="00AD79C9">
        <w:rPr>
          <w:rFonts w:ascii="Bookman Old Style" w:hAnsi="Bookman Old Style" w:cs="Arial"/>
          <w:sz w:val="24"/>
          <w:szCs w:val="24"/>
        </w:rPr>
        <w:tab/>
      </w:r>
    </w:p>
    <w:p w14:paraId="11C75696"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 xml:space="preserve">Quantum of </w:t>
      </w:r>
      <w:r w:rsidR="00A3410C" w:rsidRPr="00AD79C9">
        <w:rPr>
          <w:rFonts w:ascii="Bookman Old Style" w:hAnsi="Bookman Old Style" w:cs="Arial"/>
          <w:b/>
          <w:sz w:val="24"/>
          <w:szCs w:val="24"/>
        </w:rPr>
        <w:t xml:space="preserve">equity </w:t>
      </w:r>
      <w:r w:rsidR="007D4C47" w:rsidRPr="00AD79C9">
        <w:rPr>
          <w:rFonts w:ascii="Bookman Old Style" w:hAnsi="Bookman Old Style" w:cs="Arial"/>
          <w:b/>
          <w:sz w:val="24"/>
          <w:szCs w:val="24"/>
        </w:rPr>
        <w:t>Share</w:t>
      </w:r>
      <w:r w:rsidRPr="00AD79C9">
        <w:rPr>
          <w:rFonts w:ascii="Bookman Old Style" w:hAnsi="Bookman Old Style" w:cs="Arial"/>
          <w:b/>
          <w:sz w:val="24"/>
          <w:szCs w:val="24"/>
        </w:rPr>
        <w:t xml:space="preserve">s subject to the </w:t>
      </w:r>
      <w:r w:rsidR="00106BA2" w:rsidRPr="00AD79C9">
        <w:rPr>
          <w:rFonts w:ascii="Bookman Old Style" w:hAnsi="Bookman Old Style" w:cs="Arial"/>
          <w:b/>
          <w:sz w:val="24"/>
          <w:szCs w:val="24"/>
        </w:rPr>
        <w:t xml:space="preserve">ESOP </w:t>
      </w:r>
      <w:r w:rsidRPr="00AD79C9">
        <w:rPr>
          <w:rFonts w:ascii="Bookman Old Style" w:hAnsi="Bookman Old Style" w:cs="Arial"/>
          <w:b/>
          <w:sz w:val="24"/>
          <w:szCs w:val="24"/>
        </w:rPr>
        <w:t>Plan:</w:t>
      </w:r>
    </w:p>
    <w:p w14:paraId="27516261" w14:textId="77777777" w:rsidR="00BD565E" w:rsidRPr="00AD79C9" w:rsidRDefault="00BD565E" w:rsidP="00893A17">
      <w:pPr>
        <w:pStyle w:val="ListParagraph"/>
        <w:keepNext/>
        <w:keepLines/>
        <w:spacing w:after="0" w:line="240" w:lineRule="auto"/>
        <w:jc w:val="both"/>
        <w:rPr>
          <w:rFonts w:ascii="Bookman Old Style" w:hAnsi="Bookman Old Style" w:cs="Arial"/>
          <w:sz w:val="24"/>
          <w:szCs w:val="24"/>
        </w:rPr>
      </w:pPr>
    </w:p>
    <w:p w14:paraId="7837EB51" w14:textId="77777777" w:rsidR="004A0ADA" w:rsidRPr="00AD79C9" w:rsidRDefault="00875466"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T</w:t>
      </w:r>
      <w:r w:rsidR="00A3410C" w:rsidRPr="00AD79C9">
        <w:rPr>
          <w:rFonts w:ascii="Bookman Old Style" w:hAnsi="Bookman Old Style" w:cs="Arial"/>
          <w:sz w:val="24"/>
          <w:szCs w:val="24"/>
        </w:rPr>
        <w:t xml:space="preserve">he </w:t>
      </w:r>
      <w:r w:rsidR="004A0ADA" w:rsidRPr="00AD79C9">
        <w:rPr>
          <w:rFonts w:ascii="Bookman Old Style" w:hAnsi="Bookman Old Style" w:cs="Arial"/>
          <w:sz w:val="24"/>
          <w:szCs w:val="24"/>
        </w:rPr>
        <w:t xml:space="preserve">maximum number of </w:t>
      </w:r>
      <w:r w:rsidR="00A3410C" w:rsidRPr="00AD79C9">
        <w:rPr>
          <w:rFonts w:ascii="Bookman Old Style" w:hAnsi="Bookman Old Style" w:cs="Arial"/>
          <w:sz w:val="24"/>
          <w:szCs w:val="24"/>
        </w:rPr>
        <w:t xml:space="preserve">equity </w:t>
      </w:r>
      <w:r w:rsidR="007D4C47" w:rsidRPr="00AD79C9">
        <w:rPr>
          <w:rFonts w:ascii="Bookman Old Style" w:hAnsi="Bookman Old Style" w:cs="Arial"/>
          <w:sz w:val="24"/>
          <w:szCs w:val="24"/>
        </w:rPr>
        <w:t>Share</w:t>
      </w:r>
      <w:r w:rsidR="004A0ADA" w:rsidRPr="00AD79C9">
        <w:rPr>
          <w:rFonts w:ascii="Bookman Old Style" w:hAnsi="Bookman Old Style" w:cs="Arial"/>
          <w:sz w:val="24"/>
          <w:szCs w:val="24"/>
        </w:rPr>
        <w:t xml:space="preserve">s which shall be subject to Options under the </w:t>
      </w:r>
      <w:r w:rsidR="006F7FFC" w:rsidRPr="00AD79C9">
        <w:rPr>
          <w:rFonts w:ascii="Bookman Old Style" w:hAnsi="Bookman Old Style" w:cs="Arial"/>
          <w:sz w:val="24"/>
          <w:szCs w:val="24"/>
        </w:rPr>
        <w:t xml:space="preserve">ESOP </w:t>
      </w:r>
      <w:r w:rsidR="004A0ADA" w:rsidRPr="00AD79C9">
        <w:rPr>
          <w:rFonts w:ascii="Bookman Old Style" w:hAnsi="Bookman Old Style" w:cs="Arial"/>
          <w:sz w:val="24"/>
          <w:szCs w:val="24"/>
        </w:rPr>
        <w:t xml:space="preserve">Plan will be restricted to </w:t>
      </w:r>
      <w:r w:rsidR="009A315C" w:rsidRPr="00AD79C9">
        <w:rPr>
          <w:rFonts w:ascii="Bookman Old Style" w:hAnsi="Bookman Old Style" w:cs="Arial"/>
          <w:sz w:val="24"/>
          <w:szCs w:val="24"/>
        </w:rPr>
        <w:t>10</w:t>
      </w:r>
      <w:r w:rsidR="004A0ADA" w:rsidRPr="00AD79C9">
        <w:rPr>
          <w:rFonts w:ascii="Bookman Old Style" w:hAnsi="Bookman Old Style" w:cs="Arial"/>
          <w:sz w:val="24"/>
          <w:szCs w:val="24"/>
        </w:rPr>
        <w:t>%</w:t>
      </w:r>
      <w:r w:rsidR="009A315C" w:rsidRPr="00AD79C9">
        <w:rPr>
          <w:rFonts w:ascii="Bookman Old Style" w:hAnsi="Bookman Old Style" w:cs="Arial"/>
          <w:sz w:val="24"/>
          <w:szCs w:val="24"/>
        </w:rPr>
        <w:t xml:space="preserve"> (</w:t>
      </w:r>
      <w:r w:rsidR="009A315C" w:rsidRPr="00AD79C9">
        <w:rPr>
          <w:rFonts w:ascii="Bookman Old Style" w:hAnsi="Bookman Old Style" w:cs="Arial"/>
          <w:b/>
          <w:sz w:val="24"/>
          <w:szCs w:val="24"/>
        </w:rPr>
        <w:t>Ten</w:t>
      </w:r>
      <w:r w:rsidR="006F7FFC" w:rsidRPr="00AD79C9">
        <w:rPr>
          <w:rFonts w:ascii="Bookman Old Style" w:hAnsi="Bookman Old Style" w:cs="Arial"/>
          <w:b/>
          <w:sz w:val="24"/>
          <w:szCs w:val="24"/>
        </w:rPr>
        <w:t xml:space="preserve"> percent</w:t>
      </w:r>
      <w:r w:rsidR="006F7FFC" w:rsidRPr="00AD79C9">
        <w:rPr>
          <w:rFonts w:ascii="Bookman Old Style" w:hAnsi="Bookman Old Style" w:cs="Arial"/>
          <w:sz w:val="24"/>
          <w:szCs w:val="24"/>
        </w:rPr>
        <w:t>)</w:t>
      </w:r>
      <w:r w:rsidR="004A0ADA" w:rsidRPr="00AD79C9">
        <w:rPr>
          <w:rFonts w:ascii="Bookman Old Style" w:hAnsi="Bookman Old Style" w:cs="Arial"/>
          <w:sz w:val="24"/>
          <w:szCs w:val="24"/>
        </w:rPr>
        <w:t xml:space="preserve"> of the </w:t>
      </w:r>
      <w:r w:rsidR="006F7FFC" w:rsidRPr="00AD79C9">
        <w:rPr>
          <w:rFonts w:ascii="Bookman Old Style" w:hAnsi="Bookman Old Style" w:cs="Arial"/>
          <w:sz w:val="24"/>
          <w:szCs w:val="24"/>
        </w:rPr>
        <w:t xml:space="preserve">total </w:t>
      </w:r>
      <w:r w:rsidR="004A0ADA" w:rsidRPr="00AD79C9">
        <w:rPr>
          <w:rFonts w:ascii="Bookman Old Style" w:hAnsi="Bookman Old Style" w:cs="Arial"/>
          <w:sz w:val="24"/>
          <w:szCs w:val="24"/>
        </w:rPr>
        <w:t xml:space="preserve">paid </w:t>
      </w:r>
      <w:r w:rsidR="006F7FFC" w:rsidRPr="00AD79C9">
        <w:rPr>
          <w:rFonts w:ascii="Bookman Old Style" w:hAnsi="Bookman Old Style" w:cs="Arial"/>
          <w:sz w:val="24"/>
          <w:szCs w:val="24"/>
        </w:rPr>
        <w:t xml:space="preserve">up </w:t>
      </w:r>
      <w:r w:rsidR="00A3410C" w:rsidRPr="00AD79C9">
        <w:rPr>
          <w:rFonts w:ascii="Bookman Old Style" w:hAnsi="Bookman Old Style" w:cs="Arial"/>
          <w:sz w:val="24"/>
          <w:szCs w:val="24"/>
        </w:rPr>
        <w:t xml:space="preserve">equity </w:t>
      </w:r>
      <w:r w:rsidR="004A0ADA" w:rsidRPr="00AD79C9">
        <w:rPr>
          <w:rFonts w:ascii="Bookman Old Style" w:hAnsi="Bookman Old Style" w:cs="Arial"/>
          <w:sz w:val="24"/>
          <w:szCs w:val="24"/>
        </w:rPr>
        <w:t xml:space="preserve">Share Capital </w:t>
      </w:r>
      <w:r w:rsidR="006E47AB" w:rsidRPr="00AD79C9">
        <w:rPr>
          <w:rFonts w:ascii="Bookman Old Style" w:hAnsi="Bookman Old Style" w:cs="Arial"/>
          <w:sz w:val="24"/>
          <w:szCs w:val="24"/>
        </w:rPr>
        <w:t>o</w:t>
      </w:r>
      <w:r w:rsidR="004A0ADA" w:rsidRPr="00AD79C9">
        <w:rPr>
          <w:rFonts w:ascii="Bookman Old Style" w:hAnsi="Bookman Old Style" w:cs="Arial"/>
          <w:sz w:val="24"/>
          <w:szCs w:val="24"/>
        </w:rPr>
        <w:t xml:space="preserve">f the Company </w:t>
      </w:r>
      <w:r w:rsidR="00E2500B" w:rsidRPr="00AD79C9">
        <w:rPr>
          <w:rFonts w:ascii="Bookman Old Style" w:hAnsi="Bookman Old Style" w:cs="Arial"/>
          <w:sz w:val="24"/>
          <w:szCs w:val="24"/>
        </w:rPr>
        <w:t xml:space="preserve">on a Fully Diluted Basis from time to time </w:t>
      </w:r>
      <w:r w:rsidR="004A0ADA" w:rsidRPr="00AD79C9">
        <w:rPr>
          <w:rFonts w:ascii="Bookman Old Style" w:hAnsi="Bookman Old Style" w:cs="Arial"/>
          <w:sz w:val="24"/>
          <w:szCs w:val="24"/>
        </w:rPr>
        <w:t xml:space="preserve">at the time of implementation of the </w:t>
      </w:r>
      <w:r w:rsidRPr="00AD79C9">
        <w:rPr>
          <w:rFonts w:ascii="Bookman Old Style" w:hAnsi="Bookman Old Style" w:cs="Arial"/>
          <w:sz w:val="24"/>
          <w:szCs w:val="24"/>
        </w:rPr>
        <w:t>ESOP Plan</w:t>
      </w:r>
      <w:r w:rsidR="004A0ADA" w:rsidRPr="00AD79C9">
        <w:rPr>
          <w:rFonts w:ascii="Bookman Old Style" w:hAnsi="Bookman Old Style" w:cs="Arial"/>
          <w:sz w:val="24"/>
          <w:szCs w:val="24"/>
        </w:rPr>
        <w:t>.</w:t>
      </w:r>
      <w:r w:rsidR="00707E09" w:rsidRPr="00AD79C9">
        <w:rPr>
          <w:rFonts w:ascii="Bookman Old Style" w:hAnsi="Bookman Old Style" w:cs="Arial"/>
          <w:sz w:val="24"/>
          <w:szCs w:val="24"/>
        </w:rPr>
        <w:t xml:space="preserve"> However, </w:t>
      </w:r>
      <w:r w:rsidR="002F2C0E" w:rsidRPr="00AD79C9">
        <w:rPr>
          <w:rFonts w:ascii="Bookman Old Style" w:hAnsi="Bookman Old Style" w:cs="Arial"/>
          <w:sz w:val="24"/>
          <w:szCs w:val="24"/>
        </w:rPr>
        <w:t xml:space="preserve">subject to the provisions of the articles of association of the Company, </w:t>
      </w:r>
      <w:r w:rsidR="00707E09" w:rsidRPr="00AD79C9">
        <w:rPr>
          <w:rFonts w:ascii="Bookman Old Style" w:hAnsi="Bookman Old Style" w:cs="Arial"/>
          <w:sz w:val="24"/>
          <w:szCs w:val="24"/>
        </w:rPr>
        <w:t>the maximum number of equity Shares reserved for issuance pursuant to the ESOP Plan</w:t>
      </w:r>
      <w:r w:rsidR="004A0ADA" w:rsidRPr="00AD79C9">
        <w:rPr>
          <w:rFonts w:ascii="Bookman Old Style" w:hAnsi="Bookman Old Style" w:cs="Arial"/>
          <w:sz w:val="24"/>
          <w:szCs w:val="24"/>
        </w:rPr>
        <w:t xml:space="preserve"> </w:t>
      </w:r>
      <w:r w:rsidR="00707E09" w:rsidRPr="00AD79C9">
        <w:rPr>
          <w:rFonts w:ascii="Bookman Old Style" w:hAnsi="Bookman Old Style" w:cs="Arial"/>
          <w:sz w:val="24"/>
          <w:szCs w:val="24"/>
        </w:rPr>
        <w:t xml:space="preserve">may be increased </w:t>
      </w:r>
      <w:r w:rsidR="000D6E3C" w:rsidRPr="00AD79C9">
        <w:rPr>
          <w:rFonts w:ascii="Bookman Old Style" w:hAnsi="Bookman Old Style" w:cs="Arial"/>
          <w:sz w:val="24"/>
          <w:szCs w:val="24"/>
        </w:rPr>
        <w:t xml:space="preserve">or decreased </w:t>
      </w:r>
      <w:r w:rsidR="00707E09" w:rsidRPr="00AD79C9">
        <w:rPr>
          <w:rFonts w:ascii="Bookman Old Style" w:hAnsi="Bookman Old Style" w:cs="Arial"/>
          <w:sz w:val="24"/>
          <w:szCs w:val="24"/>
        </w:rPr>
        <w:t xml:space="preserve">with the written consent of </w:t>
      </w:r>
      <w:r w:rsidR="00B07638" w:rsidRPr="00AD79C9">
        <w:rPr>
          <w:rFonts w:ascii="Bookman Old Style" w:hAnsi="Bookman Old Style" w:cs="Arial"/>
          <w:sz w:val="24"/>
          <w:szCs w:val="24"/>
        </w:rPr>
        <w:t xml:space="preserve">the </w:t>
      </w:r>
      <w:r w:rsidR="00BD565E" w:rsidRPr="00AD79C9">
        <w:rPr>
          <w:rFonts w:ascii="Bookman Old Style" w:hAnsi="Bookman Old Style" w:cs="Arial"/>
          <w:sz w:val="24"/>
          <w:szCs w:val="24"/>
        </w:rPr>
        <w:t>Board</w:t>
      </w:r>
      <w:r w:rsidR="00707E09" w:rsidRPr="00AD79C9">
        <w:rPr>
          <w:rFonts w:ascii="Bookman Old Style" w:hAnsi="Bookman Old Style" w:cs="Arial"/>
          <w:sz w:val="24"/>
          <w:szCs w:val="24"/>
        </w:rPr>
        <w:t>.</w:t>
      </w:r>
    </w:p>
    <w:p w14:paraId="144B7897" w14:textId="77777777" w:rsidR="002F2C0E" w:rsidRPr="00AD79C9" w:rsidRDefault="002F2C0E" w:rsidP="00893A17">
      <w:pPr>
        <w:pStyle w:val="ListParagraph"/>
        <w:keepNext/>
        <w:keepLines/>
        <w:spacing w:after="0" w:line="240" w:lineRule="auto"/>
        <w:jc w:val="both"/>
        <w:rPr>
          <w:rFonts w:ascii="Bookman Old Style" w:hAnsi="Bookman Old Style" w:cs="Arial"/>
          <w:sz w:val="24"/>
          <w:szCs w:val="24"/>
        </w:rPr>
      </w:pPr>
    </w:p>
    <w:p w14:paraId="2E5DFD91"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lastRenderedPageBreak/>
        <w:t xml:space="preserve">Each Option granted under this </w:t>
      </w:r>
      <w:r w:rsidR="00314CC9"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shall entitle the holder thereof for one equity </w:t>
      </w:r>
      <w:r w:rsidR="007D4C47" w:rsidRPr="00AD79C9">
        <w:rPr>
          <w:rFonts w:ascii="Bookman Old Style" w:hAnsi="Bookman Old Style" w:cs="Arial"/>
          <w:sz w:val="24"/>
          <w:szCs w:val="24"/>
        </w:rPr>
        <w:t>Share</w:t>
      </w:r>
      <w:r w:rsidRPr="00AD79C9">
        <w:rPr>
          <w:rFonts w:ascii="Bookman Old Style" w:hAnsi="Bookman Old Style" w:cs="Arial"/>
          <w:sz w:val="24"/>
          <w:szCs w:val="24"/>
        </w:rPr>
        <w:t xml:space="preserve">, of a face value of Rs. </w:t>
      </w:r>
      <w:r w:rsidR="00314CC9" w:rsidRPr="00AD79C9">
        <w:rPr>
          <w:rFonts w:ascii="Bookman Old Style" w:hAnsi="Bookman Old Style" w:cs="Arial"/>
          <w:sz w:val="24"/>
          <w:szCs w:val="24"/>
        </w:rPr>
        <w:t>10</w:t>
      </w:r>
      <w:r w:rsidRPr="00AD79C9">
        <w:rPr>
          <w:rFonts w:ascii="Bookman Old Style" w:hAnsi="Bookman Old Style" w:cs="Arial"/>
          <w:sz w:val="24"/>
          <w:szCs w:val="24"/>
        </w:rPr>
        <w:t xml:space="preserve">/- each of </w:t>
      </w:r>
      <w:r w:rsidR="00246E8F" w:rsidRPr="00AD79C9">
        <w:rPr>
          <w:rFonts w:ascii="Bookman Old Style" w:hAnsi="Bookman Old Style" w:cs="Arial"/>
          <w:sz w:val="24"/>
          <w:szCs w:val="24"/>
        </w:rPr>
        <w:t>the Company</w:t>
      </w:r>
      <w:r w:rsidRPr="00AD79C9">
        <w:rPr>
          <w:rFonts w:ascii="Bookman Old Style" w:hAnsi="Bookman Old Style" w:cs="Arial"/>
          <w:sz w:val="24"/>
          <w:szCs w:val="24"/>
        </w:rPr>
        <w:t xml:space="preserve"> on such terms and conditions as the </w:t>
      </w:r>
      <w:r w:rsidR="00016122" w:rsidRPr="00AD79C9">
        <w:rPr>
          <w:rFonts w:ascii="Bookman Old Style" w:hAnsi="Bookman Old Style" w:cs="Arial"/>
          <w:sz w:val="24"/>
          <w:szCs w:val="24"/>
        </w:rPr>
        <w:t xml:space="preserve">Board </w:t>
      </w:r>
      <w:r w:rsidRPr="00AD79C9">
        <w:rPr>
          <w:rFonts w:ascii="Bookman Old Style" w:hAnsi="Bookman Old Style" w:cs="Arial"/>
          <w:sz w:val="24"/>
          <w:szCs w:val="24"/>
        </w:rPr>
        <w:t xml:space="preserve">may determine at the time of </w:t>
      </w:r>
      <w:r w:rsidR="00A3410C" w:rsidRPr="00AD79C9">
        <w:rPr>
          <w:rFonts w:ascii="Bookman Old Style" w:hAnsi="Bookman Old Style" w:cs="Arial"/>
          <w:sz w:val="24"/>
          <w:szCs w:val="24"/>
        </w:rPr>
        <w:t xml:space="preserve">Grant </w:t>
      </w:r>
      <w:r w:rsidRPr="00AD79C9">
        <w:rPr>
          <w:rFonts w:ascii="Bookman Old Style" w:hAnsi="Bookman Old Style" w:cs="Arial"/>
          <w:sz w:val="24"/>
          <w:szCs w:val="24"/>
        </w:rPr>
        <w:t xml:space="preserve">which </w:t>
      </w:r>
      <w:r w:rsidR="006E47AB" w:rsidRPr="00AD79C9">
        <w:rPr>
          <w:rFonts w:ascii="Bookman Old Style" w:hAnsi="Bookman Old Style" w:cs="Arial"/>
          <w:sz w:val="24"/>
          <w:szCs w:val="24"/>
        </w:rPr>
        <w:t>will</w:t>
      </w:r>
      <w:r w:rsidRPr="00AD79C9">
        <w:rPr>
          <w:rFonts w:ascii="Bookman Old Style" w:hAnsi="Bookman Old Style" w:cs="Arial"/>
          <w:sz w:val="24"/>
          <w:szCs w:val="24"/>
        </w:rPr>
        <w:t xml:space="preserve"> be specified in the </w:t>
      </w:r>
      <w:r w:rsidR="00016122" w:rsidRPr="00AD79C9">
        <w:rPr>
          <w:rFonts w:ascii="Bookman Old Style" w:hAnsi="Bookman Old Style" w:cs="Arial"/>
          <w:sz w:val="24"/>
          <w:szCs w:val="24"/>
        </w:rPr>
        <w:t xml:space="preserve">Offer </w:t>
      </w:r>
      <w:r w:rsidR="00246E8F" w:rsidRPr="00AD79C9">
        <w:rPr>
          <w:rFonts w:ascii="Bookman Old Style" w:hAnsi="Bookman Old Style" w:cs="Arial"/>
          <w:sz w:val="24"/>
          <w:szCs w:val="24"/>
        </w:rPr>
        <w:t>Letter</w:t>
      </w:r>
      <w:r w:rsidRPr="00AD79C9">
        <w:rPr>
          <w:rFonts w:ascii="Bookman Old Style" w:hAnsi="Bookman Old Style" w:cs="Arial"/>
          <w:sz w:val="24"/>
          <w:szCs w:val="24"/>
        </w:rPr>
        <w:t>.</w:t>
      </w:r>
    </w:p>
    <w:p w14:paraId="66D56CCE" w14:textId="77777777" w:rsidR="00016122" w:rsidRPr="00AD79C9" w:rsidRDefault="00016122" w:rsidP="00893A17">
      <w:pPr>
        <w:pStyle w:val="ListParagraph"/>
        <w:keepNext/>
        <w:keepLines/>
        <w:spacing w:after="0" w:line="240" w:lineRule="auto"/>
        <w:jc w:val="both"/>
        <w:rPr>
          <w:rFonts w:ascii="Bookman Old Style" w:hAnsi="Bookman Old Style" w:cs="Arial"/>
          <w:sz w:val="24"/>
          <w:szCs w:val="24"/>
        </w:rPr>
      </w:pPr>
    </w:p>
    <w:p w14:paraId="24BBFF77" w14:textId="77777777" w:rsidR="00C32807" w:rsidRPr="00AD79C9" w:rsidRDefault="00C32807" w:rsidP="00C3280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Company during the term of this ESOP Plan, shall all times reserve and keep available such number of equity Shares as part of its </w:t>
      </w:r>
      <w:r w:rsidR="00BE0303" w:rsidRPr="00AD79C9">
        <w:rPr>
          <w:rFonts w:ascii="Bookman Old Style" w:hAnsi="Bookman Old Style" w:cs="Arial"/>
          <w:sz w:val="24"/>
          <w:szCs w:val="24"/>
        </w:rPr>
        <w:t>authorized</w:t>
      </w:r>
      <w:r w:rsidRPr="00AD79C9">
        <w:rPr>
          <w:rFonts w:ascii="Bookman Old Style" w:hAnsi="Bookman Old Style" w:cs="Arial"/>
          <w:sz w:val="24"/>
          <w:szCs w:val="24"/>
        </w:rPr>
        <w:t xml:space="preserve"> Share Capital as shall be </w:t>
      </w:r>
      <w:proofErr w:type="gramStart"/>
      <w:r w:rsidRPr="00AD79C9">
        <w:rPr>
          <w:rFonts w:ascii="Bookman Old Style" w:hAnsi="Bookman Old Style" w:cs="Arial"/>
          <w:sz w:val="24"/>
          <w:szCs w:val="24"/>
        </w:rPr>
        <w:t>sufficient</w:t>
      </w:r>
      <w:proofErr w:type="gramEnd"/>
      <w:r w:rsidRPr="00AD79C9">
        <w:rPr>
          <w:rFonts w:ascii="Bookman Old Style" w:hAnsi="Bookman Old Style" w:cs="Arial"/>
          <w:sz w:val="24"/>
          <w:szCs w:val="24"/>
        </w:rPr>
        <w:t xml:space="preserve"> to satisfy the requirements of the ESOP Plan.  </w:t>
      </w:r>
    </w:p>
    <w:p w14:paraId="5B444FE5" w14:textId="77777777" w:rsidR="002A3D0B" w:rsidRPr="00AD79C9" w:rsidRDefault="002A3D0B" w:rsidP="002A3D0B">
      <w:pPr>
        <w:keepNext/>
        <w:keepLines/>
        <w:spacing w:after="0" w:line="240" w:lineRule="auto"/>
        <w:jc w:val="both"/>
        <w:rPr>
          <w:rFonts w:ascii="Bookman Old Style" w:hAnsi="Bookman Old Style" w:cs="Arial"/>
          <w:sz w:val="24"/>
          <w:szCs w:val="24"/>
        </w:rPr>
      </w:pPr>
    </w:p>
    <w:p w14:paraId="66B9F1F6" w14:textId="77777777" w:rsidR="00E2500B"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If an Option expires or becomes un</w:t>
      </w:r>
      <w:r w:rsidR="00EF2EF9" w:rsidRPr="00AD79C9">
        <w:rPr>
          <w:rFonts w:ascii="Bookman Old Style" w:hAnsi="Bookman Old Style" w:cs="Arial"/>
          <w:sz w:val="24"/>
          <w:szCs w:val="24"/>
        </w:rPr>
        <w:t>-</w:t>
      </w:r>
      <w:r w:rsidRPr="00AD79C9">
        <w:rPr>
          <w:rFonts w:ascii="Bookman Old Style" w:hAnsi="Bookman Old Style" w:cs="Arial"/>
          <w:sz w:val="24"/>
          <w:szCs w:val="24"/>
        </w:rPr>
        <w:t xml:space="preserve">exercisable without having been exercised in full, the </w:t>
      </w:r>
      <w:r w:rsidR="00CE2DAB" w:rsidRPr="00AD79C9">
        <w:rPr>
          <w:rFonts w:ascii="Bookman Old Style" w:hAnsi="Bookman Old Style" w:cs="Arial"/>
          <w:sz w:val="24"/>
          <w:szCs w:val="24"/>
        </w:rPr>
        <w:br/>
      </w:r>
      <w:r w:rsidRPr="00AD79C9">
        <w:rPr>
          <w:rFonts w:ascii="Bookman Old Style" w:hAnsi="Bookman Old Style" w:cs="Arial"/>
          <w:sz w:val="24"/>
          <w:szCs w:val="24"/>
        </w:rPr>
        <w:t>un</w:t>
      </w:r>
      <w:r w:rsidR="00EF2EF9" w:rsidRPr="00AD79C9">
        <w:rPr>
          <w:rFonts w:ascii="Bookman Old Style" w:hAnsi="Bookman Old Style" w:cs="Arial"/>
          <w:sz w:val="24"/>
          <w:szCs w:val="24"/>
        </w:rPr>
        <w:t>-</w:t>
      </w:r>
      <w:r w:rsidRPr="00AD79C9">
        <w:rPr>
          <w:rFonts w:ascii="Bookman Old Style" w:hAnsi="Bookman Old Style" w:cs="Arial"/>
          <w:sz w:val="24"/>
          <w:szCs w:val="24"/>
        </w:rPr>
        <w:t xml:space="preserve">purchased </w:t>
      </w:r>
      <w:r w:rsidR="00A3410C" w:rsidRPr="00AD79C9">
        <w:rPr>
          <w:rFonts w:ascii="Bookman Old Style" w:hAnsi="Bookman Old Style" w:cs="Arial"/>
          <w:sz w:val="24"/>
          <w:szCs w:val="24"/>
        </w:rPr>
        <w:t xml:space="preserve">equity </w:t>
      </w:r>
      <w:r w:rsidR="003108A9" w:rsidRPr="00AD79C9">
        <w:rPr>
          <w:rFonts w:ascii="Bookman Old Style" w:hAnsi="Bookman Old Style" w:cs="Arial"/>
          <w:sz w:val="24"/>
          <w:szCs w:val="24"/>
        </w:rPr>
        <w:t>Shares</w:t>
      </w:r>
      <w:r w:rsidRPr="00AD79C9">
        <w:rPr>
          <w:rFonts w:ascii="Bookman Old Style" w:hAnsi="Bookman Old Style" w:cs="Arial"/>
          <w:sz w:val="24"/>
          <w:szCs w:val="24"/>
        </w:rPr>
        <w:t xml:space="preserve">, which were subject thereto, shall become available for future </w:t>
      </w:r>
      <w:r w:rsidR="00A3410C" w:rsidRPr="00AD79C9">
        <w:rPr>
          <w:rFonts w:ascii="Bookman Old Style" w:hAnsi="Bookman Old Style" w:cs="Arial"/>
          <w:sz w:val="24"/>
          <w:szCs w:val="24"/>
        </w:rPr>
        <w:t xml:space="preserve">Grant </w:t>
      </w:r>
      <w:r w:rsidRPr="00AD79C9">
        <w:rPr>
          <w:rFonts w:ascii="Bookman Old Style" w:hAnsi="Bookman Old Style" w:cs="Arial"/>
          <w:sz w:val="24"/>
          <w:szCs w:val="24"/>
        </w:rPr>
        <w:t xml:space="preserve">or sale under the </w:t>
      </w:r>
      <w:r w:rsidR="00E2500B"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(unless the </w:t>
      </w:r>
      <w:r w:rsidR="00E2500B"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has been terminated). However, </w:t>
      </w:r>
      <w:r w:rsidR="00A3410C" w:rsidRPr="00AD79C9">
        <w:rPr>
          <w:rFonts w:ascii="Bookman Old Style" w:hAnsi="Bookman Old Style" w:cs="Arial"/>
          <w:sz w:val="24"/>
          <w:szCs w:val="24"/>
        </w:rPr>
        <w:t xml:space="preserve">equity </w:t>
      </w:r>
      <w:r w:rsidR="003108A9"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that have </w:t>
      </w:r>
      <w:proofErr w:type="gramStart"/>
      <w:r w:rsidRPr="00AD79C9">
        <w:rPr>
          <w:rFonts w:ascii="Bookman Old Style" w:hAnsi="Bookman Old Style" w:cs="Arial"/>
          <w:sz w:val="24"/>
          <w:szCs w:val="24"/>
        </w:rPr>
        <w:t>actually been</w:t>
      </w:r>
      <w:proofErr w:type="gramEnd"/>
      <w:r w:rsidRPr="00AD79C9">
        <w:rPr>
          <w:rFonts w:ascii="Bookman Old Style" w:hAnsi="Bookman Old Style" w:cs="Arial"/>
          <w:sz w:val="24"/>
          <w:szCs w:val="24"/>
        </w:rPr>
        <w:t xml:space="preserve"> issued under the </w:t>
      </w:r>
      <w:r w:rsidR="00E2500B"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upon exercise of an Option shall not be returned to the </w:t>
      </w:r>
      <w:r w:rsidR="00E2500B"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and shall not become available for future distribution under the </w:t>
      </w:r>
      <w:r w:rsidR="00E2500B" w:rsidRPr="00AD79C9">
        <w:rPr>
          <w:rFonts w:ascii="Bookman Old Style" w:hAnsi="Bookman Old Style" w:cs="Arial"/>
          <w:sz w:val="24"/>
          <w:szCs w:val="24"/>
        </w:rPr>
        <w:t xml:space="preserve">ESOP </w:t>
      </w:r>
      <w:r w:rsidRPr="00AD79C9">
        <w:rPr>
          <w:rFonts w:ascii="Bookman Old Style" w:hAnsi="Bookman Old Style" w:cs="Arial"/>
          <w:sz w:val="24"/>
          <w:szCs w:val="24"/>
        </w:rPr>
        <w:t>Plan.</w:t>
      </w:r>
    </w:p>
    <w:p w14:paraId="0684482E" w14:textId="77777777" w:rsidR="00016122" w:rsidRPr="00AD79C9" w:rsidRDefault="00016122" w:rsidP="00893A17">
      <w:pPr>
        <w:pStyle w:val="ListParagraph"/>
        <w:keepNext/>
        <w:keepLines/>
        <w:spacing w:after="0" w:line="240" w:lineRule="auto"/>
        <w:jc w:val="both"/>
        <w:rPr>
          <w:rFonts w:ascii="Bookman Old Style" w:hAnsi="Bookman Old Style" w:cs="Arial"/>
          <w:sz w:val="24"/>
          <w:szCs w:val="24"/>
        </w:rPr>
      </w:pPr>
    </w:p>
    <w:p w14:paraId="1BD1D013" w14:textId="77777777" w:rsidR="00C21B3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Where </w:t>
      </w:r>
      <w:r w:rsidR="00A3410C" w:rsidRPr="00AD79C9">
        <w:rPr>
          <w:rFonts w:ascii="Bookman Old Style" w:hAnsi="Bookman Old Style" w:cs="Arial"/>
          <w:sz w:val="24"/>
          <w:szCs w:val="24"/>
        </w:rPr>
        <w:t xml:space="preserve">equity </w:t>
      </w:r>
      <w:r w:rsidR="00F60138"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are issued consequent upon </w:t>
      </w:r>
      <w:r w:rsidR="00A3410C" w:rsidRPr="00AD79C9">
        <w:rPr>
          <w:rFonts w:ascii="Bookman Old Style" w:hAnsi="Bookman Old Style" w:cs="Arial"/>
          <w:sz w:val="24"/>
          <w:szCs w:val="24"/>
        </w:rPr>
        <w:t xml:space="preserve">Exercise </w:t>
      </w:r>
      <w:r w:rsidRPr="00AD79C9">
        <w:rPr>
          <w:rFonts w:ascii="Bookman Old Style" w:hAnsi="Bookman Old Style" w:cs="Arial"/>
          <w:sz w:val="24"/>
          <w:szCs w:val="24"/>
        </w:rPr>
        <w:t xml:space="preserve">of an Option under the Plan, the maximum number of </w:t>
      </w:r>
      <w:r w:rsidR="00A3410C" w:rsidRPr="00AD79C9">
        <w:rPr>
          <w:rFonts w:ascii="Bookman Old Style" w:hAnsi="Bookman Old Style" w:cs="Arial"/>
          <w:sz w:val="24"/>
          <w:szCs w:val="24"/>
        </w:rPr>
        <w:t xml:space="preserve">equity </w:t>
      </w:r>
      <w:r w:rsidR="007D4C47" w:rsidRPr="00AD79C9">
        <w:rPr>
          <w:rFonts w:ascii="Bookman Old Style" w:hAnsi="Bookman Old Style" w:cs="Arial"/>
          <w:sz w:val="24"/>
          <w:szCs w:val="24"/>
        </w:rPr>
        <w:t>Share</w:t>
      </w:r>
      <w:r w:rsidRPr="00AD79C9">
        <w:rPr>
          <w:rFonts w:ascii="Bookman Old Style" w:hAnsi="Bookman Old Style" w:cs="Arial"/>
          <w:sz w:val="24"/>
          <w:szCs w:val="24"/>
        </w:rPr>
        <w:t xml:space="preserve">s that are subject to Option referred to in Section 4.1 above shall stand reduced to the extent of such </w:t>
      </w:r>
      <w:r w:rsidR="00A3410C" w:rsidRPr="00AD79C9">
        <w:rPr>
          <w:rFonts w:ascii="Bookman Old Style" w:hAnsi="Bookman Old Style" w:cs="Arial"/>
          <w:sz w:val="24"/>
          <w:szCs w:val="24"/>
        </w:rPr>
        <w:t xml:space="preserve">equity </w:t>
      </w:r>
      <w:r w:rsidR="007D4C47" w:rsidRPr="00AD79C9">
        <w:rPr>
          <w:rFonts w:ascii="Bookman Old Style" w:hAnsi="Bookman Old Style" w:cs="Arial"/>
          <w:sz w:val="24"/>
          <w:szCs w:val="24"/>
        </w:rPr>
        <w:t>Share</w:t>
      </w:r>
      <w:r w:rsidRPr="00AD79C9">
        <w:rPr>
          <w:rFonts w:ascii="Bookman Old Style" w:hAnsi="Bookman Old Style" w:cs="Arial"/>
          <w:sz w:val="24"/>
          <w:szCs w:val="24"/>
        </w:rPr>
        <w:t>s issued.</w:t>
      </w:r>
    </w:p>
    <w:p w14:paraId="5B2827B1" w14:textId="77777777" w:rsidR="004A0ADA" w:rsidRPr="00AD79C9" w:rsidRDefault="004A0ADA" w:rsidP="00893A17">
      <w:pPr>
        <w:pStyle w:val="ListParagraph"/>
        <w:keepNext/>
        <w:keepLines/>
        <w:spacing w:after="0" w:line="240" w:lineRule="auto"/>
        <w:ind w:hanging="720"/>
        <w:jc w:val="both"/>
        <w:rPr>
          <w:rFonts w:ascii="Bookman Old Style" w:hAnsi="Bookman Old Style" w:cs="Arial"/>
          <w:sz w:val="24"/>
          <w:szCs w:val="24"/>
        </w:rPr>
      </w:pPr>
    </w:p>
    <w:p w14:paraId="2E879362"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 xml:space="preserve">Administration of the </w:t>
      </w:r>
      <w:r w:rsidR="00FF34F9" w:rsidRPr="00AD79C9">
        <w:rPr>
          <w:rFonts w:ascii="Bookman Old Style" w:hAnsi="Bookman Old Style" w:cs="Arial"/>
          <w:b/>
          <w:sz w:val="24"/>
          <w:szCs w:val="24"/>
        </w:rPr>
        <w:t xml:space="preserve">ESOP </w:t>
      </w:r>
      <w:r w:rsidRPr="00AD79C9">
        <w:rPr>
          <w:rFonts w:ascii="Bookman Old Style" w:hAnsi="Bookman Old Style" w:cs="Arial"/>
          <w:b/>
          <w:sz w:val="24"/>
          <w:szCs w:val="24"/>
        </w:rPr>
        <w:t>Plan:</w:t>
      </w:r>
    </w:p>
    <w:p w14:paraId="222DE787" w14:textId="77777777" w:rsidR="003B26F4" w:rsidRPr="00AD79C9" w:rsidRDefault="003B26F4" w:rsidP="00893A17">
      <w:pPr>
        <w:pStyle w:val="ListParagraph"/>
        <w:keepNext/>
        <w:keepLines/>
        <w:spacing w:after="0" w:line="240" w:lineRule="auto"/>
        <w:jc w:val="both"/>
        <w:rPr>
          <w:rFonts w:ascii="Bookman Old Style" w:hAnsi="Bookman Old Style" w:cs="Arial"/>
          <w:b/>
          <w:sz w:val="24"/>
          <w:szCs w:val="24"/>
        </w:rPr>
      </w:pPr>
    </w:p>
    <w:p w14:paraId="5617E01D"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w:t>
      </w:r>
      <w:r w:rsidR="00201F83" w:rsidRPr="00AD79C9">
        <w:rPr>
          <w:rFonts w:ascii="Bookman Old Style" w:hAnsi="Bookman Old Style" w:cs="Arial"/>
          <w:sz w:val="24"/>
          <w:szCs w:val="24"/>
        </w:rPr>
        <w:t xml:space="preserve">Board </w:t>
      </w:r>
      <w:r w:rsidRPr="00AD79C9">
        <w:rPr>
          <w:rFonts w:ascii="Bookman Old Style" w:hAnsi="Bookman Old Style" w:cs="Arial"/>
          <w:sz w:val="24"/>
          <w:szCs w:val="24"/>
        </w:rPr>
        <w:t xml:space="preserve">shall </w:t>
      </w:r>
      <w:proofErr w:type="gramStart"/>
      <w:r w:rsidRPr="00AD79C9">
        <w:rPr>
          <w:rFonts w:ascii="Bookman Old Style" w:hAnsi="Bookman Old Style" w:cs="Arial"/>
          <w:sz w:val="24"/>
          <w:szCs w:val="24"/>
        </w:rPr>
        <w:t>administer, and</w:t>
      </w:r>
      <w:proofErr w:type="gramEnd"/>
      <w:r w:rsidRPr="00AD79C9">
        <w:rPr>
          <w:rFonts w:ascii="Bookman Old Style" w:hAnsi="Bookman Old Style" w:cs="Arial"/>
          <w:sz w:val="24"/>
          <w:szCs w:val="24"/>
        </w:rPr>
        <w:t xml:space="preserve"> supervise the implementation of </w:t>
      </w:r>
      <w:r w:rsidR="00FF34F9" w:rsidRPr="00AD79C9">
        <w:rPr>
          <w:rFonts w:ascii="Bookman Old Style" w:hAnsi="Bookman Old Style" w:cs="Arial"/>
          <w:sz w:val="24"/>
          <w:szCs w:val="24"/>
        </w:rPr>
        <w:t xml:space="preserve">the </w:t>
      </w:r>
      <w:r w:rsidRPr="00AD79C9">
        <w:rPr>
          <w:rFonts w:ascii="Bookman Old Style" w:hAnsi="Bookman Old Style" w:cs="Arial"/>
          <w:sz w:val="24"/>
          <w:szCs w:val="24"/>
        </w:rPr>
        <w:t>ESOP</w:t>
      </w:r>
      <w:r w:rsidR="00A52255" w:rsidRPr="00AD79C9">
        <w:rPr>
          <w:rFonts w:ascii="Bookman Old Style" w:hAnsi="Bookman Old Style" w:cs="Arial"/>
          <w:sz w:val="24"/>
          <w:szCs w:val="24"/>
        </w:rPr>
        <w:t xml:space="preserve"> Plan</w:t>
      </w:r>
      <w:r w:rsidRPr="00AD79C9">
        <w:rPr>
          <w:rFonts w:ascii="Bookman Old Style" w:hAnsi="Bookman Old Style" w:cs="Arial"/>
          <w:sz w:val="24"/>
          <w:szCs w:val="24"/>
        </w:rPr>
        <w:t>.</w:t>
      </w:r>
    </w:p>
    <w:p w14:paraId="6CFD899B" w14:textId="77777777" w:rsidR="00314CC9" w:rsidRPr="00AD79C9" w:rsidRDefault="00314CC9" w:rsidP="00893A17">
      <w:pPr>
        <w:pStyle w:val="ListParagraph"/>
        <w:keepNext/>
        <w:keepLines/>
        <w:spacing w:after="0" w:line="240" w:lineRule="auto"/>
        <w:jc w:val="both"/>
        <w:rPr>
          <w:rFonts w:ascii="Bookman Old Style" w:hAnsi="Bookman Old Style" w:cs="Arial"/>
          <w:sz w:val="24"/>
          <w:szCs w:val="24"/>
        </w:rPr>
      </w:pPr>
    </w:p>
    <w:p w14:paraId="5594EDAD"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Subject to the provisions of the </w:t>
      </w:r>
      <w:r w:rsidR="00A52255"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and subject to the approval of the relevant authorities, the </w:t>
      </w:r>
      <w:r w:rsidR="00126019" w:rsidRPr="00AD79C9">
        <w:rPr>
          <w:rFonts w:ascii="Bookman Old Style" w:hAnsi="Bookman Old Style" w:cs="Arial"/>
          <w:sz w:val="24"/>
          <w:szCs w:val="24"/>
        </w:rPr>
        <w:t xml:space="preserve">Board </w:t>
      </w:r>
      <w:r w:rsidRPr="00AD79C9">
        <w:rPr>
          <w:rFonts w:ascii="Bookman Old Style" w:hAnsi="Bookman Old Style" w:cs="Arial"/>
          <w:sz w:val="24"/>
          <w:szCs w:val="24"/>
        </w:rPr>
        <w:t>shall</w:t>
      </w:r>
      <w:r w:rsidR="003B26F4" w:rsidRPr="00AD79C9">
        <w:rPr>
          <w:rFonts w:ascii="Bookman Old Style" w:hAnsi="Bookman Old Style" w:cs="Arial"/>
          <w:sz w:val="24"/>
          <w:szCs w:val="24"/>
        </w:rPr>
        <w:t xml:space="preserve"> </w:t>
      </w:r>
      <w:r w:rsidR="00126019" w:rsidRPr="00AD79C9">
        <w:rPr>
          <w:rFonts w:ascii="Bookman Old Style" w:hAnsi="Bookman Old Style" w:cs="Arial"/>
          <w:sz w:val="24"/>
          <w:szCs w:val="24"/>
        </w:rPr>
        <w:t>–</w:t>
      </w:r>
    </w:p>
    <w:p w14:paraId="4D6EF51E" w14:textId="77777777" w:rsidR="00126019" w:rsidRPr="00AD79C9" w:rsidRDefault="00126019" w:rsidP="00893A17">
      <w:pPr>
        <w:pStyle w:val="ListParagraph"/>
        <w:keepNext/>
        <w:keepLines/>
        <w:spacing w:after="0" w:line="240" w:lineRule="auto"/>
        <w:ind w:left="0"/>
        <w:jc w:val="both"/>
        <w:rPr>
          <w:rFonts w:ascii="Bookman Old Style" w:hAnsi="Bookman Old Style" w:cs="Arial"/>
          <w:sz w:val="24"/>
          <w:szCs w:val="24"/>
        </w:rPr>
      </w:pPr>
    </w:p>
    <w:p w14:paraId="34BE4FA0" w14:textId="77777777" w:rsidR="004A0ADA" w:rsidRPr="00AD79C9" w:rsidRDefault="004A0ADA" w:rsidP="00893A17">
      <w:pPr>
        <w:pStyle w:val="ListParagraph"/>
        <w:keepNext/>
        <w:keepLines/>
        <w:numPr>
          <w:ilvl w:val="2"/>
          <w:numId w:val="1"/>
        </w:numPr>
        <w:spacing w:after="0" w:line="240" w:lineRule="auto"/>
        <w:ind w:left="1418" w:hanging="709"/>
        <w:jc w:val="both"/>
        <w:rPr>
          <w:rFonts w:ascii="Bookman Old Style" w:hAnsi="Bookman Old Style" w:cs="Arial"/>
          <w:sz w:val="24"/>
          <w:szCs w:val="24"/>
        </w:rPr>
      </w:pPr>
      <w:r w:rsidRPr="00AD79C9">
        <w:rPr>
          <w:rFonts w:ascii="Bookman Old Style" w:hAnsi="Bookman Old Style" w:cs="Arial"/>
          <w:sz w:val="24"/>
          <w:szCs w:val="24"/>
        </w:rPr>
        <w:t>determine the Exercise Price;</w:t>
      </w:r>
      <w:r w:rsidR="00BE0303" w:rsidRPr="00AD79C9">
        <w:rPr>
          <w:rFonts w:ascii="Bookman Old Style" w:hAnsi="Bookman Old Style" w:cs="Arial"/>
          <w:sz w:val="24"/>
          <w:szCs w:val="24"/>
        </w:rPr>
        <w:t xml:space="preserve"> </w:t>
      </w:r>
      <w:r w:rsidR="00054C4B" w:rsidRPr="00AD79C9">
        <w:rPr>
          <w:rFonts w:ascii="Bookman Old Style" w:hAnsi="Bookman Old Style" w:cs="Arial"/>
          <w:b/>
          <w:sz w:val="24"/>
          <w:szCs w:val="24"/>
          <w:highlight w:val="yellow"/>
        </w:rPr>
        <w:t>(viz.</w:t>
      </w:r>
      <w:r w:rsidR="00BE0303" w:rsidRPr="00AD79C9">
        <w:rPr>
          <w:rFonts w:ascii="Bookman Old Style" w:hAnsi="Bookman Old Style" w:cs="Arial"/>
          <w:b/>
          <w:sz w:val="24"/>
          <w:szCs w:val="24"/>
          <w:highlight w:val="yellow"/>
        </w:rPr>
        <w:t xml:space="preserve"> is Rs. 10</w:t>
      </w:r>
      <w:r w:rsidR="00054C4B" w:rsidRPr="00AD79C9">
        <w:rPr>
          <w:rFonts w:ascii="Bookman Old Style" w:hAnsi="Bookman Old Style" w:cs="Arial"/>
          <w:b/>
          <w:sz w:val="24"/>
          <w:szCs w:val="24"/>
          <w:highlight w:val="yellow"/>
        </w:rPr>
        <w:t>/-</w:t>
      </w:r>
      <w:r w:rsidR="00BE0303" w:rsidRPr="00AD79C9">
        <w:rPr>
          <w:rFonts w:ascii="Bookman Old Style" w:hAnsi="Bookman Old Style" w:cs="Arial"/>
          <w:b/>
          <w:sz w:val="24"/>
          <w:szCs w:val="24"/>
          <w:highlight w:val="yellow"/>
        </w:rPr>
        <w:t>)</w:t>
      </w:r>
    </w:p>
    <w:p w14:paraId="04016ACC" w14:textId="77777777" w:rsidR="004A0ADA" w:rsidRPr="00AD79C9" w:rsidRDefault="004A0ADA" w:rsidP="00893A17">
      <w:pPr>
        <w:pStyle w:val="ListParagraph"/>
        <w:keepNext/>
        <w:keepLines/>
        <w:numPr>
          <w:ilvl w:val="2"/>
          <w:numId w:val="1"/>
        </w:numPr>
        <w:spacing w:after="0" w:line="240" w:lineRule="auto"/>
        <w:ind w:left="1418" w:hanging="709"/>
        <w:jc w:val="both"/>
        <w:rPr>
          <w:rFonts w:ascii="Bookman Old Style" w:hAnsi="Bookman Old Style" w:cs="Arial"/>
          <w:sz w:val="24"/>
          <w:szCs w:val="24"/>
        </w:rPr>
      </w:pPr>
      <w:r w:rsidRPr="00AD79C9">
        <w:rPr>
          <w:rFonts w:ascii="Bookman Old Style" w:hAnsi="Bookman Old Style" w:cs="Arial"/>
          <w:sz w:val="24"/>
          <w:szCs w:val="24"/>
        </w:rPr>
        <w:t xml:space="preserve">select and recommend </w:t>
      </w:r>
      <w:r w:rsidR="00A52255" w:rsidRPr="00AD79C9">
        <w:rPr>
          <w:rFonts w:ascii="Bookman Old Style" w:hAnsi="Bookman Old Style" w:cs="Arial"/>
          <w:sz w:val="24"/>
          <w:szCs w:val="24"/>
        </w:rPr>
        <w:t xml:space="preserve">Employees </w:t>
      </w:r>
      <w:r w:rsidRPr="00AD79C9">
        <w:rPr>
          <w:rFonts w:ascii="Bookman Old Style" w:hAnsi="Bookman Old Style" w:cs="Arial"/>
          <w:sz w:val="24"/>
          <w:szCs w:val="24"/>
        </w:rPr>
        <w:t>for Grant of Options;</w:t>
      </w:r>
      <w:r w:rsidR="00BE0303" w:rsidRPr="00AD79C9">
        <w:rPr>
          <w:rFonts w:ascii="Bookman Old Style" w:hAnsi="Bookman Old Style" w:cs="Arial"/>
          <w:sz w:val="24"/>
          <w:szCs w:val="24"/>
        </w:rPr>
        <w:t xml:space="preserve"> </w:t>
      </w:r>
      <w:r w:rsidR="00BE0303" w:rsidRPr="00AD79C9">
        <w:rPr>
          <w:rFonts w:ascii="Bookman Old Style" w:hAnsi="Bookman Old Style" w:cs="Arial"/>
          <w:b/>
          <w:sz w:val="24"/>
          <w:szCs w:val="24"/>
        </w:rPr>
        <w:t xml:space="preserve">(Permanent employees with </w:t>
      </w:r>
      <w:r w:rsidR="00BE0303" w:rsidRPr="00AD79C9">
        <w:rPr>
          <w:rFonts w:ascii="Bookman Old Style" w:hAnsi="Bookman Old Style" w:cs="Arial"/>
          <w:b/>
          <w:sz w:val="24"/>
          <w:szCs w:val="24"/>
          <w:highlight w:val="yellow"/>
        </w:rPr>
        <w:t>more than 3 years of tenure</w:t>
      </w:r>
      <w:r w:rsidR="00BE0303" w:rsidRPr="00AD79C9">
        <w:rPr>
          <w:rFonts w:ascii="Bookman Old Style" w:hAnsi="Bookman Old Style" w:cs="Arial"/>
          <w:b/>
          <w:sz w:val="24"/>
          <w:szCs w:val="24"/>
        </w:rPr>
        <w:t>)</w:t>
      </w:r>
    </w:p>
    <w:p w14:paraId="456AB407" w14:textId="77777777" w:rsidR="004A0ADA" w:rsidRPr="00AD79C9" w:rsidRDefault="004A0ADA" w:rsidP="00893A17">
      <w:pPr>
        <w:pStyle w:val="ListParagraph"/>
        <w:keepNext/>
        <w:keepLines/>
        <w:numPr>
          <w:ilvl w:val="2"/>
          <w:numId w:val="1"/>
        </w:numPr>
        <w:spacing w:after="0" w:line="240" w:lineRule="auto"/>
        <w:ind w:left="1418" w:hanging="709"/>
        <w:jc w:val="both"/>
        <w:rPr>
          <w:rFonts w:ascii="Bookman Old Style" w:hAnsi="Bookman Old Style" w:cs="Arial"/>
          <w:sz w:val="24"/>
          <w:szCs w:val="24"/>
        </w:rPr>
      </w:pPr>
      <w:r w:rsidRPr="00AD79C9">
        <w:rPr>
          <w:rFonts w:ascii="Bookman Old Style" w:hAnsi="Bookman Old Style" w:cs="Arial"/>
          <w:sz w:val="24"/>
          <w:szCs w:val="24"/>
        </w:rPr>
        <w:t xml:space="preserve">determine the quantum of Options to be granted to the </w:t>
      </w:r>
      <w:r w:rsidR="00A52255" w:rsidRPr="00AD79C9">
        <w:rPr>
          <w:rFonts w:ascii="Bookman Old Style" w:hAnsi="Bookman Old Style" w:cs="Arial"/>
          <w:sz w:val="24"/>
          <w:szCs w:val="24"/>
        </w:rPr>
        <w:t>E</w:t>
      </w:r>
      <w:r w:rsidRPr="00AD79C9">
        <w:rPr>
          <w:rFonts w:ascii="Bookman Old Style" w:hAnsi="Bookman Old Style" w:cs="Arial"/>
          <w:sz w:val="24"/>
          <w:szCs w:val="24"/>
        </w:rPr>
        <w:t>mployees;</w:t>
      </w:r>
      <w:r w:rsidR="00BE0303" w:rsidRPr="00AD79C9">
        <w:rPr>
          <w:rFonts w:ascii="Bookman Old Style" w:hAnsi="Bookman Old Style" w:cs="Arial"/>
          <w:sz w:val="24"/>
          <w:szCs w:val="24"/>
        </w:rPr>
        <w:t xml:space="preserve"> </w:t>
      </w:r>
      <w:r w:rsidR="00BE0303" w:rsidRPr="00AD79C9">
        <w:rPr>
          <w:rFonts w:ascii="Bookman Old Style" w:hAnsi="Bookman Old Style" w:cs="Arial"/>
          <w:b/>
          <w:sz w:val="24"/>
          <w:szCs w:val="24"/>
        </w:rPr>
        <w:t>(</w:t>
      </w:r>
      <w:r w:rsidR="00054C4B" w:rsidRPr="00AD79C9">
        <w:rPr>
          <w:rFonts w:ascii="Bookman Old Style" w:hAnsi="Bookman Old Style" w:cs="Arial"/>
          <w:b/>
          <w:sz w:val="24"/>
          <w:szCs w:val="24"/>
        </w:rPr>
        <w:t xml:space="preserve">viz. is </w:t>
      </w:r>
      <w:r w:rsidR="00054C4B" w:rsidRPr="00AD79C9">
        <w:rPr>
          <w:rFonts w:ascii="Bookman Old Style" w:hAnsi="Bookman Old Style" w:cs="Arial"/>
          <w:b/>
          <w:sz w:val="24"/>
          <w:szCs w:val="24"/>
          <w:highlight w:val="yellow"/>
        </w:rPr>
        <w:t>20</w:t>
      </w:r>
      <w:r w:rsidR="00BE0303" w:rsidRPr="00AD79C9">
        <w:rPr>
          <w:rFonts w:ascii="Bookman Old Style" w:hAnsi="Bookman Old Style" w:cs="Arial"/>
          <w:b/>
          <w:sz w:val="24"/>
          <w:szCs w:val="24"/>
          <w:highlight w:val="yellow"/>
        </w:rPr>
        <w:t>0 options</w:t>
      </w:r>
      <w:r w:rsidR="00BE0303" w:rsidRPr="00AD79C9">
        <w:rPr>
          <w:rFonts w:ascii="Bookman Old Style" w:hAnsi="Bookman Old Style" w:cs="Arial"/>
          <w:b/>
          <w:sz w:val="24"/>
          <w:szCs w:val="24"/>
        </w:rPr>
        <w:t xml:space="preserve"> per employee</w:t>
      </w:r>
      <w:r w:rsidR="00054C4B" w:rsidRPr="00AD79C9">
        <w:rPr>
          <w:rFonts w:ascii="Bookman Old Style" w:hAnsi="Bookman Old Style" w:cs="Arial"/>
          <w:b/>
          <w:sz w:val="24"/>
          <w:szCs w:val="24"/>
        </w:rPr>
        <w:t xml:space="preserve"> subject to change as may deem fit by Board</w:t>
      </w:r>
      <w:r w:rsidR="00BE0303" w:rsidRPr="00AD79C9">
        <w:rPr>
          <w:rFonts w:ascii="Bookman Old Style" w:hAnsi="Bookman Old Style" w:cs="Arial"/>
          <w:b/>
          <w:sz w:val="24"/>
          <w:szCs w:val="24"/>
        </w:rPr>
        <w:t>)</w:t>
      </w:r>
    </w:p>
    <w:p w14:paraId="298958EB" w14:textId="77777777" w:rsidR="004A0ADA" w:rsidRPr="00AD79C9" w:rsidRDefault="004A0ADA" w:rsidP="00893A17">
      <w:pPr>
        <w:pStyle w:val="ListParagraph"/>
        <w:keepNext/>
        <w:keepLines/>
        <w:numPr>
          <w:ilvl w:val="2"/>
          <w:numId w:val="1"/>
        </w:numPr>
        <w:spacing w:after="0" w:line="240" w:lineRule="auto"/>
        <w:ind w:left="1418" w:hanging="709"/>
        <w:jc w:val="both"/>
        <w:rPr>
          <w:rFonts w:ascii="Bookman Old Style" w:hAnsi="Bookman Old Style" w:cs="Arial"/>
          <w:b/>
          <w:sz w:val="24"/>
          <w:szCs w:val="24"/>
        </w:rPr>
      </w:pPr>
      <w:r w:rsidRPr="00AD79C9">
        <w:rPr>
          <w:rFonts w:ascii="Bookman Old Style" w:hAnsi="Bookman Old Style" w:cs="Arial"/>
          <w:sz w:val="24"/>
          <w:szCs w:val="24"/>
        </w:rPr>
        <w:t xml:space="preserve">determine the </w:t>
      </w:r>
      <w:r w:rsidR="00FF34F9" w:rsidRPr="00AD79C9">
        <w:rPr>
          <w:rFonts w:ascii="Bookman Old Style" w:hAnsi="Bookman Old Style" w:cs="Arial"/>
          <w:sz w:val="24"/>
          <w:szCs w:val="24"/>
        </w:rPr>
        <w:t xml:space="preserve">Vesting Period </w:t>
      </w:r>
      <w:r w:rsidRPr="00AD79C9">
        <w:rPr>
          <w:rFonts w:ascii="Bookman Old Style" w:hAnsi="Bookman Old Style" w:cs="Arial"/>
          <w:sz w:val="24"/>
          <w:szCs w:val="24"/>
        </w:rPr>
        <w:t xml:space="preserve">and the </w:t>
      </w:r>
      <w:r w:rsidR="00FF34F9" w:rsidRPr="00AD79C9">
        <w:rPr>
          <w:rFonts w:ascii="Bookman Old Style" w:hAnsi="Bookman Old Style" w:cs="Arial"/>
          <w:sz w:val="24"/>
          <w:szCs w:val="24"/>
        </w:rPr>
        <w:t>Exercise Period</w:t>
      </w:r>
      <w:r w:rsidRPr="00AD79C9">
        <w:rPr>
          <w:rFonts w:ascii="Bookman Old Style" w:hAnsi="Bookman Old Style" w:cs="Arial"/>
          <w:sz w:val="24"/>
          <w:szCs w:val="24"/>
        </w:rPr>
        <w:t>;</w:t>
      </w:r>
      <w:r w:rsidR="00BE0303" w:rsidRPr="00AD79C9">
        <w:rPr>
          <w:rFonts w:ascii="Bookman Old Style" w:hAnsi="Bookman Old Style" w:cs="Arial"/>
          <w:sz w:val="24"/>
          <w:szCs w:val="24"/>
        </w:rPr>
        <w:t xml:space="preserve"> </w:t>
      </w:r>
      <w:r w:rsidR="00BE0303" w:rsidRPr="00AD79C9">
        <w:rPr>
          <w:rFonts w:ascii="Bookman Old Style" w:hAnsi="Bookman Old Style" w:cs="Arial"/>
          <w:b/>
          <w:sz w:val="24"/>
          <w:szCs w:val="24"/>
        </w:rPr>
        <w:t>(</w:t>
      </w:r>
      <w:proofErr w:type="gramStart"/>
      <w:r w:rsidR="00BE0303" w:rsidRPr="00AD79C9">
        <w:rPr>
          <w:rFonts w:ascii="Bookman Old Style" w:hAnsi="Bookman Old Style" w:cs="Arial"/>
          <w:b/>
          <w:sz w:val="24"/>
          <w:szCs w:val="24"/>
          <w:highlight w:val="yellow"/>
        </w:rPr>
        <w:t>1 year</w:t>
      </w:r>
      <w:proofErr w:type="gramEnd"/>
      <w:r w:rsidR="00BE0303" w:rsidRPr="00AD79C9">
        <w:rPr>
          <w:rFonts w:ascii="Bookman Old Style" w:hAnsi="Bookman Old Style" w:cs="Arial"/>
          <w:b/>
          <w:sz w:val="24"/>
          <w:szCs w:val="24"/>
        </w:rPr>
        <w:t xml:space="preserve"> i.e minimum period required by the law</w:t>
      </w:r>
      <w:r w:rsidR="00054C4B" w:rsidRPr="00AD79C9">
        <w:rPr>
          <w:rFonts w:ascii="Bookman Old Style" w:hAnsi="Bookman Old Style" w:cs="Arial"/>
          <w:b/>
          <w:sz w:val="24"/>
          <w:szCs w:val="24"/>
        </w:rPr>
        <w:t xml:space="preserve"> enforceable</w:t>
      </w:r>
      <w:r w:rsidR="00BE0303" w:rsidRPr="00AD79C9">
        <w:rPr>
          <w:rFonts w:ascii="Bookman Old Style" w:hAnsi="Bookman Old Style" w:cs="Arial"/>
          <w:b/>
          <w:sz w:val="24"/>
          <w:szCs w:val="24"/>
        </w:rPr>
        <w:t>)</w:t>
      </w:r>
    </w:p>
    <w:p w14:paraId="15250A30" w14:textId="77777777" w:rsidR="004A0ADA" w:rsidRPr="00AD79C9" w:rsidRDefault="004A0ADA" w:rsidP="00893A17">
      <w:pPr>
        <w:pStyle w:val="ListParagraph"/>
        <w:keepNext/>
        <w:keepLines/>
        <w:numPr>
          <w:ilvl w:val="2"/>
          <w:numId w:val="1"/>
        </w:numPr>
        <w:spacing w:after="0" w:line="240" w:lineRule="auto"/>
        <w:ind w:left="1418" w:hanging="709"/>
        <w:jc w:val="both"/>
        <w:rPr>
          <w:rFonts w:ascii="Bookman Old Style" w:hAnsi="Bookman Old Style" w:cs="Arial"/>
          <w:sz w:val="24"/>
          <w:szCs w:val="24"/>
        </w:rPr>
      </w:pPr>
      <w:r w:rsidRPr="00AD79C9">
        <w:rPr>
          <w:rFonts w:ascii="Bookman Old Style" w:hAnsi="Bookman Old Style" w:cs="Arial"/>
          <w:sz w:val="24"/>
          <w:szCs w:val="24"/>
        </w:rPr>
        <w:t xml:space="preserve">prescribe, amend and rescind rules and regulations relating to the </w:t>
      </w:r>
      <w:r w:rsidR="00FF34F9" w:rsidRPr="00AD79C9">
        <w:rPr>
          <w:rFonts w:ascii="Bookman Old Style" w:hAnsi="Bookman Old Style" w:cs="Arial"/>
          <w:sz w:val="24"/>
          <w:szCs w:val="24"/>
        </w:rPr>
        <w:t xml:space="preserve">ESOP </w:t>
      </w:r>
      <w:r w:rsidRPr="00AD79C9">
        <w:rPr>
          <w:rFonts w:ascii="Bookman Old Style" w:hAnsi="Bookman Old Style" w:cs="Arial"/>
          <w:sz w:val="24"/>
          <w:szCs w:val="24"/>
        </w:rPr>
        <w:t>Plan;</w:t>
      </w:r>
    </w:p>
    <w:p w14:paraId="49048C9C" w14:textId="77777777" w:rsidR="004A0ADA" w:rsidRPr="00AD79C9" w:rsidRDefault="004A0ADA" w:rsidP="00893A17">
      <w:pPr>
        <w:pStyle w:val="ListParagraph"/>
        <w:keepNext/>
        <w:keepLines/>
        <w:numPr>
          <w:ilvl w:val="2"/>
          <w:numId w:val="1"/>
        </w:numPr>
        <w:spacing w:after="0" w:line="240" w:lineRule="auto"/>
        <w:ind w:left="1418" w:hanging="709"/>
        <w:jc w:val="both"/>
        <w:rPr>
          <w:rFonts w:ascii="Bookman Old Style" w:hAnsi="Bookman Old Style" w:cs="Arial"/>
          <w:sz w:val="24"/>
          <w:szCs w:val="24"/>
        </w:rPr>
      </w:pPr>
      <w:r w:rsidRPr="00AD79C9">
        <w:rPr>
          <w:rFonts w:ascii="Bookman Old Style" w:hAnsi="Bookman Old Style" w:cs="Arial"/>
          <w:sz w:val="24"/>
          <w:szCs w:val="24"/>
        </w:rPr>
        <w:t xml:space="preserve">construe and interpret the terms of the </w:t>
      </w:r>
      <w:r w:rsidR="00A52255"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and Options granted relating to the </w:t>
      </w:r>
      <w:r w:rsidR="00A52255" w:rsidRPr="00AD79C9">
        <w:rPr>
          <w:rFonts w:ascii="Bookman Old Style" w:hAnsi="Bookman Old Style" w:cs="Arial"/>
          <w:sz w:val="24"/>
          <w:szCs w:val="24"/>
        </w:rPr>
        <w:t xml:space="preserve">ESOP </w:t>
      </w:r>
      <w:r w:rsidRPr="00AD79C9">
        <w:rPr>
          <w:rFonts w:ascii="Bookman Old Style" w:hAnsi="Bookman Old Style" w:cs="Arial"/>
          <w:sz w:val="24"/>
          <w:szCs w:val="24"/>
        </w:rPr>
        <w:t>Plan</w:t>
      </w:r>
      <w:r w:rsidR="000E0BC3" w:rsidRPr="00AD79C9">
        <w:rPr>
          <w:rFonts w:ascii="Bookman Old Style" w:hAnsi="Bookman Old Style" w:cs="Arial"/>
          <w:sz w:val="24"/>
          <w:szCs w:val="24"/>
        </w:rPr>
        <w:t xml:space="preserve"> and such determination shall be final and binding upon all persons having an interest in the </w:t>
      </w:r>
      <w:r w:rsidR="00A52255" w:rsidRPr="00AD79C9">
        <w:rPr>
          <w:rFonts w:ascii="Bookman Old Style" w:hAnsi="Bookman Old Style" w:cs="Arial"/>
          <w:sz w:val="24"/>
          <w:szCs w:val="24"/>
        </w:rPr>
        <w:t xml:space="preserve">ESOP </w:t>
      </w:r>
      <w:r w:rsidR="000E0BC3" w:rsidRPr="00AD79C9">
        <w:rPr>
          <w:rFonts w:ascii="Bookman Old Style" w:hAnsi="Bookman Old Style" w:cs="Arial"/>
          <w:sz w:val="24"/>
          <w:szCs w:val="24"/>
        </w:rPr>
        <w:t>Plan and Options</w:t>
      </w:r>
      <w:r w:rsidRPr="00AD79C9">
        <w:rPr>
          <w:rFonts w:ascii="Bookman Old Style" w:hAnsi="Bookman Old Style" w:cs="Arial"/>
          <w:sz w:val="24"/>
          <w:szCs w:val="24"/>
        </w:rPr>
        <w:t>;</w:t>
      </w:r>
    </w:p>
    <w:p w14:paraId="4E9306DA" w14:textId="77777777" w:rsidR="004A0ADA" w:rsidRPr="00AD79C9" w:rsidRDefault="004A0ADA" w:rsidP="00893A17">
      <w:pPr>
        <w:pStyle w:val="ListParagraph"/>
        <w:keepNext/>
        <w:keepLines/>
        <w:numPr>
          <w:ilvl w:val="2"/>
          <w:numId w:val="1"/>
        </w:numPr>
        <w:spacing w:after="0" w:line="240" w:lineRule="auto"/>
        <w:ind w:left="1418" w:hanging="709"/>
        <w:jc w:val="both"/>
        <w:rPr>
          <w:rFonts w:ascii="Bookman Old Style" w:hAnsi="Bookman Old Style" w:cs="Arial"/>
          <w:sz w:val="24"/>
          <w:szCs w:val="24"/>
        </w:rPr>
      </w:pPr>
      <w:r w:rsidRPr="00AD79C9">
        <w:rPr>
          <w:rFonts w:ascii="Bookman Old Style" w:hAnsi="Bookman Old Style" w:cs="Arial"/>
          <w:sz w:val="24"/>
          <w:szCs w:val="24"/>
        </w:rPr>
        <w:lastRenderedPageBreak/>
        <w:t xml:space="preserve">determine the procedure for making a fair and reasonable adjustment to the number of Options to the </w:t>
      </w:r>
      <w:r w:rsidR="00FF34F9" w:rsidRPr="00AD79C9">
        <w:rPr>
          <w:rFonts w:ascii="Bookman Old Style" w:hAnsi="Bookman Old Style" w:cs="Arial"/>
          <w:sz w:val="24"/>
          <w:szCs w:val="24"/>
        </w:rPr>
        <w:t xml:space="preserve">Exercise Price </w:t>
      </w:r>
      <w:r w:rsidRPr="00AD79C9">
        <w:rPr>
          <w:rFonts w:ascii="Bookman Old Style" w:hAnsi="Bookman Old Style" w:cs="Arial"/>
          <w:sz w:val="24"/>
          <w:szCs w:val="24"/>
        </w:rPr>
        <w:t>in case of corporate actions</w:t>
      </w:r>
      <w:r w:rsidR="000D6E3C" w:rsidRPr="00AD79C9">
        <w:rPr>
          <w:rFonts w:ascii="Bookman Old Style" w:hAnsi="Bookman Old Style" w:cs="Arial"/>
          <w:sz w:val="24"/>
          <w:szCs w:val="24"/>
        </w:rPr>
        <w:t>;</w:t>
      </w:r>
    </w:p>
    <w:p w14:paraId="797AAC4A" w14:textId="77777777" w:rsidR="004A0ADA" w:rsidRPr="00AD79C9" w:rsidRDefault="00FF34F9" w:rsidP="00893A17">
      <w:pPr>
        <w:pStyle w:val="ListParagraph"/>
        <w:keepNext/>
        <w:keepLines/>
        <w:numPr>
          <w:ilvl w:val="2"/>
          <w:numId w:val="1"/>
        </w:numPr>
        <w:spacing w:after="0" w:line="240" w:lineRule="auto"/>
        <w:ind w:left="1418" w:hanging="709"/>
        <w:jc w:val="both"/>
        <w:rPr>
          <w:rFonts w:ascii="Bookman Old Style" w:hAnsi="Bookman Old Style" w:cs="Arial"/>
          <w:sz w:val="24"/>
          <w:szCs w:val="24"/>
        </w:rPr>
      </w:pPr>
      <w:r w:rsidRPr="00AD79C9">
        <w:rPr>
          <w:rFonts w:ascii="Bookman Old Style" w:hAnsi="Bookman Old Style" w:cs="Arial"/>
          <w:sz w:val="24"/>
          <w:szCs w:val="24"/>
        </w:rPr>
        <w:t>Grant</w:t>
      </w:r>
      <w:r w:rsidR="004A0ADA" w:rsidRPr="00AD79C9">
        <w:rPr>
          <w:rFonts w:ascii="Bookman Old Style" w:hAnsi="Bookman Old Style" w:cs="Arial"/>
          <w:sz w:val="24"/>
          <w:szCs w:val="24"/>
        </w:rPr>
        <w:t xml:space="preserve">, </w:t>
      </w:r>
      <w:r w:rsidR="008337B8" w:rsidRPr="00AD79C9">
        <w:rPr>
          <w:rFonts w:ascii="Bookman Old Style" w:hAnsi="Bookman Old Style" w:cs="Arial"/>
          <w:sz w:val="24"/>
          <w:szCs w:val="24"/>
        </w:rPr>
        <w:t>V</w:t>
      </w:r>
      <w:r w:rsidRPr="00AD79C9">
        <w:rPr>
          <w:rFonts w:ascii="Bookman Old Style" w:hAnsi="Bookman Old Style" w:cs="Arial"/>
          <w:sz w:val="24"/>
          <w:szCs w:val="24"/>
        </w:rPr>
        <w:t xml:space="preserve">est </w:t>
      </w:r>
      <w:r w:rsidR="004A0ADA" w:rsidRPr="00AD79C9">
        <w:rPr>
          <w:rFonts w:ascii="Bookman Old Style" w:hAnsi="Bookman Old Style" w:cs="Arial"/>
          <w:sz w:val="24"/>
          <w:szCs w:val="24"/>
        </w:rPr>
        <w:t xml:space="preserve">and </w:t>
      </w:r>
      <w:r w:rsidRPr="00AD79C9">
        <w:rPr>
          <w:rFonts w:ascii="Bookman Old Style" w:hAnsi="Bookman Old Style" w:cs="Arial"/>
          <w:sz w:val="24"/>
          <w:szCs w:val="24"/>
        </w:rPr>
        <w:t xml:space="preserve">Exercise </w:t>
      </w:r>
      <w:r w:rsidR="004A0ADA" w:rsidRPr="00AD79C9">
        <w:rPr>
          <w:rFonts w:ascii="Bookman Old Style" w:hAnsi="Bookman Old Style" w:cs="Arial"/>
          <w:sz w:val="24"/>
          <w:szCs w:val="24"/>
        </w:rPr>
        <w:t xml:space="preserve">of </w:t>
      </w:r>
      <w:r w:rsidRPr="00AD79C9">
        <w:rPr>
          <w:rFonts w:ascii="Bookman Old Style" w:hAnsi="Bookman Old Style" w:cs="Arial"/>
          <w:sz w:val="24"/>
          <w:szCs w:val="24"/>
        </w:rPr>
        <w:t xml:space="preserve">Option </w:t>
      </w:r>
      <w:r w:rsidR="004A0ADA" w:rsidRPr="00AD79C9">
        <w:rPr>
          <w:rFonts w:ascii="Bookman Old Style" w:hAnsi="Bookman Old Style" w:cs="Arial"/>
          <w:sz w:val="24"/>
          <w:szCs w:val="24"/>
        </w:rPr>
        <w:t xml:space="preserve">in case of </w:t>
      </w:r>
      <w:r w:rsidR="00A52255" w:rsidRPr="00AD79C9">
        <w:rPr>
          <w:rFonts w:ascii="Bookman Old Style" w:hAnsi="Bookman Old Style" w:cs="Arial"/>
          <w:sz w:val="24"/>
          <w:szCs w:val="24"/>
        </w:rPr>
        <w:t xml:space="preserve">Employees </w:t>
      </w:r>
      <w:r w:rsidR="004A0ADA" w:rsidRPr="00AD79C9">
        <w:rPr>
          <w:rFonts w:ascii="Bookman Old Style" w:hAnsi="Bookman Old Style" w:cs="Arial"/>
          <w:sz w:val="24"/>
          <w:szCs w:val="24"/>
        </w:rPr>
        <w:t>who are on long leave</w:t>
      </w:r>
      <w:r w:rsidR="000D6E3C" w:rsidRPr="00AD79C9">
        <w:rPr>
          <w:rFonts w:ascii="Bookman Old Style" w:hAnsi="Bookman Old Style" w:cs="Arial"/>
          <w:sz w:val="24"/>
          <w:szCs w:val="24"/>
        </w:rPr>
        <w:t>;</w:t>
      </w:r>
    </w:p>
    <w:p w14:paraId="72307D94" w14:textId="77777777" w:rsidR="004A0ADA" w:rsidRPr="00AD79C9" w:rsidRDefault="004A0ADA" w:rsidP="00893A17">
      <w:pPr>
        <w:pStyle w:val="ListParagraph"/>
        <w:keepNext/>
        <w:keepLines/>
        <w:numPr>
          <w:ilvl w:val="2"/>
          <w:numId w:val="1"/>
        </w:numPr>
        <w:spacing w:after="0" w:line="240" w:lineRule="auto"/>
        <w:ind w:left="1418" w:hanging="709"/>
        <w:jc w:val="both"/>
        <w:rPr>
          <w:rFonts w:ascii="Bookman Old Style" w:hAnsi="Bookman Old Style" w:cs="Arial"/>
          <w:sz w:val="24"/>
          <w:szCs w:val="24"/>
        </w:rPr>
      </w:pPr>
      <w:r w:rsidRPr="00AD79C9">
        <w:rPr>
          <w:rFonts w:ascii="Bookman Old Style" w:hAnsi="Bookman Old Style" w:cs="Arial"/>
          <w:sz w:val="24"/>
          <w:szCs w:val="24"/>
        </w:rPr>
        <w:t xml:space="preserve">determine the procedure for cashless </w:t>
      </w:r>
      <w:r w:rsidR="001463D6" w:rsidRPr="00AD79C9">
        <w:rPr>
          <w:rFonts w:ascii="Bookman Old Style" w:hAnsi="Bookman Old Style" w:cs="Arial"/>
          <w:sz w:val="24"/>
          <w:szCs w:val="24"/>
        </w:rPr>
        <w:t xml:space="preserve">Exercise </w:t>
      </w:r>
      <w:r w:rsidRPr="00AD79C9">
        <w:rPr>
          <w:rFonts w:ascii="Bookman Old Style" w:hAnsi="Bookman Old Style" w:cs="Arial"/>
          <w:sz w:val="24"/>
          <w:szCs w:val="24"/>
        </w:rPr>
        <w:t xml:space="preserve">of </w:t>
      </w:r>
      <w:r w:rsidR="001463D6" w:rsidRPr="00AD79C9">
        <w:rPr>
          <w:rFonts w:ascii="Bookman Old Style" w:hAnsi="Bookman Old Style" w:cs="Arial"/>
          <w:sz w:val="24"/>
          <w:szCs w:val="24"/>
        </w:rPr>
        <w:t>options</w:t>
      </w:r>
      <w:r w:rsidR="000D6E3C" w:rsidRPr="00AD79C9">
        <w:rPr>
          <w:rFonts w:ascii="Bookman Old Style" w:hAnsi="Bookman Old Style" w:cs="Arial"/>
          <w:sz w:val="24"/>
          <w:szCs w:val="24"/>
        </w:rPr>
        <w:t>;</w:t>
      </w:r>
    </w:p>
    <w:p w14:paraId="494E89C8" w14:textId="77777777" w:rsidR="00D40427" w:rsidRPr="00AD79C9" w:rsidRDefault="00D40427" w:rsidP="00893A17">
      <w:pPr>
        <w:pStyle w:val="ListParagraph"/>
        <w:keepNext/>
        <w:keepLines/>
        <w:numPr>
          <w:ilvl w:val="2"/>
          <w:numId w:val="1"/>
        </w:numPr>
        <w:spacing w:after="0" w:line="240" w:lineRule="auto"/>
        <w:ind w:left="1418" w:hanging="709"/>
        <w:jc w:val="both"/>
        <w:rPr>
          <w:rFonts w:ascii="Bookman Old Style" w:hAnsi="Bookman Old Style" w:cs="Arial"/>
          <w:sz w:val="24"/>
          <w:szCs w:val="24"/>
        </w:rPr>
      </w:pPr>
      <w:r w:rsidRPr="00AD79C9">
        <w:rPr>
          <w:rFonts w:ascii="Bookman Old Style" w:hAnsi="Bookman Old Style" w:cs="Arial"/>
          <w:sz w:val="24"/>
          <w:szCs w:val="24"/>
        </w:rPr>
        <w:t xml:space="preserve">frame any other byelaws, rules or procedures as it may deem fit for administering the </w:t>
      </w:r>
      <w:r w:rsidR="00A52255" w:rsidRPr="00AD79C9">
        <w:rPr>
          <w:rFonts w:ascii="Bookman Old Style" w:hAnsi="Bookman Old Style" w:cs="Arial"/>
          <w:sz w:val="24"/>
          <w:szCs w:val="24"/>
        </w:rPr>
        <w:t xml:space="preserve">ESOP </w:t>
      </w:r>
      <w:r w:rsidRPr="00AD79C9">
        <w:rPr>
          <w:rFonts w:ascii="Bookman Old Style" w:hAnsi="Bookman Old Style" w:cs="Arial"/>
          <w:sz w:val="24"/>
          <w:szCs w:val="24"/>
        </w:rPr>
        <w:t>Plan</w:t>
      </w:r>
      <w:r w:rsidR="000D6E3C" w:rsidRPr="00AD79C9">
        <w:rPr>
          <w:rFonts w:ascii="Bookman Old Style" w:hAnsi="Bookman Old Style" w:cs="Arial"/>
          <w:sz w:val="24"/>
          <w:szCs w:val="24"/>
        </w:rPr>
        <w:t>;</w:t>
      </w:r>
    </w:p>
    <w:p w14:paraId="6508909A" w14:textId="77777777" w:rsidR="00D40427" w:rsidRPr="00AD79C9" w:rsidRDefault="00D40427" w:rsidP="00893A17">
      <w:pPr>
        <w:pStyle w:val="ListParagraph"/>
        <w:keepNext/>
        <w:keepLines/>
        <w:numPr>
          <w:ilvl w:val="2"/>
          <w:numId w:val="1"/>
        </w:numPr>
        <w:spacing w:after="0" w:line="240" w:lineRule="auto"/>
        <w:ind w:left="1418" w:hanging="709"/>
        <w:jc w:val="both"/>
        <w:rPr>
          <w:rFonts w:ascii="Bookman Old Style" w:hAnsi="Bookman Old Style" w:cs="Arial"/>
          <w:sz w:val="24"/>
          <w:szCs w:val="24"/>
        </w:rPr>
      </w:pPr>
      <w:r w:rsidRPr="00AD79C9">
        <w:rPr>
          <w:rFonts w:ascii="Bookman Old Style" w:hAnsi="Bookman Old Style" w:cs="Arial"/>
          <w:sz w:val="24"/>
          <w:szCs w:val="24"/>
        </w:rPr>
        <w:t xml:space="preserve">approve forms, writings and / or agreements for use in pursuance of the </w:t>
      </w:r>
      <w:r w:rsidR="00A52255" w:rsidRPr="00AD79C9">
        <w:rPr>
          <w:rFonts w:ascii="Bookman Old Style" w:hAnsi="Bookman Old Style" w:cs="Arial"/>
          <w:sz w:val="24"/>
          <w:szCs w:val="24"/>
        </w:rPr>
        <w:t xml:space="preserve">ESOP </w:t>
      </w:r>
      <w:r w:rsidRPr="00AD79C9">
        <w:rPr>
          <w:rFonts w:ascii="Bookman Old Style" w:hAnsi="Bookman Old Style" w:cs="Arial"/>
          <w:sz w:val="24"/>
          <w:szCs w:val="24"/>
        </w:rPr>
        <w:t>Plan</w:t>
      </w:r>
      <w:r w:rsidR="000D6E3C" w:rsidRPr="00AD79C9">
        <w:rPr>
          <w:rFonts w:ascii="Bookman Old Style" w:hAnsi="Bookman Old Style" w:cs="Arial"/>
          <w:sz w:val="24"/>
          <w:szCs w:val="24"/>
        </w:rPr>
        <w:t>;</w:t>
      </w:r>
    </w:p>
    <w:p w14:paraId="14A040B6" w14:textId="77777777" w:rsidR="004A0ADA" w:rsidRPr="00AD79C9" w:rsidRDefault="004A0ADA" w:rsidP="00893A17">
      <w:pPr>
        <w:pStyle w:val="ListParagraph"/>
        <w:keepNext/>
        <w:keepLines/>
        <w:numPr>
          <w:ilvl w:val="2"/>
          <w:numId w:val="1"/>
        </w:numPr>
        <w:spacing w:after="0" w:line="240" w:lineRule="auto"/>
        <w:ind w:left="1418" w:hanging="709"/>
        <w:jc w:val="both"/>
        <w:rPr>
          <w:rFonts w:ascii="Bookman Old Style" w:hAnsi="Bookman Old Style" w:cs="Arial"/>
          <w:sz w:val="24"/>
          <w:szCs w:val="24"/>
        </w:rPr>
      </w:pPr>
      <w:r w:rsidRPr="00AD79C9">
        <w:rPr>
          <w:rFonts w:ascii="Bookman Old Style" w:hAnsi="Bookman Old Style" w:cs="Arial"/>
          <w:sz w:val="24"/>
          <w:szCs w:val="24"/>
        </w:rPr>
        <w:t xml:space="preserve">frame suitable policies and systems to ensure that there is no violation of the </w:t>
      </w:r>
      <w:r w:rsidR="00FB11BD" w:rsidRPr="00AD79C9">
        <w:rPr>
          <w:rFonts w:ascii="Bookman Old Style" w:hAnsi="Bookman Old Style" w:cs="Arial"/>
          <w:sz w:val="24"/>
          <w:szCs w:val="24"/>
        </w:rPr>
        <w:t>Applicable Laws</w:t>
      </w:r>
      <w:r w:rsidRPr="00AD79C9">
        <w:rPr>
          <w:rFonts w:ascii="Bookman Old Style" w:hAnsi="Bookman Old Style" w:cs="Arial"/>
          <w:sz w:val="24"/>
          <w:szCs w:val="24"/>
        </w:rPr>
        <w:t>.</w:t>
      </w:r>
    </w:p>
    <w:p w14:paraId="62DF34A5" w14:textId="77777777" w:rsidR="00314CC9" w:rsidRPr="00AD79C9" w:rsidRDefault="00314CC9" w:rsidP="00893A17">
      <w:pPr>
        <w:pStyle w:val="ListParagraph"/>
        <w:keepNext/>
        <w:keepLines/>
        <w:spacing w:after="0" w:line="240" w:lineRule="auto"/>
        <w:jc w:val="both"/>
        <w:rPr>
          <w:rFonts w:ascii="Bookman Old Style" w:hAnsi="Bookman Old Style" w:cs="Arial"/>
          <w:sz w:val="24"/>
          <w:szCs w:val="24"/>
        </w:rPr>
      </w:pPr>
    </w:p>
    <w:p w14:paraId="27F3966E" w14:textId="77777777" w:rsidR="00530155" w:rsidRPr="00AD79C9" w:rsidRDefault="00D40427"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No member of the </w:t>
      </w:r>
      <w:r w:rsidR="00126019" w:rsidRPr="00AD79C9">
        <w:rPr>
          <w:rFonts w:ascii="Bookman Old Style" w:hAnsi="Bookman Old Style" w:cs="Arial"/>
          <w:sz w:val="24"/>
          <w:szCs w:val="24"/>
        </w:rPr>
        <w:t xml:space="preserve">Board </w:t>
      </w:r>
      <w:r w:rsidRPr="00AD79C9">
        <w:rPr>
          <w:rFonts w:ascii="Bookman Old Style" w:hAnsi="Bookman Old Style" w:cs="Arial"/>
          <w:sz w:val="24"/>
          <w:szCs w:val="24"/>
        </w:rPr>
        <w:t xml:space="preserve">shall be personally liable for any decision or action taken in good faith with respect to the </w:t>
      </w:r>
      <w:r w:rsidR="00A52255" w:rsidRPr="00AD79C9">
        <w:rPr>
          <w:rFonts w:ascii="Bookman Old Style" w:hAnsi="Bookman Old Style" w:cs="Arial"/>
          <w:sz w:val="24"/>
          <w:szCs w:val="24"/>
        </w:rPr>
        <w:t xml:space="preserve">ESOP </w:t>
      </w:r>
      <w:r w:rsidRPr="00AD79C9">
        <w:rPr>
          <w:rFonts w:ascii="Bookman Old Style" w:hAnsi="Bookman Old Style" w:cs="Arial"/>
          <w:sz w:val="24"/>
          <w:szCs w:val="24"/>
        </w:rPr>
        <w:t>Plan.</w:t>
      </w:r>
    </w:p>
    <w:p w14:paraId="46DEB06F" w14:textId="77777777" w:rsidR="00D40427" w:rsidRPr="00AD79C9" w:rsidRDefault="00D40427" w:rsidP="00893A17">
      <w:pPr>
        <w:pStyle w:val="ListParagraph"/>
        <w:keepNext/>
        <w:keepLines/>
        <w:spacing w:after="0" w:line="240" w:lineRule="auto"/>
        <w:ind w:hanging="720"/>
        <w:jc w:val="both"/>
        <w:rPr>
          <w:rFonts w:ascii="Bookman Old Style" w:hAnsi="Bookman Old Style" w:cs="Arial"/>
          <w:b/>
          <w:sz w:val="24"/>
          <w:szCs w:val="24"/>
        </w:rPr>
      </w:pPr>
    </w:p>
    <w:p w14:paraId="68236E2F"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All decisions, determinations and interpretations of the </w:t>
      </w:r>
      <w:r w:rsidR="00126019" w:rsidRPr="00AD79C9">
        <w:rPr>
          <w:rFonts w:ascii="Bookman Old Style" w:hAnsi="Bookman Old Style" w:cs="Arial"/>
          <w:sz w:val="24"/>
          <w:szCs w:val="24"/>
        </w:rPr>
        <w:t xml:space="preserve">Board </w:t>
      </w:r>
      <w:r w:rsidRPr="00AD79C9">
        <w:rPr>
          <w:rFonts w:ascii="Bookman Old Style" w:hAnsi="Bookman Old Style" w:cs="Arial"/>
          <w:sz w:val="24"/>
          <w:szCs w:val="24"/>
        </w:rPr>
        <w:t xml:space="preserve">shall be final and binding on all concerned. </w:t>
      </w:r>
    </w:p>
    <w:p w14:paraId="3246F570" w14:textId="77777777" w:rsidR="00126019" w:rsidRPr="00AD79C9" w:rsidRDefault="00126019" w:rsidP="00893A17">
      <w:pPr>
        <w:pStyle w:val="ListParagraph"/>
        <w:keepNext/>
        <w:keepLines/>
        <w:spacing w:after="0" w:line="240" w:lineRule="auto"/>
        <w:jc w:val="both"/>
        <w:rPr>
          <w:rFonts w:ascii="Bookman Old Style" w:hAnsi="Bookman Old Style" w:cs="Arial"/>
          <w:sz w:val="24"/>
          <w:szCs w:val="24"/>
        </w:rPr>
      </w:pPr>
    </w:p>
    <w:p w14:paraId="6742A6E5"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Eligibility Criteria</w:t>
      </w:r>
    </w:p>
    <w:p w14:paraId="03099DE6" w14:textId="77777777" w:rsidR="005310CB" w:rsidRPr="00AD79C9" w:rsidRDefault="005310CB" w:rsidP="00893A17">
      <w:pPr>
        <w:pStyle w:val="ListParagraph"/>
        <w:keepNext/>
        <w:keepLines/>
        <w:spacing w:after="0" w:line="240" w:lineRule="auto"/>
        <w:jc w:val="both"/>
        <w:rPr>
          <w:rFonts w:ascii="Bookman Old Style" w:hAnsi="Bookman Old Style" w:cs="Arial"/>
          <w:b/>
          <w:sz w:val="24"/>
          <w:szCs w:val="24"/>
        </w:rPr>
      </w:pPr>
    </w:p>
    <w:p w14:paraId="22FB39F4" w14:textId="77777777" w:rsidR="00F55818"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w:t>
      </w:r>
      <w:r w:rsidR="00B63211" w:rsidRPr="00AD79C9">
        <w:rPr>
          <w:rFonts w:ascii="Bookman Old Style" w:hAnsi="Bookman Old Style" w:cs="Arial"/>
          <w:sz w:val="24"/>
          <w:szCs w:val="24"/>
        </w:rPr>
        <w:t xml:space="preserve">Board </w:t>
      </w:r>
      <w:r w:rsidRPr="00AD79C9">
        <w:rPr>
          <w:rFonts w:ascii="Bookman Old Style" w:hAnsi="Bookman Old Style" w:cs="Arial"/>
          <w:sz w:val="24"/>
          <w:szCs w:val="24"/>
        </w:rPr>
        <w:t xml:space="preserve">reserves the right to offer </w:t>
      </w:r>
      <w:r w:rsidR="003B5945" w:rsidRPr="00AD79C9">
        <w:rPr>
          <w:rFonts w:ascii="Bookman Old Style" w:hAnsi="Bookman Old Style" w:cs="Arial"/>
          <w:sz w:val="24"/>
          <w:szCs w:val="24"/>
        </w:rPr>
        <w:t xml:space="preserve">Options </w:t>
      </w:r>
      <w:r w:rsidRPr="00AD79C9">
        <w:rPr>
          <w:rFonts w:ascii="Bookman Old Style" w:hAnsi="Bookman Old Style" w:cs="Arial"/>
          <w:sz w:val="24"/>
          <w:szCs w:val="24"/>
        </w:rPr>
        <w:t xml:space="preserve">to Employees subject to the appraisal process as provided in </w:t>
      </w:r>
      <w:r w:rsidR="00B55CA1" w:rsidRPr="00AD79C9">
        <w:rPr>
          <w:rFonts w:ascii="Bookman Old Style" w:hAnsi="Bookman Old Style" w:cs="Arial"/>
          <w:sz w:val="24"/>
          <w:szCs w:val="24"/>
        </w:rPr>
        <w:t>Section 6</w:t>
      </w:r>
      <w:r w:rsidR="003B5945" w:rsidRPr="00AD79C9">
        <w:rPr>
          <w:rFonts w:ascii="Bookman Old Style" w:hAnsi="Bookman Old Style" w:cs="Arial"/>
          <w:sz w:val="24"/>
          <w:szCs w:val="24"/>
        </w:rPr>
        <w:t>.2</w:t>
      </w:r>
      <w:r w:rsidRPr="00AD79C9">
        <w:rPr>
          <w:rFonts w:ascii="Bookman Old Style" w:hAnsi="Bookman Old Style" w:cs="Arial"/>
          <w:sz w:val="24"/>
          <w:szCs w:val="24"/>
        </w:rPr>
        <w:t xml:space="preserve"> below. </w:t>
      </w:r>
    </w:p>
    <w:p w14:paraId="1AEAFE5E" w14:textId="77777777" w:rsidR="00F55818" w:rsidRPr="00AD79C9" w:rsidRDefault="00F55818" w:rsidP="00893A17">
      <w:pPr>
        <w:pStyle w:val="ListParagraph"/>
        <w:keepNext/>
        <w:keepLines/>
        <w:spacing w:after="0" w:line="240" w:lineRule="auto"/>
        <w:jc w:val="both"/>
        <w:rPr>
          <w:rFonts w:ascii="Bookman Old Style" w:hAnsi="Bookman Old Style" w:cs="Arial"/>
          <w:sz w:val="24"/>
          <w:szCs w:val="24"/>
        </w:rPr>
      </w:pPr>
    </w:p>
    <w:p w14:paraId="442D1385"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appraisal process for determining the Employees to whom the </w:t>
      </w:r>
      <w:r w:rsidR="00A41B59" w:rsidRPr="00AD79C9">
        <w:rPr>
          <w:rFonts w:ascii="Bookman Old Style" w:hAnsi="Bookman Old Style" w:cs="Arial"/>
          <w:sz w:val="24"/>
          <w:szCs w:val="24"/>
        </w:rPr>
        <w:t xml:space="preserve">Option </w:t>
      </w:r>
      <w:r w:rsidRPr="00AD79C9">
        <w:rPr>
          <w:rFonts w:ascii="Bookman Old Style" w:hAnsi="Bookman Old Style" w:cs="Arial"/>
          <w:sz w:val="24"/>
          <w:szCs w:val="24"/>
        </w:rPr>
        <w:t xml:space="preserve">shall be granted/offered will be specified by the </w:t>
      </w:r>
      <w:r w:rsidR="00601652" w:rsidRPr="00AD79C9">
        <w:rPr>
          <w:rFonts w:ascii="Bookman Old Style" w:hAnsi="Bookman Old Style" w:cs="Arial"/>
          <w:sz w:val="24"/>
          <w:szCs w:val="24"/>
        </w:rPr>
        <w:t>Board</w:t>
      </w:r>
      <w:r w:rsidRPr="00AD79C9">
        <w:rPr>
          <w:rFonts w:ascii="Bookman Old Style" w:hAnsi="Bookman Old Style" w:cs="Arial"/>
          <w:sz w:val="24"/>
          <w:szCs w:val="24"/>
        </w:rPr>
        <w:t xml:space="preserve">, </w:t>
      </w:r>
      <w:r w:rsidR="002E0724" w:rsidRPr="00AD79C9">
        <w:rPr>
          <w:rFonts w:ascii="Bookman Old Style" w:hAnsi="Bookman Old Style" w:cs="Arial"/>
          <w:sz w:val="24"/>
          <w:szCs w:val="24"/>
        </w:rPr>
        <w:t xml:space="preserve">from time to time, </w:t>
      </w:r>
      <w:r w:rsidRPr="00AD79C9">
        <w:rPr>
          <w:rFonts w:ascii="Bookman Old Style" w:hAnsi="Bookman Old Style" w:cs="Arial"/>
          <w:sz w:val="24"/>
          <w:szCs w:val="24"/>
        </w:rPr>
        <w:t xml:space="preserve">and will be based on criteria such as the seniority of the </w:t>
      </w:r>
      <w:r w:rsidR="00A41B59" w:rsidRPr="00AD79C9">
        <w:rPr>
          <w:rFonts w:ascii="Bookman Old Style" w:hAnsi="Bookman Old Style" w:cs="Arial"/>
          <w:sz w:val="24"/>
          <w:szCs w:val="24"/>
        </w:rPr>
        <w:t>Employee</w:t>
      </w:r>
      <w:r w:rsidRPr="00AD79C9">
        <w:rPr>
          <w:rFonts w:ascii="Bookman Old Style" w:hAnsi="Bookman Old Style" w:cs="Arial"/>
          <w:sz w:val="24"/>
          <w:szCs w:val="24"/>
        </w:rPr>
        <w:t xml:space="preserve">, length of the service, performance record, merit of the </w:t>
      </w:r>
      <w:r w:rsidR="00A41B59" w:rsidRPr="00AD79C9">
        <w:rPr>
          <w:rFonts w:ascii="Bookman Old Style" w:hAnsi="Bookman Old Style" w:cs="Arial"/>
          <w:sz w:val="24"/>
          <w:szCs w:val="24"/>
        </w:rPr>
        <w:t>Employee</w:t>
      </w:r>
      <w:r w:rsidRPr="00AD79C9">
        <w:rPr>
          <w:rFonts w:ascii="Bookman Old Style" w:hAnsi="Bookman Old Style" w:cs="Arial"/>
          <w:sz w:val="24"/>
          <w:szCs w:val="24"/>
        </w:rPr>
        <w:t xml:space="preserve">, future potential contribution by the </w:t>
      </w:r>
      <w:r w:rsidR="00A41B59" w:rsidRPr="00AD79C9">
        <w:rPr>
          <w:rFonts w:ascii="Bookman Old Style" w:hAnsi="Bookman Old Style" w:cs="Arial"/>
          <w:sz w:val="24"/>
          <w:szCs w:val="24"/>
        </w:rPr>
        <w:t xml:space="preserve">Employee </w:t>
      </w:r>
      <w:r w:rsidRPr="00AD79C9">
        <w:rPr>
          <w:rFonts w:ascii="Bookman Old Style" w:hAnsi="Bookman Old Style" w:cs="Arial"/>
          <w:sz w:val="24"/>
          <w:szCs w:val="24"/>
        </w:rPr>
        <w:t xml:space="preserve">and/or any such other criteria that may be determined by the </w:t>
      </w:r>
      <w:r w:rsidR="00447D1C" w:rsidRPr="00AD79C9">
        <w:rPr>
          <w:rFonts w:ascii="Bookman Old Style" w:hAnsi="Bookman Old Style" w:cs="Arial"/>
          <w:sz w:val="24"/>
          <w:szCs w:val="24"/>
        </w:rPr>
        <w:t xml:space="preserve">Board </w:t>
      </w:r>
      <w:r w:rsidRPr="00AD79C9">
        <w:rPr>
          <w:rFonts w:ascii="Bookman Old Style" w:hAnsi="Bookman Old Style" w:cs="Arial"/>
          <w:sz w:val="24"/>
          <w:szCs w:val="24"/>
        </w:rPr>
        <w:t>at its sole discretion.</w:t>
      </w:r>
    </w:p>
    <w:p w14:paraId="1052B813" w14:textId="77777777" w:rsidR="004A0ADA" w:rsidRPr="00AD79C9" w:rsidRDefault="004A0ADA" w:rsidP="00893A17">
      <w:pPr>
        <w:keepNext/>
        <w:keepLines/>
        <w:spacing w:after="0" w:line="240" w:lineRule="auto"/>
        <w:ind w:left="720" w:hanging="720"/>
        <w:jc w:val="both"/>
        <w:rPr>
          <w:rFonts w:ascii="Bookman Old Style" w:hAnsi="Bookman Old Style" w:cs="Arial"/>
          <w:sz w:val="24"/>
          <w:szCs w:val="24"/>
        </w:rPr>
      </w:pPr>
    </w:p>
    <w:p w14:paraId="506C73D0"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Term</w:t>
      </w:r>
      <w:r w:rsidR="00054C4B" w:rsidRPr="00AD79C9">
        <w:rPr>
          <w:rFonts w:ascii="Bookman Old Style" w:hAnsi="Bookman Old Style" w:cs="Arial"/>
          <w:b/>
          <w:sz w:val="24"/>
          <w:szCs w:val="24"/>
        </w:rPr>
        <w:t>s</w:t>
      </w:r>
      <w:r w:rsidRPr="00AD79C9">
        <w:rPr>
          <w:rFonts w:ascii="Bookman Old Style" w:hAnsi="Bookman Old Style" w:cs="Arial"/>
          <w:b/>
          <w:sz w:val="24"/>
          <w:szCs w:val="24"/>
        </w:rPr>
        <w:t xml:space="preserve"> of </w:t>
      </w:r>
      <w:r w:rsidR="00A41B59" w:rsidRPr="00AD79C9">
        <w:rPr>
          <w:rFonts w:ascii="Bookman Old Style" w:hAnsi="Bookman Old Style" w:cs="Arial"/>
          <w:b/>
          <w:sz w:val="24"/>
          <w:szCs w:val="24"/>
        </w:rPr>
        <w:t xml:space="preserve">ESOP </w:t>
      </w:r>
      <w:r w:rsidRPr="00AD79C9">
        <w:rPr>
          <w:rFonts w:ascii="Bookman Old Style" w:hAnsi="Bookman Old Style" w:cs="Arial"/>
          <w:b/>
          <w:sz w:val="24"/>
          <w:szCs w:val="24"/>
        </w:rPr>
        <w:t>Plan and Option:</w:t>
      </w:r>
    </w:p>
    <w:p w14:paraId="6BA3D444" w14:textId="77777777" w:rsidR="001D62AA" w:rsidRPr="00AD79C9" w:rsidRDefault="001D62AA" w:rsidP="00893A17">
      <w:pPr>
        <w:pStyle w:val="ListParagraph"/>
        <w:keepNext/>
        <w:keepLines/>
        <w:spacing w:after="0" w:line="240" w:lineRule="auto"/>
        <w:ind w:hanging="720"/>
        <w:jc w:val="both"/>
        <w:rPr>
          <w:rFonts w:ascii="Bookman Old Style" w:hAnsi="Bookman Old Style" w:cs="Arial"/>
          <w:b/>
          <w:sz w:val="24"/>
          <w:szCs w:val="24"/>
        </w:rPr>
      </w:pPr>
    </w:p>
    <w:p w14:paraId="07132F84"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w:t>
      </w:r>
      <w:r w:rsidR="00F958C9"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shall be effective upon its adoption by the Board. It shall continue in effect for a </w:t>
      </w:r>
      <w:r w:rsidRPr="00AD79C9">
        <w:rPr>
          <w:rFonts w:ascii="Bookman Old Style" w:hAnsi="Bookman Old Style" w:cs="Arial"/>
          <w:b/>
          <w:sz w:val="24"/>
          <w:szCs w:val="24"/>
        </w:rPr>
        <w:t xml:space="preserve">term </w:t>
      </w:r>
      <w:r w:rsidRPr="00AD79C9">
        <w:rPr>
          <w:rFonts w:ascii="Bookman Old Style" w:hAnsi="Bookman Old Style" w:cs="Arial"/>
          <w:b/>
          <w:sz w:val="24"/>
          <w:szCs w:val="24"/>
          <w:highlight w:val="yellow"/>
        </w:rPr>
        <w:t>of</w:t>
      </w:r>
      <w:r w:rsidR="00054C4B" w:rsidRPr="00AD79C9">
        <w:rPr>
          <w:rFonts w:ascii="Bookman Old Style" w:hAnsi="Bookman Old Style" w:cs="Arial"/>
          <w:b/>
          <w:sz w:val="24"/>
          <w:szCs w:val="24"/>
          <w:highlight w:val="yellow"/>
        </w:rPr>
        <w:t xml:space="preserve"> minimum</w:t>
      </w:r>
      <w:r w:rsidRPr="00AD79C9">
        <w:rPr>
          <w:rFonts w:ascii="Bookman Old Style" w:hAnsi="Bookman Old Style" w:cs="Arial"/>
          <w:b/>
          <w:sz w:val="24"/>
          <w:szCs w:val="24"/>
          <w:highlight w:val="yellow"/>
        </w:rPr>
        <w:t xml:space="preserve"> </w:t>
      </w:r>
      <w:r w:rsidR="00BE0303" w:rsidRPr="00AD79C9">
        <w:rPr>
          <w:rFonts w:ascii="Bookman Old Style" w:hAnsi="Bookman Old Style" w:cs="Arial"/>
          <w:b/>
          <w:sz w:val="24"/>
          <w:szCs w:val="24"/>
          <w:highlight w:val="yellow"/>
        </w:rPr>
        <w:t>1 year</w:t>
      </w:r>
      <w:r w:rsidRPr="00AD79C9">
        <w:rPr>
          <w:rFonts w:ascii="Bookman Old Style" w:hAnsi="Bookman Old Style" w:cs="Arial"/>
          <w:sz w:val="24"/>
          <w:szCs w:val="24"/>
        </w:rPr>
        <w:t xml:space="preserve"> unless all the Options granted under the </w:t>
      </w:r>
      <w:r w:rsidR="00F958C9"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are exercised or have been extinguished or unless the </w:t>
      </w:r>
      <w:r w:rsidR="00F958C9" w:rsidRPr="00AD79C9">
        <w:rPr>
          <w:rFonts w:ascii="Bookman Old Style" w:hAnsi="Bookman Old Style" w:cs="Arial"/>
          <w:sz w:val="24"/>
          <w:szCs w:val="24"/>
        </w:rPr>
        <w:t xml:space="preserve">ESOP </w:t>
      </w:r>
      <w:r w:rsidRPr="00AD79C9">
        <w:rPr>
          <w:rFonts w:ascii="Bookman Old Style" w:hAnsi="Bookman Old Style" w:cs="Arial"/>
          <w:sz w:val="24"/>
          <w:szCs w:val="24"/>
        </w:rPr>
        <w:t>Plan is terminated under Section 1</w:t>
      </w:r>
      <w:r w:rsidR="004D40CE" w:rsidRPr="00AD79C9">
        <w:rPr>
          <w:rFonts w:ascii="Bookman Old Style" w:hAnsi="Bookman Old Style" w:cs="Arial"/>
          <w:sz w:val="24"/>
          <w:szCs w:val="24"/>
        </w:rPr>
        <w:t>6</w:t>
      </w:r>
      <w:r w:rsidRPr="00AD79C9">
        <w:rPr>
          <w:rFonts w:ascii="Bookman Old Style" w:hAnsi="Bookman Old Style" w:cs="Arial"/>
          <w:sz w:val="24"/>
          <w:szCs w:val="24"/>
        </w:rPr>
        <w:t xml:space="preserve"> of the </w:t>
      </w:r>
      <w:r w:rsidR="00F958C9" w:rsidRPr="00AD79C9">
        <w:rPr>
          <w:rFonts w:ascii="Bookman Old Style" w:hAnsi="Bookman Old Style" w:cs="Arial"/>
          <w:sz w:val="24"/>
          <w:szCs w:val="24"/>
        </w:rPr>
        <w:t xml:space="preserve">ESOP </w:t>
      </w:r>
      <w:r w:rsidRPr="00AD79C9">
        <w:rPr>
          <w:rFonts w:ascii="Bookman Old Style" w:hAnsi="Bookman Old Style" w:cs="Arial"/>
          <w:sz w:val="24"/>
          <w:szCs w:val="24"/>
        </w:rPr>
        <w:t>Plan.</w:t>
      </w:r>
    </w:p>
    <w:p w14:paraId="06128358" w14:textId="77777777" w:rsidR="002E0724" w:rsidRPr="00AD79C9" w:rsidRDefault="002E0724" w:rsidP="00893A17">
      <w:pPr>
        <w:pStyle w:val="ListParagraph"/>
        <w:keepNext/>
        <w:keepLines/>
        <w:spacing w:after="0" w:line="240" w:lineRule="auto"/>
        <w:jc w:val="both"/>
        <w:rPr>
          <w:rFonts w:ascii="Bookman Old Style" w:hAnsi="Bookman Old Style" w:cs="Arial"/>
          <w:sz w:val="24"/>
          <w:szCs w:val="24"/>
        </w:rPr>
      </w:pPr>
    </w:p>
    <w:p w14:paraId="0F4576C7"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term of each Option shall be stated in the </w:t>
      </w:r>
      <w:r w:rsidR="002E0724" w:rsidRPr="00AD79C9">
        <w:rPr>
          <w:rFonts w:ascii="Bookman Old Style" w:hAnsi="Bookman Old Style" w:cs="Arial"/>
          <w:sz w:val="24"/>
          <w:szCs w:val="24"/>
        </w:rPr>
        <w:t>Offer</w:t>
      </w:r>
      <w:r w:rsidR="00246E8F" w:rsidRPr="00AD79C9">
        <w:rPr>
          <w:rFonts w:ascii="Bookman Old Style" w:hAnsi="Bookman Old Style" w:cs="Arial"/>
          <w:sz w:val="24"/>
          <w:szCs w:val="24"/>
        </w:rPr>
        <w:t xml:space="preserve"> Letter</w:t>
      </w:r>
      <w:r w:rsidRPr="00AD79C9">
        <w:rPr>
          <w:rFonts w:ascii="Bookman Old Style" w:hAnsi="Bookman Old Style" w:cs="Arial"/>
          <w:sz w:val="24"/>
          <w:szCs w:val="24"/>
        </w:rPr>
        <w:t xml:space="preserve"> p</w:t>
      </w:r>
      <w:r w:rsidR="001D62AA" w:rsidRPr="00AD79C9">
        <w:rPr>
          <w:rFonts w:ascii="Bookman Old Style" w:hAnsi="Bookman Old Style" w:cs="Arial"/>
          <w:sz w:val="24"/>
          <w:szCs w:val="24"/>
        </w:rPr>
        <w:t xml:space="preserve">rovided, however, that the term shall </w:t>
      </w:r>
      <w:r w:rsidR="001D62AA" w:rsidRPr="00AD79C9">
        <w:rPr>
          <w:rFonts w:ascii="Bookman Old Style" w:hAnsi="Bookman Old Style" w:cs="Arial"/>
          <w:b/>
          <w:sz w:val="24"/>
          <w:szCs w:val="24"/>
        </w:rPr>
        <w:t xml:space="preserve">be </w:t>
      </w:r>
      <w:r w:rsidR="001D62AA" w:rsidRPr="00AD79C9">
        <w:rPr>
          <w:rFonts w:ascii="Bookman Old Style" w:hAnsi="Bookman Old Style" w:cs="Arial"/>
          <w:b/>
          <w:sz w:val="24"/>
          <w:szCs w:val="24"/>
          <w:highlight w:val="yellow"/>
        </w:rPr>
        <w:t>no</w:t>
      </w:r>
      <w:r w:rsidR="00054C4B" w:rsidRPr="00AD79C9">
        <w:rPr>
          <w:rFonts w:ascii="Bookman Old Style" w:hAnsi="Bookman Old Style" w:cs="Arial"/>
          <w:b/>
          <w:sz w:val="24"/>
          <w:szCs w:val="24"/>
          <w:highlight w:val="yellow"/>
        </w:rPr>
        <w:t>t</w:t>
      </w:r>
      <w:r w:rsidR="001D62AA" w:rsidRPr="00AD79C9">
        <w:rPr>
          <w:rFonts w:ascii="Bookman Old Style" w:hAnsi="Bookman Old Style" w:cs="Arial"/>
          <w:b/>
          <w:sz w:val="24"/>
          <w:szCs w:val="24"/>
          <w:highlight w:val="yellow"/>
        </w:rPr>
        <w:t xml:space="preserve"> more than</w:t>
      </w:r>
      <w:r w:rsidRPr="00AD79C9">
        <w:rPr>
          <w:rFonts w:ascii="Bookman Old Style" w:hAnsi="Bookman Old Style" w:cs="Arial"/>
          <w:b/>
          <w:sz w:val="24"/>
          <w:szCs w:val="24"/>
          <w:highlight w:val="yellow"/>
        </w:rPr>
        <w:t xml:space="preserve"> </w:t>
      </w:r>
      <w:r w:rsidR="00BE0303" w:rsidRPr="00AD79C9">
        <w:rPr>
          <w:rFonts w:ascii="Bookman Old Style" w:hAnsi="Bookman Old Style" w:cs="Arial"/>
          <w:b/>
          <w:sz w:val="24"/>
          <w:szCs w:val="24"/>
          <w:highlight w:val="yellow"/>
        </w:rPr>
        <w:t>6 months to 1 year</w:t>
      </w:r>
      <w:r w:rsidRPr="00AD79C9">
        <w:rPr>
          <w:rFonts w:ascii="Bookman Old Style" w:hAnsi="Bookman Old Style" w:cs="Arial"/>
          <w:b/>
          <w:sz w:val="24"/>
          <w:szCs w:val="24"/>
        </w:rPr>
        <w:t xml:space="preserve"> from the</w:t>
      </w:r>
      <w:r w:rsidR="00054C4B" w:rsidRPr="00AD79C9">
        <w:rPr>
          <w:rFonts w:ascii="Bookman Old Style" w:hAnsi="Bookman Old Style" w:cs="Arial"/>
          <w:b/>
          <w:sz w:val="24"/>
          <w:szCs w:val="24"/>
        </w:rPr>
        <w:t xml:space="preserve"> date of first Vesting thereof for each lot of shares.</w:t>
      </w:r>
    </w:p>
    <w:p w14:paraId="76EA5F6B" w14:textId="77777777" w:rsidR="007374EA" w:rsidRPr="00AD79C9" w:rsidRDefault="007374EA" w:rsidP="00893A17">
      <w:pPr>
        <w:pStyle w:val="ListParagraph"/>
        <w:keepNext/>
        <w:keepLines/>
        <w:spacing w:after="0" w:line="240" w:lineRule="auto"/>
        <w:ind w:hanging="720"/>
        <w:jc w:val="both"/>
        <w:rPr>
          <w:rFonts w:ascii="Bookman Old Style" w:hAnsi="Bookman Old Style" w:cs="Arial"/>
          <w:sz w:val="24"/>
          <w:szCs w:val="24"/>
        </w:rPr>
      </w:pPr>
    </w:p>
    <w:p w14:paraId="185B95BE"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Grant of Options:</w:t>
      </w:r>
    </w:p>
    <w:p w14:paraId="0C8C55E5" w14:textId="77777777" w:rsidR="005310CB" w:rsidRPr="00AD79C9" w:rsidRDefault="005310CB" w:rsidP="00893A17">
      <w:pPr>
        <w:pStyle w:val="ListParagraph"/>
        <w:keepNext/>
        <w:keepLines/>
        <w:spacing w:after="0" w:line="240" w:lineRule="auto"/>
        <w:jc w:val="both"/>
        <w:rPr>
          <w:rFonts w:ascii="Bookman Old Style" w:hAnsi="Bookman Old Style" w:cs="Arial"/>
          <w:b/>
          <w:sz w:val="24"/>
          <w:szCs w:val="24"/>
        </w:rPr>
      </w:pPr>
    </w:p>
    <w:p w14:paraId="7EC7EAAF"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lastRenderedPageBreak/>
        <w:t xml:space="preserve">The </w:t>
      </w:r>
      <w:r w:rsidR="002E0724" w:rsidRPr="00AD79C9">
        <w:rPr>
          <w:rFonts w:ascii="Bookman Old Style" w:hAnsi="Bookman Old Style" w:cs="Arial"/>
          <w:sz w:val="24"/>
          <w:szCs w:val="24"/>
        </w:rPr>
        <w:t xml:space="preserve">Board </w:t>
      </w:r>
      <w:r w:rsidRPr="00AD79C9">
        <w:rPr>
          <w:rFonts w:ascii="Bookman Old Style" w:hAnsi="Bookman Old Style" w:cs="Arial"/>
          <w:sz w:val="24"/>
          <w:szCs w:val="24"/>
        </w:rPr>
        <w:t xml:space="preserve">may, on such date as it shall determine, grant to such Employees as it may in its absolute discretion select Options of the Company on such terms and conditions and for the consideration as it may decide. The </w:t>
      </w:r>
      <w:r w:rsidR="001D62AA" w:rsidRPr="00AD79C9">
        <w:rPr>
          <w:rFonts w:ascii="Bookman Old Style" w:hAnsi="Bookman Old Style" w:cs="Arial"/>
          <w:sz w:val="24"/>
          <w:szCs w:val="24"/>
        </w:rPr>
        <w:t>d</w:t>
      </w:r>
      <w:r w:rsidRPr="00AD79C9">
        <w:rPr>
          <w:rFonts w:ascii="Bookman Old Style" w:hAnsi="Bookman Old Style" w:cs="Arial"/>
          <w:sz w:val="24"/>
          <w:szCs w:val="24"/>
        </w:rPr>
        <w:t xml:space="preserve">etails of the Options granted will be communicated through the </w:t>
      </w:r>
      <w:r w:rsidR="002E0724" w:rsidRPr="00AD79C9">
        <w:rPr>
          <w:rFonts w:ascii="Bookman Old Style" w:hAnsi="Bookman Old Style" w:cs="Arial"/>
          <w:sz w:val="24"/>
          <w:szCs w:val="24"/>
        </w:rPr>
        <w:t xml:space="preserve">Offer </w:t>
      </w:r>
      <w:r w:rsidR="00F958C9" w:rsidRPr="00AD79C9">
        <w:rPr>
          <w:rFonts w:ascii="Bookman Old Style" w:hAnsi="Bookman Old Style" w:cs="Arial"/>
          <w:sz w:val="24"/>
          <w:szCs w:val="24"/>
        </w:rPr>
        <w:t>Letter</w:t>
      </w:r>
      <w:r w:rsidRPr="00AD79C9">
        <w:rPr>
          <w:rFonts w:ascii="Bookman Old Style" w:hAnsi="Bookman Old Style" w:cs="Arial"/>
          <w:sz w:val="24"/>
          <w:szCs w:val="24"/>
        </w:rPr>
        <w:t>.</w:t>
      </w:r>
    </w:p>
    <w:p w14:paraId="56833A21" w14:textId="77777777" w:rsidR="002E0724" w:rsidRPr="00AD79C9" w:rsidRDefault="002E0724" w:rsidP="00893A17">
      <w:pPr>
        <w:pStyle w:val="ListParagraph"/>
        <w:keepNext/>
        <w:keepLines/>
        <w:spacing w:after="0" w:line="240" w:lineRule="auto"/>
        <w:jc w:val="both"/>
        <w:rPr>
          <w:rFonts w:ascii="Bookman Old Style" w:hAnsi="Bookman Old Style" w:cs="Arial"/>
          <w:sz w:val="24"/>
          <w:szCs w:val="24"/>
        </w:rPr>
      </w:pPr>
    </w:p>
    <w:p w14:paraId="0359D5E4"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w:t>
      </w:r>
      <w:r w:rsidR="00996F90" w:rsidRPr="00AD79C9">
        <w:rPr>
          <w:rFonts w:ascii="Bookman Old Style" w:hAnsi="Bookman Old Style" w:cs="Arial"/>
          <w:sz w:val="24"/>
          <w:szCs w:val="24"/>
        </w:rPr>
        <w:t xml:space="preserve">Employee </w:t>
      </w:r>
      <w:r w:rsidRPr="00AD79C9">
        <w:rPr>
          <w:rFonts w:ascii="Bookman Old Style" w:hAnsi="Bookman Old Style" w:cs="Arial"/>
          <w:sz w:val="24"/>
          <w:szCs w:val="24"/>
        </w:rPr>
        <w:t xml:space="preserve">to whom an Option is granted shall communicate his acceptance of the Option within 30 days from the date of the </w:t>
      </w:r>
      <w:r w:rsidR="00996F90" w:rsidRPr="00AD79C9">
        <w:rPr>
          <w:rFonts w:ascii="Bookman Old Style" w:hAnsi="Bookman Old Style" w:cs="Arial"/>
          <w:sz w:val="24"/>
          <w:szCs w:val="24"/>
        </w:rPr>
        <w:t xml:space="preserve">Grant </w:t>
      </w:r>
      <w:r w:rsidRPr="00AD79C9">
        <w:rPr>
          <w:rFonts w:ascii="Bookman Old Style" w:hAnsi="Bookman Old Style" w:cs="Arial"/>
          <w:sz w:val="24"/>
          <w:szCs w:val="24"/>
        </w:rPr>
        <w:t xml:space="preserve">or such other period as may be decided by the </w:t>
      </w:r>
      <w:r w:rsidR="00BD5DB4" w:rsidRPr="00AD79C9">
        <w:rPr>
          <w:rFonts w:ascii="Bookman Old Style" w:hAnsi="Bookman Old Style" w:cs="Arial"/>
          <w:sz w:val="24"/>
          <w:szCs w:val="24"/>
        </w:rPr>
        <w:t>Board</w:t>
      </w:r>
      <w:r w:rsidRPr="00AD79C9">
        <w:rPr>
          <w:rFonts w:ascii="Bookman Old Style" w:hAnsi="Bookman Old Style" w:cs="Arial"/>
          <w:sz w:val="24"/>
          <w:szCs w:val="24"/>
        </w:rPr>
        <w:t>.</w:t>
      </w:r>
    </w:p>
    <w:p w14:paraId="286F2D66" w14:textId="77777777" w:rsidR="00532495" w:rsidRPr="00AD79C9" w:rsidRDefault="00532495" w:rsidP="00893A17">
      <w:pPr>
        <w:pStyle w:val="ListParagraph"/>
        <w:keepNext/>
        <w:keepLines/>
        <w:spacing w:after="0" w:line="240" w:lineRule="auto"/>
        <w:ind w:hanging="720"/>
        <w:jc w:val="both"/>
        <w:rPr>
          <w:rFonts w:ascii="Bookman Old Style" w:hAnsi="Bookman Old Style" w:cs="Arial"/>
          <w:sz w:val="24"/>
          <w:szCs w:val="24"/>
        </w:rPr>
      </w:pPr>
    </w:p>
    <w:p w14:paraId="4C2D63EB"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Rights of an Optionee:</w:t>
      </w:r>
    </w:p>
    <w:p w14:paraId="045EFB40" w14:textId="77777777" w:rsidR="005310CB" w:rsidRPr="00AD79C9" w:rsidRDefault="005310CB" w:rsidP="00893A17">
      <w:pPr>
        <w:pStyle w:val="ListParagraph"/>
        <w:keepNext/>
        <w:keepLines/>
        <w:spacing w:after="0" w:line="240" w:lineRule="auto"/>
        <w:jc w:val="both"/>
        <w:rPr>
          <w:rFonts w:ascii="Bookman Old Style" w:hAnsi="Bookman Old Style" w:cs="Arial"/>
          <w:b/>
          <w:sz w:val="24"/>
          <w:szCs w:val="24"/>
        </w:rPr>
      </w:pPr>
    </w:p>
    <w:p w14:paraId="4AD987A9"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Unless and until the Options have been exercised and/or </w:t>
      </w:r>
      <w:r w:rsidR="00996F90" w:rsidRPr="00AD79C9">
        <w:rPr>
          <w:rFonts w:ascii="Bookman Old Style" w:hAnsi="Bookman Old Style" w:cs="Arial"/>
          <w:sz w:val="24"/>
          <w:szCs w:val="24"/>
        </w:rPr>
        <w:t xml:space="preserve">equity </w:t>
      </w:r>
      <w:r w:rsidR="007D4C47" w:rsidRPr="00AD79C9">
        <w:rPr>
          <w:rFonts w:ascii="Bookman Old Style" w:hAnsi="Bookman Old Style" w:cs="Arial"/>
          <w:sz w:val="24"/>
          <w:szCs w:val="24"/>
        </w:rPr>
        <w:t>Share</w:t>
      </w:r>
      <w:r w:rsidRPr="00AD79C9">
        <w:rPr>
          <w:rFonts w:ascii="Bookman Old Style" w:hAnsi="Bookman Old Style" w:cs="Arial"/>
          <w:sz w:val="24"/>
          <w:szCs w:val="24"/>
        </w:rPr>
        <w:t xml:space="preserve">s transferred/allotted to the name of the Optionee in accordance with the </w:t>
      </w:r>
      <w:r w:rsidR="00996F90" w:rsidRPr="00AD79C9">
        <w:rPr>
          <w:rFonts w:ascii="Bookman Old Style" w:hAnsi="Bookman Old Style" w:cs="Arial"/>
          <w:sz w:val="24"/>
          <w:szCs w:val="24"/>
        </w:rPr>
        <w:t>Applicable Laws</w:t>
      </w:r>
      <w:r w:rsidRPr="00AD79C9">
        <w:rPr>
          <w:rFonts w:ascii="Bookman Old Style" w:hAnsi="Bookman Old Style" w:cs="Arial"/>
          <w:sz w:val="24"/>
          <w:szCs w:val="24"/>
        </w:rPr>
        <w:t xml:space="preserve">, the Optionee or his nominee shall not have any rights whatsoever as a </w:t>
      </w:r>
      <w:r w:rsidR="00996F90" w:rsidRPr="00AD79C9">
        <w:rPr>
          <w:rFonts w:ascii="Bookman Old Style" w:hAnsi="Bookman Old Style" w:cs="Arial"/>
          <w:sz w:val="24"/>
          <w:szCs w:val="24"/>
        </w:rPr>
        <w:t>s</w:t>
      </w:r>
      <w:r w:rsidR="007D4C47" w:rsidRPr="00AD79C9">
        <w:rPr>
          <w:rFonts w:ascii="Bookman Old Style" w:hAnsi="Bookman Old Style" w:cs="Arial"/>
          <w:sz w:val="24"/>
          <w:szCs w:val="24"/>
        </w:rPr>
        <w:t>hare</w:t>
      </w:r>
      <w:r w:rsidRPr="00AD79C9">
        <w:rPr>
          <w:rFonts w:ascii="Bookman Old Style" w:hAnsi="Bookman Old Style" w:cs="Arial"/>
          <w:sz w:val="24"/>
          <w:szCs w:val="24"/>
        </w:rPr>
        <w:t>holder including rights for receipt of dividend and/or for voting with respect to Options granted.</w:t>
      </w:r>
      <w:r w:rsidRPr="00AD79C9">
        <w:rPr>
          <w:rFonts w:ascii="Bookman Old Style" w:hAnsi="Bookman Old Style" w:cs="Arial"/>
          <w:sz w:val="24"/>
          <w:szCs w:val="24"/>
        </w:rPr>
        <w:tab/>
      </w:r>
    </w:p>
    <w:p w14:paraId="16364E31" w14:textId="77777777" w:rsidR="00163309" w:rsidRPr="00AD79C9" w:rsidRDefault="00163309" w:rsidP="00893A17">
      <w:pPr>
        <w:pStyle w:val="ListParagraph"/>
        <w:keepNext/>
        <w:keepLines/>
        <w:spacing w:after="0" w:line="240" w:lineRule="auto"/>
        <w:jc w:val="both"/>
        <w:rPr>
          <w:rFonts w:ascii="Bookman Old Style" w:hAnsi="Bookman Old Style" w:cs="Arial"/>
          <w:sz w:val="24"/>
          <w:szCs w:val="24"/>
        </w:rPr>
      </w:pPr>
    </w:p>
    <w:p w14:paraId="3C626194"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Neither the </w:t>
      </w:r>
      <w:r w:rsidR="00F958C9" w:rsidRPr="00AD79C9">
        <w:rPr>
          <w:rFonts w:ascii="Bookman Old Style" w:hAnsi="Bookman Old Style" w:cs="Arial"/>
          <w:sz w:val="24"/>
          <w:szCs w:val="24"/>
        </w:rPr>
        <w:t xml:space="preserve">ESOP </w:t>
      </w:r>
      <w:r w:rsidRPr="00AD79C9">
        <w:rPr>
          <w:rFonts w:ascii="Bookman Old Style" w:hAnsi="Bookman Old Style" w:cs="Arial"/>
          <w:sz w:val="24"/>
          <w:szCs w:val="24"/>
        </w:rPr>
        <w:t>Plan, nor any Option shall confer upon any Optionee any right with respect to continuing the Optionee’s relationship as an employee</w:t>
      </w:r>
      <w:r w:rsidR="007805F1" w:rsidRPr="00AD79C9">
        <w:rPr>
          <w:rFonts w:ascii="Bookman Old Style" w:hAnsi="Bookman Old Style" w:cs="Arial"/>
          <w:sz w:val="24"/>
          <w:szCs w:val="24"/>
        </w:rPr>
        <w:t>, advisor, consultant, director, officer or promoter</w:t>
      </w:r>
      <w:r w:rsidRPr="00AD79C9">
        <w:rPr>
          <w:rFonts w:ascii="Bookman Old Style" w:hAnsi="Bookman Old Style" w:cs="Arial"/>
          <w:sz w:val="24"/>
          <w:szCs w:val="24"/>
        </w:rPr>
        <w:t xml:space="preserve"> with the Company, nor shall it interfere in any way with his right or the Company’s right to terminate such relationship at any time, for any reason whatsoever.</w:t>
      </w:r>
    </w:p>
    <w:p w14:paraId="254631F3" w14:textId="77777777" w:rsidR="007805F1" w:rsidRPr="00AD79C9" w:rsidRDefault="007805F1" w:rsidP="00893A17">
      <w:pPr>
        <w:pStyle w:val="ListParagraph"/>
        <w:keepNext/>
        <w:keepLines/>
        <w:spacing w:after="0" w:line="240" w:lineRule="auto"/>
        <w:jc w:val="both"/>
        <w:rPr>
          <w:rFonts w:ascii="Bookman Old Style" w:hAnsi="Bookman Old Style" w:cs="Arial"/>
          <w:b/>
          <w:sz w:val="24"/>
          <w:szCs w:val="24"/>
        </w:rPr>
      </w:pPr>
    </w:p>
    <w:p w14:paraId="10F70030"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Vesting Periods of Options:</w:t>
      </w:r>
    </w:p>
    <w:p w14:paraId="6ECEDACC" w14:textId="77777777" w:rsidR="005310CB" w:rsidRPr="00AD79C9" w:rsidRDefault="005310CB" w:rsidP="00893A17">
      <w:pPr>
        <w:pStyle w:val="ListParagraph"/>
        <w:keepNext/>
        <w:keepLines/>
        <w:spacing w:after="0" w:line="240" w:lineRule="auto"/>
        <w:jc w:val="both"/>
        <w:rPr>
          <w:rFonts w:ascii="Bookman Old Style" w:hAnsi="Bookman Old Style" w:cs="Arial"/>
          <w:b/>
          <w:sz w:val="24"/>
          <w:szCs w:val="24"/>
        </w:rPr>
      </w:pPr>
    </w:p>
    <w:p w14:paraId="10ACA824"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w:t>
      </w:r>
      <w:r w:rsidR="00EE6A03" w:rsidRPr="00AD79C9">
        <w:rPr>
          <w:rFonts w:ascii="Bookman Old Style" w:hAnsi="Bookman Old Style" w:cs="Arial"/>
          <w:sz w:val="24"/>
          <w:szCs w:val="24"/>
        </w:rPr>
        <w:t xml:space="preserve">Board </w:t>
      </w:r>
      <w:r w:rsidRPr="00AD79C9">
        <w:rPr>
          <w:rFonts w:ascii="Bookman Old Style" w:hAnsi="Bookman Old Style" w:cs="Arial"/>
          <w:sz w:val="24"/>
          <w:szCs w:val="24"/>
        </w:rPr>
        <w:t xml:space="preserve">shall have the freedom to specify </w:t>
      </w:r>
      <w:r w:rsidR="00DF6C96" w:rsidRPr="00AD79C9">
        <w:rPr>
          <w:rFonts w:ascii="Bookman Old Style" w:hAnsi="Bookman Old Style" w:cs="Arial"/>
          <w:sz w:val="24"/>
          <w:szCs w:val="24"/>
        </w:rPr>
        <w:t xml:space="preserve">a </w:t>
      </w:r>
      <w:r w:rsidRPr="00AD79C9">
        <w:rPr>
          <w:rFonts w:ascii="Bookman Old Style" w:hAnsi="Bookman Old Style" w:cs="Arial"/>
          <w:sz w:val="24"/>
          <w:szCs w:val="24"/>
        </w:rPr>
        <w:t xml:space="preserve">lock-in period for the </w:t>
      </w:r>
      <w:r w:rsidR="00996F90" w:rsidRPr="00AD79C9">
        <w:rPr>
          <w:rFonts w:ascii="Bookman Old Style" w:hAnsi="Bookman Old Style" w:cs="Arial"/>
          <w:sz w:val="24"/>
          <w:szCs w:val="24"/>
        </w:rPr>
        <w:t xml:space="preserve">equity </w:t>
      </w:r>
      <w:r w:rsidR="003108A9"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issued pursuant to the </w:t>
      </w:r>
      <w:r w:rsidR="00996F90" w:rsidRPr="00AD79C9">
        <w:rPr>
          <w:rFonts w:ascii="Bookman Old Style" w:hAnsi="Bookman Old Style" w:cs="Arial"/>
          <w:sz w:val="24"/>
          <w:szCs w:val="24"/>
        </w:rPr>
        <w:t xml:space="preserve">Exercise </w:t>
      </w:r>
      <w:r w:rsidRPr="00AD79C9">
        <w:rPr>
          <w:rFonts w:ascii="Bookman Old Style" w:hAnsi="Bookman Old Style" w:cs="Arial"/>
          <w:sz w:val="24"/>
          <w:szCs w:val="24"/>
        </w:rPr>
        <w:t xml:space="preserve">of </w:t>
      </w:r>
      <w:r w:rsidR="00996F90" w:rsidRPr="00AD79C9">
        <w:rPr>
          <w:rFonts w:ascii="Bookman Old Style" w:hAnsi="Bookman Old Style" w:cs="Arial"/>
          <w:sz w:val="24"/>
          <w:szCs w:val="24"/>
        </w:rPr>
        <w:t>Option</w:t>
      </w:r>
      <w:r w:rsidRPr="00AD79C9">
        <w:rPr>
          <w:rFonts w:ascii="Bookman Old Style" w:hAnsi="Bookman Old Style" w:cs="Arial"/>
          <w:sz w:val="24"/>
          <w:szCs w:val="24"/>
        </w:rPr>
        <w:t>.</w:t>
      </w:r>
      <w:r w:rsidR="00F034C5" w:rsidRPr="00AD79C9">
        <w:rPr>
          <w:rFonts w:ascii="Bookman Old Style" w:hAnsi="Bookman Old Style" w:cs="Arial"/>
          <w:sz w:val="24"/>
          <w:szCs w:val="24"/>
        </w:rPr>
        <w:t xml:space="preserve"> Such lock-in period, if any, may be specified in the Offer Letter. </w:t>
      </w:r>
    </w:p>
    <w:p w14:paraId="4ABB336F" w14:textId="77777777" w:rsidR="009254AB" w:rsidRPr="00AD79C9" w:rsidRDefault="009254AB" w:rsidP="00893A17">
      <w:pPr>
        <w:pStyle w:val="ListParagraph"/>
        <w:keepNext/>
        <w:keepLines/>
        <w:spacing w:after="0" w:line="240" w:lineRule="auto"/>
        <w:jc w:val="both"/>
        <w:rPr>
          <w:rFonts w:ascii="Bookman Old Style" w:hAnsi="Bookman Old Style" w:cs="Arial"/>
          <w:sz w:val="24"/>
          <w:szCs w:val="24"/>
        </w:rPr>
      </w:pPr>
    </w:p>
    <w:p w14:paraId="0AB118AC"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maximum </w:t>
      </w:r>
      <w:r w:rsidR="00996F90" w:rsidRPr="00AD79C9">
        <w:rPr>
          <w:rFonts w:ascii="Bookman Old Style" w:hAnsi="Bookman Old Style" w:cs="Arial"/>
          <w:sz w:val="24"/>
          <w:szCs w:val="24"/>
        </w:rPr>
        <w:t xml:space="preserve">Vesting Period </w:t>
      </w:r>
      <w:r w:rsidRPr="00AD79C9">
        <w:rPr>
          <w:rFonts w:ascii="Bookman Old Style" w:hAnsi="Bookman Old Style" w:cs="Arial"/>
          <w:sz w:val="24"/>
          <w:szCs w:val="24"/>
        </w:rPr>
        <w:t xml:space="preserve">of an Option shall not be more than a period of </w:t>
      </w:r>
      <w:r w:rsidR="00054C4B" w:rsidRPr="00AD79C9">
        <w:rPr>
          <w:rFonts w:ascii="Bookman Old Style" w:hAnsi="Bookman Old Style" w:cs="Arial"/>
          <w:sz w:val="24"/>
          <w:szCs w:val="24"/>
        </w:rPr>
        <w:t>24</w:t>
      </w:r>
      <w:r w:rsidR="00BE0303" w:rsidRPr="00AD79C9">
        <w:rPr>
          <w:rFonts w:ascii="Bookman Old Style" w:hAnsi="Bookman Old Style" w:cs="Arial"/>
          <w:sz w:val="24"/>
          <w:szCs w:val="24"/>
        </w:rPr>
        <w:t xml:space="preserve"> months</w:t>
      </w:r>
      <w:r w:rsidRPr="00AD79C9">
        <w:rPr>
          <w:rFonts w:ascii="Bookman Old Style" w:hAnsi="Bookman Old Style" w:cs="Arial"/>
          <w:sz w:val="24"/>
          <w:szCs w:val="24"/>
        </w:rPr>
        <w:t xml:space="preserve"> from the date of </w:t>
      </w:r>
      <w:r w:rsidR="00996F90" w:rsidRPr="00AD79C9">
        <w:rPr>
          <w:rFonts w:ascii="Bookman Old Style" w:hAnsi="Bookman Old Style" w:cs="Arial"/>
          <w:sz w:val="24"/>
          <w:szCs w:val="24"/>
        </w:rPr>
        <w:t xml:space="preserve">Grant </w:t>
      </w:r>
      <w:r w:rsidRPr="00AD79C9">
        <w:rPr>
          <w:rFonts w:ascii="Bookman Old Style" w:hAnsi="Bookman Old Style" w:cs="Arial"/>
          <w:sz w:val="24"/>
          <w:szCs w:val="24"/>
        </w:rPr>
        <w:t xml:space="preserve">of the Option. Subject to the maximum vesting periods of an Option referred to above, the </w:t>
      </w:r>
      <w:r w:rsidR="0052601F" w:rsidRPr="00AD79C9">
        <w:rPr>
          <w:rFonts w:ascii="Bookman Old Style" w:hAnsi="Bookman Old Style" w:cs="Arial"/>
          <w:sz w:val="24"/>
          <w:szCs w:val="24"/>
        </w:rPr>
        <w:t xml:space="preserve">Board </w:t>
      </w:r>
      <w:r w:rsidRPr="00AD79C9">
        <w:rPr>
          <w:rFonts w:ascii="Bookman Old Style" w:hAnsi="Bookman Old Style" w:cs="Arial"/>
          <w:sz w:val="24"/>
          <w:szCs w:val="24"/>
        </w:rPr>
        <w:t xml:space="preserve">shall have the sole discretion to decide upon the vesting periods in respect of any Optionee or any category of Optionee. The </w:t>
      </w:r>
      <w:r w:rsidR="00996F90" w:rsidRPr="00AD79C9">
        <w:rPr>
          <w:rFonts w:ascii="Bookman Old Style" w:hAnsi="Bookman Old Style" w:cs="Arial"/>
          <w:sz w:val="24"/>
          <w:szCs w:val="24"/>
        </w:rPr>
        <w:t xml:space="preserve">Vesting </w:t>
      </w:r>
      <w:r w:rsidRPr="00AD79C9">
        <w:rPr>
          <w:rFonts w:ascii="Bookman Old Style" w:hAnsi="Bookman Old Style" w:cs="Arial"/>
          <w:sz w:val="24"/>
          <w:szCs w:val="24"/>
        </w:rPr>
        <w:t xml:space="preserve">may occur in tranches, subject to the terms and conditions of </w:t>
      </w:r>
      <w:r w:rsidR="00996F90" w:rsidRPr="00AD79C9">
        <w:rPr>
          <w:rFonts w:ascii="Bookman Old Style" w:hAnsi="Bookman Old Style" w:cs="Arial"/>
          <w:sz w:val="24"/>
          <w:szCs w:val="24"/>
        </w:rPr>
        <w:t xml:space="preserve">Vesting </w:t>
      </w:r>
      <w:r w:rsidRPr="00AD79C9">
        <w:rPr>
          <w:rFonts w:ascii="Bookman Old Style" w:hAnsi="Bookman Old Style" w:cs="Arial"/>
          <w:sz w:val="24"/>
          <w:szCs w:val="24"/>
        </w:rPr>
        <w:t xml:space="preserve">as may be stipulated by the </w:t>
      </w:r>
      <w:r w:rsidR="00280E4E" w:rsidRPr="00AD79C9">
        <w:rPr>
          <w:rFonts w:ascii="Bookman Old Style" w:hAnsi="Bookman Old Style" w:cs="Arial"/>
          <w:sz w:val="24"/>
          <w:szCs w:val="24"/>
        </w:rPr>
        <w:t xml:space="preserve">Board </w:t>
      </w:r>
      <w:r w:rsidRPr="00AD79C9">
        <w:rPr>
          <w:rFonts w:ascii="Bookman Old Style" w:hAnsi="Bookman Old Style" w:cs="Arial"/>
          <w:sz w:val="24"/>
          <w:szCs w:val="24"/>
        </w:rPr>
        <w:t>in its discretion.</w:t>
      </w:r>
    </w:p>
    <w:p w14:paraId="470C2ED0" w14:textId="77777777" w:rsidR="007374EA" w:rsidRPr="00AD79C9" w:rsidRDefault="007374EA" w:rsidP="00893A17">
      <w:pPr>
        <w:pStyle w:val="ListParagraph"/>
        <w:keepNext/>
        <w:keepLines/>
        <w:spacing w:after="0" w:line="240" w:lineRule="auto"/>
        <w:ind w:hanging="720"/>
        <w:jc w:val="both"/>
        <w:rPr>
          <w:rFonts w:ascii="Bookman Old Style" w:hAnsi="Bookman Old Style" w:cs="Arial"/>
          <w:sz w:val="24"/>
          <w:szCs w:val="24"/>
        </w:rPr>
      </w:pPr>
    </w:p>
    <w:p w14:paraId="396CC179"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Option Exercise Price and Consideration:</w:t>
      </w:r>
    </w:p>
    <w:p w14:paraId="1C47059E" w14:textId="77777777" w:rsidR="005310CB" w:rsidRPr="00AD79C9" w:rsidRDefault="005310CB" w:rsidP="00893A17">
      <w:pPr>
        <w:pStyle w:val="ListParagraph"/>
        <w:keepNext/>
        <w:keepLines/>
        <w:spacing w:after="0" w:line="240" w:lineRule="auto"/>
        <w:jc w:val="both"/>
        <w:rPr>
          <w:rFonts w:ascii="Bookman Old Style" w:hAnsi="Bookman Old Style" w:cs="Arial"/>
          <w:b/>
          <w:sz w:val="24"/>
          <w:szCs w:val="24"/>
        </w:rPr>
      </w:pPr>
    </w:p>
    <w:p w14:paraId="6BAF3CE3"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consideration payable by an Optionee for exercising an Option would be the Exercise Price. </w:t>
      </w:r>
    </w:p>
    <w:p w14:paraId="3CBFBD09" w14:textId="77777777" w:rsidR="00D01272" w:rsidRPr="00AD79C9" w:rsidRDefault="00D01272" w:rsidP="00893A17">
      <w:pPr>
        <w:pStyle w:val="ListParagraph"/>
        <w:keepNext/>
        <w:keepLines/>
        <w:spacing w:after="0" w:line="240" w:lineRule="auto"/>
        <w:jc w:val="both"/>
        <w:rPr>
          <w:rFonts w:ascii="Bookman Old Style" w:hAnsi="Bookman Old Style" w:cs="Arial"/>
          <w:sz w:val="24"/>
          <w:szCs w:val="24"/>
        </w:rPr>
      </w:pPr>
    </w:p>
    <w:p w14:paraId="22C3E3C1" w14:textId="77777777" w:rsidR="00D01272"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lastRenderedPageBreak/>
        <w:t xml:space="preserve">The consideration to be paid for the </w:t>
      </w:r>
      <w:r w:rsidR="00996F90" w:rsidRPr="00AD79C9">
        <w:rPr>
          <w:rFonts w:ascii="Bookman Old Style" w:hAnsi="Bookman Old Style" w:cs="Arial"/>
          <w:sz w:val="24"/>
          <w:szCs w:val="24"/>
        </w:rPr>
        <w:t xml:space="preserve">equity </w:t>
      </w:r>
      <w:r w:rsidR="003108A9"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to be issued upon the exercise of an Option, including the method of payment shall be determined by the </w:t>
      </w:r>
      <w:r w:rsidR="00D01272" w:rsidRPr="00AD79C9">
        <w:rPr>
          <w:rFonts w:ascii="Bookman Old Style" w:hAnsi="Bookman Old Style" w:cs="Arial"/>
          <w:sz w:val="24"/>
          <w:szCs w:val="24"/>
        </w:rPr>
        <w:t xml:space="preserve">Board </w:t>
      </w:r>
      <w:r w:rsidRPr="00AD79C9">
        <w:rPr>
          <w:rFonts w:ascii="Bookman Old Style" w:hAnsi="Bookman Old Style" w:cs="Arial"/>
          <w:sz w:val="24"/>
          <w:szCs w:val="24"/>
        </w:rPr>
        <w:t xml:space="preserve">at the time of </w:t>
      </w:r>
      <w:r w:rsidR="00F02D4C" w:rsidRPr="00AD79C9">
        <w:rPr>
          <w:rFonts w:ascii="Bookman Old Style" w:hAnsi="Bookman Old Style" w:cs="Arial"/>
          <w:sz w:val="24"/>
          <w:szCs w:val="24"/>
        </w:rPr>
        <w:t>Grant</w:t>
      </w:r>
      <w:r w:rsidRPr="00AD79C9">
        <w:rPr>
          <w:rFonts w:ascii="Bookman Old Style" w:hAnsi="Bookman Old Style" w:cs="Arial"/>
          <w:sz w:val="24"/>
          <w:szCs w:val="24"/>
        </w:rPr>
        <w:t xml:space="preserve">. </w:t>
      </w:r>
    </w:p>
    <w:p w14:paraId="500522A7" w14:textId="77777777" w:rsidR="00D01272" w:rsidRPr="00AD79C9" w:rsidRDefault="00D01272" w:rsidP="00893A17">
      <w:pPr>
        <w:pStyle w:val="ListParagraph"/>
        <w:keepNext/>
        <w:keepLines/>
        <w:spacing w:after="0" w:line="240" w:lineRule="auto"/>
        <w:jc w:val="both"/>
        <w:rPr>
          <w:rFonts w:ascii="Bookman Old Style" w:hAnsi="Bookman Old Style" w:cs="Arial"/>
          <w:sz w:val="24"/>
          <w:szCs w:val="24"/>
        </w:rPr>
      </w:pPr>
    </w:p>
    <w:p w14:paraId="700F3BB4" w14:textId="77777777" w:rsidR="004A0ADA" w:rsidRPr="00AD79C9" w:rsidRDefault="00030EA4"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Subject to Applicable Law, </w:t>
      </w:r>
      <w:r w:rsidR="004545EC" w:rsidRPr="00AD79C9">
        <w:rPr>
          <w:rFonts w:ascii="Bookman Old Style" w:hAnsi="Bookman Old Style" w:cs="Arial"/>
          <w:sz w:val="24"/>
          <w:szCs w:val="24"/>
        </w:rPr>
        <w:t>t</w:t>
      </w:r>
      <w:r w:rsidR="004A0ADA" w:rsidRPr="00AD79C9">
        <w:rPr>
          <w:rFonts w:ascii="Bookman Old Style" w:hAnsi="Bookman Old Style" w:cs="Arial"/>
          <w:sz w:val="24"/>
          <w:szCs w:val="24"/>
        </w:rPr>
        <w:t xml:space="preserve">he Company may make available a bridge loan to assist the </w:t>
      </w:r>
      <w:r w:rsidR="00996F90" w:rsidRPr="00AD79C9">
        <w:rPr>
          <w:rFonts w:ascii="Bookman Old Style" w:hAnsi="Bookman Old Style" w:cs="Arial"/>
          <w:sz w:val="24"/>
          <w:szCs w:val="24"/>
        </w:rPr>
        <w:t xml:space="preserve">Employee </w:t>
      </w:r>
      <w:r w:rsidR="004A0ADA" w:rsidRPr="00AD79C9">
        <w:rPr>
          <w:rFonts w:ascii="Bookman Old Style" w:hAnsi="Bookman Old Style" w:cs="Arial"/>
          <w:sz w:val="24"/>
          <w:szCs w:val="24"/>
        </w:rPr>
        <w:t xml:space="preserve">to pay up and exercise the vested Options. This loan shall be subject to the terms and conditions as the Company may stipulate at the time of grant of loan. </w:t>
      </w:r>
    </w:p>
    <w:p w14:paraId="13725CD5" w14:textId="77777777" w:rsidR="004A0ADA" w:rsidRPr="00AD79C9" w:rsidRDefault="004A0ADA" w:rsidP="00893A17">
      <w:pPr>
        <w:keepNext/>
        <w:keepLines/>
        <w:spacing w:after="0" w:line="240" w:lineRule="auto"/>
        <w:ind w:left="720" w:hanging="720"/>
        <w:jc w:val="both"/>
        <w:rPr>
          <w:rFonts w:ascii="Bookman Old Style" w:hAnsi="Bookman Old Style" w:cs="Arial"/>
          <w:sz w:val="24"/>
          <w:szCs w:val="24"/>
        </w:rPr>
      </w:pPr>
    </w:p>
    <w:p w14:paraId="25601559" w14:textId="77777777" w:rsidR="00DC2F68" w:rsidRPr="00AD79C9" w:rsidRDefault="00DC2F68" w:rsidP="00DC2F68">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Under the cashless system of Exercise, the Company may itself fund the payment of Exercise Price which shall be adjusted against the sale proceeds of some or all the equity Shares</w:t>
      </w:r>
      <w:r w:rsidR="00054C4B" w:rsidRPr="00AD79C9">
        <w:rPr>
          <w:rFonts w:ascii="Bookman Old Style" w:hAnsi="Bookman Old Style" w:cs="Arial"/>
          <w:sz w:val="24"/>
          <w:szCs w:val="24"/>
        </w:rPr>
        <w:t xml:space="preserve"> </w:t>
      </w:r>
      <w:r w:rsidR="00054C4B" w:rsidRPr="00AD79C9">
        <w:rPr>
          <w:rFonts w:ascii="Bookman Old Style" w:hAnsi="Bookman Old Style" w:cs="Arial"/>
          <w:b/>
          <w:sz w:val="24"/>
          <w:szCs w:val="24"/>
        </w:rPr>
        <w:t>or from the remuneration payable to employee</w:t>
      </w:r>
      <w:r w:rsidRPr="00AD79C9">
        <w:rPr>
          <w:rFonts w:ascii="Bookman Old Style" w:hAnsi="Bookman Old Style" w:cs="Arial"/>
          <w:b/>
          <w:sz w:val="24"/>
          <w:szCs w:val="24"/>
        </w:rPr>
        <w:t>,</w:t>
      </w:r>
      <w:r w:rsidRPr="00AD79C9">
        <w:rPr>
          <w:rFonts w:ascii="Bookman Old Style" w:hAnsi="Bookman Old Style" w:cs="Arial"/>
          <w:sz w:val="24"/>
          <w:szCs w:val="24"/>
        </w:rPr>
        <w:t xml:space="preserve"> subject to the Applicable Laws.  </w:t>
      </w:r>
    </w:p>
    <w:p w14:paraId="721FB31F" w14:textId="77777777" w:rsidR="00DC2F68" w:rsidRPr="00AD79C9" w:rsidRDefault="00DC2F68" w:rsidP="00893A17">
      <w:pPr>
        <w:keepNext/>
        <w:keepLines/>
        <w:spacing w:after="0" w:line="240" w:lineRule="auto"/>
        <w:ind w:left="720" w:hanging="720"/>
        <w:jc w:val="both"/>
        <w:rPr>
          <w:rFonts w:ascii="Bookman Old Style" w:hAnsi="Bookman Old Style" w:cs="Arial"/>
          <w:sz w:val="24"/>
          <w:szCs w:val="24"/>
        </w:rPr>
      </w:pPr>
    </w:p>
    <w:p w14:paraId="4527AA84"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Methodology of Exercise of Options:</w:t>
      </w:r>
    </w:p>
    <w:p w14:paraId="1DC56658" w14:textId="77777777" w:rsidR="005310CB" w:rsidRPr="00AD79C9" w:rsidRDefault="005310CB" w:rsidP="00893A17">
      <w:pPr>
        <w:pStyle w:val="ListParagraph"/>
        <w:keepNext/>
        <w:keepLines/>
        <w:spacing w:after="0" w:line="240" w:lineRule="auto"/>
        <w:jc w:val="both"/>
        <w:rPr>
          <w:rFonts w:ascii="Bookman Old Style" w:hAnsi="Bookman Old Style" w:cs="Arial"/>
          <w:b/>
          <w:sz w:val="24"/>
          <w:szCs w:val="24"/>
        </w:rPr>
      </w:pPr>
    </w:p>
    <w:p w14:paraId="38F3F006"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Procedure for Exercise of Options:</w:t>
      </w:r>
    </w:p>
    <w:p w14:paraId="014BD68C" w14:textId="77777777" w:rsidR="001D3ABD" w:rsidRPr="00AD79C9" w:rsidRDefault="001D3ABD" w:rsidP="00893A17">
      <w:pPr>
        <w:pStyle w:val="ListParagraph"/>
        <w:keepNext/>
        <w:keepLines/>
        <w:spacing w:after="0" w:line="240" w:lineRule="auto"/>
        <w:jc w:val="both"/>
        <w:rPr>
          <w:rFonts w:ascii="Bookman Old Style" w:hAnsi="Bookman Old Style" w:cs="Arial"/>
          <w:sz w:val="24"/>
          <w:szCs w:val="24"/>
        </w:rPr>
      </w:pPr>
    </w:p>
    <w:p w14:paraId="55726D75" w14:textId="77777777" w:rsidR="004A0ADA" w:rsidRPr="00AD79C9" w:rsidRDefault="004A0ADA" w:rsidP="00893A17">
      <w:pPr>
        <w:pStyle w:val="ListParagraph"/>
        <w:keepNext/>
        <w:keepLines/>
        <w:numPr>
          <w:ilvl w:val="2"/>
          <w:numId w:val="1"/>
        </w:numPr>
        <w:spacing w:after="0" w:line="240" w:lineRule="auto"/>
        <w:ind w:left="1418"/>
        <w:jc w:val="both"/>
        <w:rPr>
          <w:rFonts w:ascii="Bookman Old Style" w:hAnsi="Bookman Old Style" w:cs="Arial"/>
          <w:sz w:val="24"/>
          <w:szCs w:val="24"/>
        </w:rPr>
      </w:pPr>
      <w:r w:rsidRPr="00AD79C9">
        <w:rPr>
          <w:rFonts w:ascii="Bookman Old Style" w:hAnsi="Bookman Old Style" w:cs="Arial"/>
          <w:sz w:val="24"/>
          <w:szCs w:val="24"/>
        </w:rPr>
        <w:t xml:space="preserve">An Option granted hereunder shall be exercisable according to the terms hereof at such times and under such conditions as determined by the </w:t>
      </w:r>
      <w:r w:rsidR="00645164" w:rsidRPr="00AD79C9">
        <w:rPr>
          <w:rFonts w:ascii="Bookman Old Style" w:hAnsi="Bookman Old Style" w:cs="Arial"/>
          <w:sz w:val="24"/>
          <w:szCs w:val="24"/>
        </w:rPr>
        <w:t xml:space="preserve">Board </w:t>
      </w:r>
      <w:r w:rsidRPr="00AD79C9">
        <w:rPr>
          <w:rFonts w:ascii="Bookman Old Style" w:hAnsi="Bookman Old Style" w:cs="Arial"/>
          <w:sz w:val="24"/>
          <w:szCs w:val="24"/>
        </w:rPr>
        <w:t xml:space="preserve">and set forth in the </w:t>
      </w:r>
      <w:r w:rsidR="00645164" w:rsidRPr="00AD79C9">
        <w:rPr>
          <w:rFonts w:ascii="Bookman Old Style" w:hAnsi="Bookman Old Style" w:cs="Arial"/>
          <w:sz w:val="24"/>
          <w:szCs w:val="24"/>
        </w:rPr>
        <w:t xml:space="preserve">Offer </w:t>
      </w:r>
      <w:r w:rsidR="00F631D2" w:rsidRPr="00AD79C9">
        <w:rPr>
          <w:rFonts w:ascii="Bookman Old Style" w:hAnsi="Bookman Old Style" w:cs="Arial"/>
          <w:sz w:val="24"/>
          <w:szCs w:val="24"/>
        </w:rPr>
        <w:t>Letter sent to the Employee</w:t>
      </w:r>
      <w:r w:rsidRPr="00AD79C9">
        <w:rPr>
          <w:rFonts w:ascii="Bookman Old Style" w:hAnsi="Bookman Old Style" w:cs="Arial"/>
          <w:sz w:val="24"/>
          <w:szCs w:val="24"/>
        </w:rPr>
        <w:t>.</w:t>
      </w:r>
    </w:p>
    <w:p w14:paraId="21DE0EFA" w14:textId="77777777" w:rsidR="004B3114" w:rsidRPr="00AD79C9" w:rsidRDefault="004B3114" w:rsidP="00893A17">
      <w:pPr>
        <w:pStyle w:val="ListParagraph"/>
        <w:keepNext/>
        <w:keepLines/>
        <w:spacing w:after="0" w:line="240" w:lineRule="auto"/>
        <w:ind w:left="1418"/>
        <w:jc w:val="both"/>
        <w:rPr>
          <w:rFonts w:ascii="Bookman Old Style" w:hAnsi="Bookman Old Style" w:cs="Arial"/>
          <w:sz w:val="24"/>
          <w:szCs w:val="24"/>
        </w:rPr>
      </w:pPr>
    </w:p>
    <w:p w14:paraId="5EF15A38" w14:textId="77777777" w:rsidR="004A0ADA" w:rsidRPr="00AD79C9" w:rsidRDefault="004A0ADA" w:rsidP="00893A17">
      <w:pPr>
        <w:pStyle w:val="ListParagraph"/>
        <w:keepNext/>
        <w:keepLines/>
        <w:numPr>
          <w:ilvl w:val="2"/>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w:t>
      </w:r>
      <w:r w:rsidR="00996F90" w:rsidRPr="00AD79C9">
        <w:rPr>
          <w:rFonts w:ascii="Bookman Old Style" w:hAnsi="Bookman Old Style" w:cs="Arial"/>
          <w:sz w:val="24"/>
          <w:szCs w:val="24"/>
        </w:rPr>
        <w:t>O</w:t>
      </w:r>
      <w:r w:rsidRPr="00AD79C9">
        <w:rPr>
          <w:rFonts w:ascii="Bookman Old Style" w:hAnsi="Bookman Old Style" w:cs="Arial"/>
          <w:sz w:val="24"/>
          <w:szCs w:val="24"/>
        </w:rPr>
        <w:t xml:space="preserve">ption shall be deemed to </w:t>
      </w:r>
      <w:r w:rsidR="004B3114" w:rsidRPr="00AD79C9">
        <w:rPr>
          <w:rFonts w:ascii="Bookman Old Style" w:hAnsi="Bookman Old Style" w:cs="Arial"/>
          <w:sz w:val="24"/>
          <w:szCs w:val="24"/>
        </w:rPr>
        <w:t xml:space="preserve">be </w:t>
      </w:r>
      <w:r w:rsidRPr="00AD79C9">
        <w:rPr>
          <w:rFonts w:ascii="Bookman Old Style" w:hAnsi="Bookman Old Style" w:cs="Arial"/>
          <w:sz w:val="24"/>
          <w:szCs w:val="24"/>
        </w:rPr>
        <w:t>exercised when the Company receives:</w:t>
      </w:r>
    </w:p>
    <w:p w14:paraId="6C1F0888" w14:textId="77777777" w:rsidR="004B3114" w:rsidRPr="00AD79C9" w:rsidRDefault="004B3114" w:rsidP="00893A17">
      <w:pPr>
        <w:pStyle w:val="ListParagraph"/>
        <w:keepNext/>
        <w:keepLines/>
        <w:spacing w:after="0" w:line="240" w:lineRule="auto"/>
        <w:ind w:left="0"/>
        <w:jc w:val="both"/>
        <w:rPr>
          <w:rFonts w:ascii="Bookman Old Style" w:hAnsi="Bookman Old Style" w:cs="Arial"/>
          <w:sz w:val="24"/>
          <w:szCs w:val="24"/>
        </w:rPr>
      </w:pPr>
    </w:p>
    <w:p w14:paraId="7D9742B6" w14:textId="77777777" w:rsidR="004A0ADA" w:rsidRPr="00AD79C9" w:rsidRDefault="004A0ADA" w:rsidP="00893A17">
      <w:pPr>
        <w:keepNext/>
        <w:keepLines/>
        <w:numPr>
          <w:ilvl w:val="0"/>
          <w:numId w:val="5"/>
        </w:numPr>
        <w:spacing w:after="0" w:line="240" w:lineRule="auto"/>
        <w:jc w:val="both"/>
        <w:rPr>
          <w:rFonts w:ascii="Bookman Old Style" w:hAnsi="Bookman Old Style" w:cs="Arial"/>
          <w:sz w:val="24"/>
          <w:szCs w:val="24"/>
        </w:rPr>
      </w:pPr>
      <w:r w:rsidRPr="00AD79C9">
        <w:rPr>
          <w:rFonts w:ascii="Bookman Old Style" w:hAnsi="Bookman Old Style" w:cs="Arial"/>
          <w:sz w:val="24"/>
          <w:szCs w:val="24"/>
        </w:rPr>
        <w:tab/>
        <w:t xml:space="preserve">Written or electronic notice of </w:t>
      </w:r>
      <w:r w:rsidR="00996F90" w:rsidRPr="00AD79C9">
        <w:rPr>
          <w:rFonts w:ascii="Bookman Old Style" w:hAnsi="Bookman Old Style" w:cs="Arial"/>
          <w:sz w:val="24"/>
          <w:szCs w:val="24"/>
        </w:rPr>
        <w:t>E</w:t>
      </w:r>
      <w:r w:rsidRPr="00AD79C9">
        <w:rPr>
          <w:rFonts w:ascii="Bookman Old Style" w:hAnsi="Bookman Old Style" w:cs="Arial"/>
          <w:sz w:val="24"/>
          <w:szCs w:val="24"/>
        </w:rPr>
        <w:t xml:space="preserve">xercise (in accordance with the </w:t>
      </w:r>
      <w:r w:rsidR="004B3114" w:rsidRPr="00AD79C9">
        <w:rPr>
          <w:rFonts w:ascii="Bookman Old Style" w:hAnsi="Bookman Old Style" w:cs="Arial"/>
          <w:sz w:val="24"/>
          <w:szCs w:val="24"/>
        </w:rPr>
        <w:t xml:space="preserve">Offer </w:t>
      </w:r>
      <w:r w:rsidR="00F631D2" w:rsidRPr="00AD79C9">
        <w:rPr>
          <w:rFonts w:ascii="Bookman Old Style" w:hAnsi="Bookman Old Style" w:cs="Arial"/>
          <w:sz w:val="24"/>
          <w:szCs w:val="24"/>
        </w:rPr>
        <w:t>Letter</w:t>
      </w:r>
      <w:r w:rsidRPr="00AD79C9">
        <w:rPr>
          <w:rFonts w:ascii="Bookman Old Style" w:hAnsi="Bookman Old Style" w:cs="Arial"/>
          <w:sz w:val="24"/>
          <w:szCs w:val="24"/>
        </w:rPr>
        <w:t xml:space="preserve">) from the person entitled to </w:t>
      </w:r>
      <w:r w:rsidR="00996F90" w:rsidRPr="00AD79C9">
        <w:rPr>
          <w:rFonts w:ascii="Bookman Old Style" w:hAnsi="Bookman Old Style" w:cs="Arial"/>
          <w:sz w:val="24"/>
          <w:szCs w:val="24"/>
        </w:rPr>
        <w:t>E</w:t>
      </w:r>
      <w:r w:rsidRPr="00AD79C9">
        <w:rPr>
          <w:rFonts w:ascii="Bookman Old Style" w:hAnsi="Bookman Old Style" w:cs="Arial"/>
          <w:sz w:val="24"/>
          <w:szCs w:val="24"/>
        </w:rPr>
        <w:t>xercise the Option</w:t>
      </w:r>
      <w:r w:rsidR="0017695D" w:rsidRPr="00AD79C9">
        <w:rPr>
          <w:rFonts w:ascii="Bookman Old Style" w:hAnsi="Bookman Old Style" w:cs="Arial"/>
          <w:sz w:val="24"/>
          <w:szCs w:val="24"/>
        </w:rPr>
        <w:t>; and</w:t>
      </w:r>
    </w:p>
    <w:p w14:paraId="2EE74351" w14:textId="77777777" w:rsidR="004B3114" w:rsidRPr="00AD79C9" w:rsidRDefault="004B3114" w:rsidP="00893A17">
      <w:pPr>
        <w:keepNext/>
        <w:keepLines/>
        <w:spacing w:after="0" w:line="240" w:lineRule="auto"/>
        <w:ind w:left="1429"/>
        <w:jc w:val="both"/>
        <w:rPr>
          <w:rFonts w:ascii="Bookman Old Style" w:hAnsi="Bookman Old Style" w:cs="Arial"/>
          <w:sz w:val="24"/>
          <w:szCs w:val="24"/>
        </w:rPr>
      </w:pPr>
    </w:p>
    <w:p w14:paraId="790E565C" w14:textId="77777777" w:rsidR="004A0ADA" w:rsidRPr="00AD79C9" w:rsidRDefault="004A0ADA" w:rsidP="00893A17">
      <w:pPr>
        <w:keepNext/>
        <w:keepLines/>
        <w:numPr>
          <w:ilvl w:val="0"/>
          <w:numId w:val="5"/>
        </w:numPr>
        <w:spacing w:after="0" w:line="240" w:lineRule="auto"/>
        <w:jc w:val="both"/>
        <w:rPr>
          <w:rFonts w:ascii="Bookman Old Style" w:hAnsi="Bookman Old Style" w:cs="Arial"/>
          <w:sz w:val="24"/>
          <w:szCs w:val="24"/>
        </w:rPr>
      </w:pPr>
      <w:r w:rsidRPr="00AD79C9">
        <w:rPr>
          <w:rFonts w:ascii="Bookman Old Style" w:hAnsi="Bookman Old Style" w:cs="Arial"/>
          <w:sz w:val="24"/>
          <w:szCs w:val="24"/>
        </w:rPr>
        <w:t xml:space="preserve">Full payment for the </w:t>
      </w:r>
      <w:r w:rsidR="00996F90" w:rsidRPr="00AD79C9">
        <w:rPr>
          <w:rFonts w:ascii="Bookman Old Style" w:hAnsi="Bookman Old Style" w:cs="Arial"/>
          <w:sz w:val="24"/>
          <w:szCs w:val="24"/>
        </w:rPr>
        <w:t xml:space="preserve">equity </w:t>
      </w:r>
      <w:r w:rsidR="003108A9"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with respect to which the </w:t>
      </w:r>
      <w:r w:rsidR="00996F90" w:rsidRPr="00AD79C9">
        <w:rPr>
          <w:rFonts w:ascii="Bookman Old Style" w:hAnsi="Bookman Old Style" w:cs="Arial"/>
          <w:sz w:val="24"/>
          <w:szCs w:val="24"/>
        </w:rPr>
        <w:t>O</w:t>
      </w:r>
      <w:r w:rsidRPr="00AD79C9">
        <w:rPr>
          <w:rFonts w:ascii="Bookman Old Style" w:hAnsi="Bookman Old Style" w:cs="Arial"/>
          <w:sz w:val="24"/>
          <w:szCs w:val="24"/>
        </w:rPr>
        <w:t>ption is exercised.</w:t>
      </w:r>
    </w:p>
    <w:p w14:paraId="361402C1" w14:textId="77777777" w:rsidR="004B3114" w:rsidRPr="00AD79C9" w:rsidRDefault="004B3114" w:rsidP="00893A17">
      <w:pPr>
        <w:keepNext/>
        <w:keepLines/>
        <w:spacing w:after="0" w:line="240" w:lineRule="auto"/>
        <w:jc w:val="both"/>
        <w:rPr>
          <w:rFonts w:ascii="Bookman Old Style" w:hAnsi="Bookman Old Style" w:cs="Arial"/>
          <w:sz w:val="24"/>
          <w:szCs w:val="24"/>
        </w:rPr>
      </w:pPr>
    </w:p>
    <w:p w14:paraId="38BA7F5B" w14:textId="77777777" w:rsidR="00030EA4" w:rsidRPr="00AD79C9" w:rsidRDefault="004A0ADA" w:rsidP="00893A17">
      <w:pPr>
        <w:pStyle w:val="ListParagraph"/>
        <w:keepNext/>
        <w:keepLines/>
        <w:numPr>
          <w:ilvl w:val="2"/>
          <w:numId w:val="1"/>
        </w:numPr>
        <w:spacing w:after="0" w:line="240" w:lineRule="auto"/>
        <w:ind w:left="720"/>
        <w:jc w:val="both"/>
        <w:rPr>
          <w:rFonts w:ascii="Bookman Old Style" w:hAnsi="Bookman Old Style" w:cs="Arial"/>
          <w:b/>
          <w:sz w:val="24"/>
          <w:szCs w:val="24"/>
        </w:rPr>
      </w:pPr>
      <w:r w:rsidRPr="00AD79C9">
        <w:rPr>
          <w:rFonts w:ascii="Bookman Old Style" w:hAnsi="Bookman Old Style" w:cs="Arial"/>
          <w:b/>
          <w:sz w:val="24"/>
          <w:szCs w:val="24"/>
        </w:rPr>
        <w:t xml:space="preserve">Options </w:t>
      </w:r>
      <w:r w:rsidR="004B3114" w:rsidRPr="00AD79C9">
        <w:rPr>
          <w:rFonts w:ascii="Bookman Old Style" w:hAnsi="Bookman Old Style" w:cs="Arial"/>
          <w:b/>
          <w:sz w:val="24"/>
          <w:szCs w:val="24"/>
        </w:rPr>
        <w:t xml:space="preserve">can </w:t>
      </w:r>
      <w:r w:rsidRPr="00AD79C9">
        <w:rPr>
          <w:rFonts w:ascii="Bookman Old Style" w:hAnsi="Bookman Old Style" w:cs="Arial"/>
          <w:b/>
          <w:sz w:val="24"/>
          <w:szCs w:val="24"/>
        </w:rPr>
        <w:t>be exercis</w:t>
      </w:r>
      <w:r w:rsidR="004B3114" w:rsidRPr="00AD79C9">
        <w:rPr>
          <w:rFonts w:ascii="Bookman Old Style" w:hAnsi="Bookman Old Style" w:cs="Arial"/>
          <w:b/>
          <w:sz w:val="24"/>
          <w:szCs w:val="24"/>
        </w:rPr>
        <w:t>ed</w:t>
      </w:r>
      <w:r w:rsidRPr="00AD79C9">
        <w:rPr>
          <w:rFonts w:ascii="Bookman Old Style" w:hAnsi="Bookman Old Style" w:cs="Arial"/>
          <w:b/>
          <w:sz w:val="24"/>
          <w:szCs w:val="24"/>
        </w:rPr>
        <w:t xml:space="preserve"> in part or whole. The unexercised portion of the Option will continue to be available to the Optionee or the nominee, for exercise, in case of specified circumstances such as death, disability etc.</w:t>
      </w:r>
      <w:r w:rsidR="00246AE8" w:rsidRPr="00AD79C9">
        <w:rPr>
          <w:rFonts w:ascii="Bookman Old Style" w:hAnsi="Bookman Old Style" w:cs="Arial"/>
          <w:b/>
          <w:sz w:val="24"/>
          <w:szCs w:val="24"/>
        </w:rPr>
        <w:t>,</w:t>
      </w:r>
      <w:r w:rsidRPr="00AD79C9">
        <w:rPr>
          <w:rFonts w:ascii="Bookman Old Style" w:hAnsi="Bookman Old Style" w:cs="Arial"/>
          <w:b/>
          <w:sz w:val="24"/>
          <w:szCs w:val="24"/>
        </w:rPr>
        <w:t xml:space="preserve"> </w:t>
      </w:r>
      <w:proofErr w:type="spellStart"/>
      <w:r w:rsidRPr="00AD79C9">
        <w:rPr>
          <w:rFonts w:ascii="Bookman Old Style" w:hAnsi="Bookman Old Style" w:cs="Arial"/>
          <w:b/>
          <w:sz w:val="24"/>
          <w:szCs w:val="24"/>
        </w:rPr>
        <w:t>upto</w:t>
      </w:r>
      <w:proofErr w:type="spellEnd"/>
      <w:r w:rsidRPr="00AD79C9">
        <w:rPr>
          <w:rFonts w:ascii="Bookman Old Style" w:hAnsi="Bookman Old Style" w:cs="Arial"/>
          <w:b/>
          <w:sz w:val="24"/>
          <w:szCs w:val="24"/>
        </w:rPr>
        <w:t xml:space="preserve"> such time as provided for in the </w:t>
      </w:r>
      <w:r w:rsidR="000B30C9" w:rsidRPr="00AD79C9">
        <w:rPr>
          <w:rFonts w:ascii="Bookman Old Style" w:hAnsi="Bookman Old Style" w:cs="Arial"/>
          <w:b/>
          <w:sz w:val="24"/>
          <w:szCs w:val="24"/>
        </w:rPr>
        <w:t xml:space="preserve">Offer </w:t>
      </w:r>
      <w:r w:rsidR="00F631D2" w:rsidRPr="00AD79C9">
        <w:rPr>
          <w:rFonts w:ascii="Bookman Old Style" w:hAnsi="Bookman Old Style" w:cs="Arial"/>
          <w:b/>
          <w:sz w:val="24"/>
          <w:szCs w:val="24"/>
        </w:rPr>
        <w:t>Letter</w:t>
      </w:r>
      <w:r w:rsidRPr="00AD79C9">
        <w:rPr>
          <w:rFonts w:ascii="Bookman Old Style" w:hAnsi="Bookman Old Style" w:cs="Arial"/>
          <w:b/>
          <w:sz w:val="24"/>
          <w:szCs w:val="24"/>
        </w:rPr>
        <w:t xml:space="preserve">. </w:t>
      </w:r>
    </w:p>
    <w:p w14:paraId="65B48658" w14:textId="77777777" w:rsidR="004A0ADA" w:rsidRPr="00AD79C9" w:rsidRDefault="004A0ADA" w:rsidP="00893A17">
      <w:pPr>
        <w:pStyle w:val="ListParagraph"/>
        <w:keepNext/>
        <w:keepLines/>
        <w:spacing w:after="0" w:line="240" w:lineRule="auto"/>
        <w:jc w:val="both"/>
        <w:rPr>
          <w:rFonts w:ascii="Bookman Old Style" w:hAnsi="Bookman Old Style" w:cs="Arial"/>
          <w:sz w:val="24"/>
          <w:szCs w:val="24"/>
        </w:rPr>
      </w:pPr>
      <w:r w:rsidRPr="00AD79C9">
        <w:rPr>
          <w:rFonts w:ascii="Bookman Old Style" w:hAnsi="Bookman Old Style" w:cs="Arial"/>
          <w:sz w:val="24"/>
          <w:szCs w:val="24"/>
        </w:rPr>
        <w:t xml:space="preserve"> </w:t>
      </w:r>
    </w:p>
    <w:p w14:paraId="5992D853" w14:textId="77777777" w:rsidR="000C3BC4"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Exercise of Options in the case of separation of an Employee from the Company:</w:t>
      </w:r>
    </w:p>
    <w:p w14:paraId="7181D9BE" w14:textId="77777777" w:rsidR="006F4427" w:rsidRPr="00AD79C9" w:rsidRDefault="006F4427" w:rsidP="00893A17">
      <w:pPr>
        <w:pStyle w:val="ListParagraph"/>
        <w:keepNext/>
        <w:keepLines/>
        <w:spacing w:after="0" w:line="240" w:lineRule="auto"/>
        <w:jc w:val="both"/>
        <w:rPr>
          <w:rFonts w:ascii="Bookman Old Style" w:hAnsi="Bookman Old Style" w:cs="Arial"/>
          <w:sz w:val="24"/>
          <w:szCs w:val="24"/>
        </w:rPr>
      </w:pPr>
    </w:p>
    <w:p w14:paraId="1D8B35F4" w14:textId="77777777" w:rsidR="004A0ADA" w:rsidRPr="00AD79C9" w:rsidRDefault="004A0ADA" w:rsidP="00893A17">
      <w:pPr>
        <w:pStyle w:val="ListParagraph"/>
        <w:keepNext/>
        <w:keepLines/>
        <w:numPr>
          <w:ilvl w:val="2"/>
          <w:numId w:val="1"/>
        </w:numPr>
        <w:spacing w:after="0" w:line="240" w:lineRule="auto"/>
        <w:ind w:left="1418"/>
        <w:jc w:val="both"/>
        <w:rPr>
          <w:rFonts w:ascii="Bookman Old Style" w:hAnsi="Bookman Old Style" w:cs="Arial"/>
          <w:sz w:val="24"/>
          <w:szCs w:val="24"/>
        </w:rPr>
      </w:pPr>
      <w:r w:rsidRPr="00AD79C9">
        <w:rPr>
          <w:rFonts w:ascii="Bookman Old Style" w:hAnsi="Bookman Old Style" w:cs="Arial"/>
          <w:b/>
          <w:sz w:val="24"/>
          <w:szCs w:val="24"/>
        </w:rPr>
        <w:t xml:space="preserve">In the event of separation of an </w:t>
      </w:r>
      <w:r w:rsidR="00996F90" w:rsidRPr="00AD79C9">
        <w:rPr>
          <w:rFonts w:ascii="Bookman Old Style" w:hAnsi="Bookman Old Style" w:cs="Arial"/>
          <w:b/>
          <w:sz w:val="24"/>
          <w:szCs w:val="24"/>
        </w:rPr>
        <w:t xml:space="preserve">Employee </w:t>
      </w:r>
      <w:r w:rsidRPr="00AD79C9">
        <w:rPr>
          <w:rFonts w:ascii="Bookman Old Style" w:hAnsi="Bookman Old Style" w:cs="Arial"/>
          <w:b/>
          <w:sz w:val="24"/>
          <w:szCs w:val="24"/>
        </w:rPr>
        <w:t xml:space="preserve">from the company due to reasons of </w:t>
      </w:r>
      <w:r w:rsidR="000203DC" w:rsidRPr="00AD79C9">
        <w:rPr>
          <w:rFonts w:ascii="Bookman Old Style" w:hAnsi="Bookman Old Style" w:cs="Arial"/>
          <w:b/>
          <w:sz w:val="24"/>
          <w:szCs w:val="24"/>
        </w:rPr>
        <w:t>D</w:t>
      </w:r>
      <w:r w:rsidRPr="00AD79C9">
        <w:rPr>
          <w:rFonts w:ascii="Bookman Old Style" w:hAnsi="Bookman Old Style" w:cs="Arial"/>
          <w:b/>
          <w:sz w:val="24"/>
          <w:szCs w:val="24"/>
        </w:rPr>
        <w:t>isability</w:t>
      </w:r>
      <w:r w:rsidRPr="00AD79C9">
        <w:rPr>
          <w:rFonts w:ascii="Bookman Old Style" w:hAnsi="Bookman Old Style" w:cs="Arial"/>
          <w:sz w:val="24"/>
          <w:szCs w:val="24"/>
        </w:rPr>
        <w:t xml:space="preserve"> of the Optionee while in employment all the unvested Options will </w:t>
      </w:r>
      <w:r w:rsidR="000203DC" w:rsidRPr="00AD79C9">
        <w:rPr>
          <w:rFonts w:ascii="Bookman Old Style" w:hAnsi="Bookman Old Style" w:cs="Arial"/>
          <w:sz w:val="24"/>
          <w:szCs w:val="24"/>
        </w:rPr>
        <w:t xml:space="preserve">Vest </w:t>
      </w:r>
      <w:r w:rsidRPr="00AD79C9">
        <w:rPr>
          <w:rFonts w:ascii="Bookman Old Style" w:hAnsi="Bookman Old Style" w:cs="Arial"/>
          <w:sz w:val="24"/>
          <w:szCs w:val="24"/>
        </w:rPr>
        <w:t xml:space="preserve">immediately. However, the </w:t>
      </w:r>
      <w:r w:rsidR="000203DC" w:rsidRPr="00AD79C9">
        <w:rPr>
          <w:rFonts w:ascii="Bookman Old Style" w:hAnsi="Bookman Old Style" w:cs="Arial"/>
          <w:sz w:val="24"/>
          <w:szCs w:val="24"/>
        </w:rPr>
        <w:t xml:space="preserve">Exercise Period </w:t>
      </w:r>
      <w:r w:rsidRPr="00AD79C9">
        <w:rPr>
          <w:rFonts w:ascii="Bookman Old Style" w:hAnsi="Bookman Old Style" w:cs="Arial"/>
          <w:sz w:val="24"/>
          <w:szCs w:val="24"/>
        </w:rPr>
        <w:t xml:space="preserve">will remain the same as indicated in the </w:t>
      </w:r>
      <w:r w:rsidR="008337B8" w:rsidRPr="00AD79C9">
        <w:rPr>
          <w:rFonts w:ascii="Bookman Old Style" w:hAnsi="Bookman Old Style" w:cs="Arial"/>
          <w:sz w:val="24"/>
          <w:szCs w:val="24"/>
        </w:rPr>
        <w:t xml:space="preserve">Offer </w:t>
      </w:r>
      <w:r w:rsidR="000203DC" w:rsidRPr="00AD79C9">
        <w:rPr>
          <w:rFonts w:ascii="Bookman Old Style" w:hAnsi="Bookman Old Style" w:cs="Arial"/>
          <w:sz w:val="24"/>
          <w:szCs w:val="24"/>
        </w:rPr>
        <w:t>Letter</w:t>
      </w:r>
      <w:r w:rsidRPr="00AD79C9">
        <w:rPr>
          <w:rFonts w:ascii="Bookman Old Style" w:hAnsi="Bookman Old Style" w:cs="Arial"/>
          <w:sz w:val="24"/>
          <w:szCs w:val="24"/>
        </w:rPr>
        <w:t xml:space="preserve">.  </w:t>
      </w:r>
    </w:p>
    <w:p w14:paraId="00A182B9" w14:textId="77777777" w:rsidR="008337B8" w:rsidRPr="00AD79C9" w:rsidRDefault="008337B8" w:rsidP="00893A17">
      <w:pPr>
        <w:pStyle w:val="ListParagraph"/>
        <w:keepNext/>
        <w:keepLines/>
        <w:spacing w:after="0" w:line="240" w:lineRule="auto"/>
        <w:ind w:left="1418"/>
        <w:jc w:val="both"/>
        <w:rPr>
          <w:rFonts w:ascii="Bookman Old Style" w:hAnsi="Bookman Old Style" w:cs="Arial"/>
          <w:sz w:val="24"/>
          <w:szCs w:val="24"/>
        </w:rPr>
      </w:pPr>
    </w:p>
    <w:p w14:paraId="4F20A5B5" w14:textId="77777777" w:rsidR="004A0ADA" w:rsidRPr="00AD79C9" w:rsidRDefault="004A0ADA" w:rsidP="00893A17">
      <w:pPr>
        <w:pStyle w:val="ListParagraph"/>
        <w:keepNext/>
        <w:keepLines/>
        <w:numPr>
          <w:ilvl w:val="2"/>
          <w:numId w:val="1"/>
        </w:numPr>
        <w:spacing w:after="0" w:line="240" w:lineRule="auto"/>
        <w:ind w:left="1418"/>
        <w:jc w:val="both"/>
        <w:rPr>
          <w:rFonts w:ascii="Bookman Old Style" w:hAnsi="Bookman Old Style" w:cs="Arial"/>
          <w:sz w:val="24"/>
          <w:szCs w:val="24"/>
        </w:rPr>
      </w:pPr>
      <w:r w:rsidRPr="00AD79C9">
        <w:rPr>
          <w:rFonts w:ascii="Bookman Old Style" w:hAnsi="Bookman Old Style" w:cs="Arial"/>
          <w:b/>
          <w:sz w:val="24"/>
          <w:szCs w:val="24"/>
        </w:rPr>
        <w:t xml:space="preserve">In the event of death of an </w:t>
      </w:r>
      <w:r w:rsidR="000203DC" w:rsidRPr="00AD79C9">
        <w:rPr>
          <w:rFonts w:ascii="Bookman Old Style" w:hAnsi="Bookman Old Style" w:cs="Arial"/>
          <w:b/>
          <w:sz w:val="24"/>
          <w:szCs w:val="24"/>
        </w:rPr>
        <w:t>Employee</w:t>
      </w:r>
      <w:r w:rsidR="000203DC" w:rsidRPr="00AD79C9">
        <w:rPr>
          <w:rFonts w:ascii="Bookman Old Style" w:hAnsi="Bookman Old Style" w:cs="Arial"/>
          <w:sz w:val="24"/>
          <w:szCs w:val="24"/>
        </w:rPr>
        <w:t xml:space="preserve"> </w:t>
      </w:r>
      <w:r w:rsidRPr="00AD79C9">
        <w:rPr>
          <w:rFonts w:ascii="Bookman Old Style" w:hAnsi="Bookman Old Style" w:cs="Arial"/>
          <w:sz w:val="24"/>
          <w:szCs w:val="24"/>
        </w:rPr>
        <w:t xml:space="preserve">while in employment with the Company, the Options granted, both </w:t>
      </w:r>
      <w:r w:rsidR="000203DC" w:rsidRPr="00AD79C9">
        <w:rPr>
          <w:rFonts w:ascii="Bookman Old Style" w:hAnsi="Bookman Old Style" w:cs="Arial"/>
          <w:sz w:val="24"/>
          <w:szCs w:val="24"/>
        </w:rPr>
        <w:t xml:space="preserve">Vested </w:t>
      </w:r>
      <w:r w:rsidRPr="00AD79C9">
        <w:rPr>
          <w:rFonts w:ascii="Bookman Old Style" w:hAnsi="Bookman Old Style" w:cs="Arial"/>
          <w:sz w:val="24"/>
          <w:szCs w:val="24"/>
        </w:rPr>
        <w:t xml:space="preserve">and unvested may be exercised by the Optionee’s nominee/ legal heir immediately after such death but in no event later than one (1) year from the date of the Optionee’s death.  </w:t>
      </w:r>
    </w:p>
    <w:p w14:paraId="3281FAEE" w14:textId="77777777" w:rsidR="008337B8" w:rsidRPr="00AD79C9" w:rsidRDefault="008337B8" w:rsidP="00893A17">
      <w:pPr>
        <w:pStyle w:val="ListParagraph"/>
        <w:keepNext/>
        <w:keepLines/>
        <w:spacing w:after="0" w:line="240" w:lineRule="auto"/>
        <w:ind w:left="1418"/>
        <w:jc w:val="both"/>
        <w:rPr>
          <w:rFonts w:ascii="Bookman Old Style" w:hAnsi="Bookman Old Style" w:cs="Arial"/>
          <w:sz w:val="24"/>
          <w:szCs w:val="24"/>
        </w:rPr>
      </w:pPr>
    </w:p>
    <w:p w14:paraId="3F844A29" w14:textId="77777777" w:rsidR="004A0ADA" w:rsidRPr="00AD79C9" w:rsidRDefault="004A0ADA" w:rsidP="00893A17">
      <w:pPr>
        <w:pStyle w:val="ListParagraph"/>
        <w:keepNext/>
        <w:keepLines/>
        <w:numPr>
          <w:ilvl w:val="2"/>
          <w:numId w:val="1"/>
        </w:numPr>
        <w:spacing w:after="0" w:line="240" w:lineRule="auto"/>
        <w:ind w:left="1418"/>
        <w:jc w:val="both"/>
        <w:rPr>
          <w:rFonts w:ascii="Bookman Old Style" w:hAnsi="Bookman Old Style" w:cs="Arial"/>
          <w:sz w:val="24"/>
          <w:szCs w:val="24"/>
        </w:rPr>
      </w:pPr>
      <w:r w:rsidRPr="00AD79C9">
        <w:rPr>
          <w:rFonts w:ascii="Bookman Old Style" w:hAnsi="Bookman Old Style" w:cs="Arial"/>
          <w:b/>
          <w:sz w:val="24"/>
          <w:szCs w:val="24"/>
        </w:rPr>
        <w:t>In the event of termination</w:t>
      </w:r>
      <w:r w:rsidRPr="00AD79C9">
        <w:rPr>
          <w:rFonts w:ascii="Bookman Old Style" w:hAnsi="Bookman Old Style" w:cs="Arial"/>
          <w:sz w:val="24"/>
          <w:szCs w:val="24"/>
        </w:rPr>
        <w:t xml:space="preserve"> of employment for reasons of misconduct, all Options including those, which are vested but unexercised at the time of termination of employment, shall expire and stand terminated with effect from the date of such termination.  </w:t>
      </w:r>
    </w:p>
    <w:p w14:paraId="511DEE98" w14:textId="77777777" w:rsidR="008337B8" w:rsidRPr="00AD79C9" w:rsidRDefault="008337B8" w:rsidP="00893A17">
      <w:pPr>
        <w:pStyle w:val="ListParagraph"/>
        <w:keepNext/>
        <w:keepLines/>
        <w:spacing w:after="0" w:line="240" w:lineRule="auto"/>
        <w:ind w:left="1418"/>
        <w:jc w:val="both"/>
        <w:rPr>
          <w:rFonts w:ascii="Bookman Old Style" w:hAnsi="Bookman Old Style" w:cs="Arial"/>
          <w:sz w:val="24"/>
          <w:szCs w:val="24"/>
        </w:rPr>
      </w:pPr>
    </w:p>
    <w:p w14:paraId="0457260C" w14:textId="77777777" w:rsidR="004A0ADA" w:rsidRPr="00AD79C9" w:rsidRDefault="004A0ADA" w:rsidP="00893A17">
      <w:pPr>
        <w:pStyle w:val="ListParagraph"/>
        <w:keepNext/>
        <w:keepLines/>
        <w:numPr>
          <w:ilvl w:val="2"/>
          <w:numId w:val="1"/>
        </w:numPr>
        <w:spacing w:after="0" w:line="240" w:lineRule="auto"/>
        <w:ind w:left="1418"/>
        <w:jc w:val="both"/>
        <w:rPr>
          <w:rFonts w:ascii="Bookman Old Style" w:hAnsi="Bookman Old Style" w:cs="Arial"/>
          <w:sz w:val="24"/>
          <w:szCs w:val="24"/>
        </w:rPr>
      </w:pPr>
      <w:r w:rsidRPr="00AD79C9">
        <w:rPr>
          <w:rFonts w:ascii="Bookman Old Style" w:hAnsi="Bookman Old Style" w:cs="Arial"/>
          <w:sz w:val="24"/>
          <w:szCs w:val="24"/>
        </w:rPr>
        <w:t>In the event of separation of employment</w:t>
      </w:r>
      <w:r w:rsidR="00F5639D" w:rsidRPr="00AD79C9">
        <w:rPr>
          <w:rFonts w:ascii="Bookman Old Style" w:hAnsi="Bookman Old Style" w:cs="Arial"/>
          <w:sz w:val="24"/>
          <w:szCs w:val="24"/>
        </w:rPr>
        <w:t xml:space="preserve"> for reasons other than Death/</w:t>
      </w:r>
      <w:r w:rsidR="000203DC" w:rsidRPr="00AD79C9">
        <w:rPr>
          <w:rFonts w:ascii="Bookman Old Style" w:hAnsi="Bookman Old Style" w:cs="Arial"/>
          <w:sz w:val="24"/>
          <w:szCs w:val="24"/>
        </w:rPr>
        <w:t>D</w:t>
      </w:r>
      <w:r w:rsidRPr="00AD79C9">
        <w:rPr>
          <w:rFonts w:ascii="Bookman Old Style" w:hAnsi="Bookman Old Style" w:cs="Arial"/>
          <w:sz w:val="24"/>
          <w:szCs w:val="24"/>
        </w:rPr>
        <w:t xml:space="preserve">isability or for misconduct, all </w:t>
      </w:r>
      <w:r w:rsidR="000203DC" w:rsidRPr="00AD79C9">
        <w:rPr>
          <w:rFonts w:ascii="Bookman Old Style" w:hAnsi="Bookman Old Style" w:cs="Arial"/>
          <w:sz w:val="24"/>
          <w:szCs w:val="24"/>
        </w:rPr>
        <w:t>Options</w:t>
      </w:r>
      <w:r w:rsidRPr="00AD79C9">
        <w:rPr>
          <w:rFonts w:ascii="Bookman Old Style" w:hAnsi="Bookman Old Style" w:cs="Arial"/>
          <w:sz w:val="24"/>
          <w:szCs w:val="24"/>
        </w:rPr>
        <w:t xml:space="preserve">, which are not vested on the date of separation, shall expire and stand terminated with effect from the date of such separation. However, all Options vested as on the date of separation may be exercised by the </w:t>
      </w:r>
      <w:r w:rsidR="000203DC" w:rsidRPr="00AD79C9">
        <w:rPr>
          <w:rFonts w:ascii="Bookman Old Style" w:hAnsi="Bookman Old Style" w:cs="Arial"/>
          <w:sz w:val="24"/>
          <w:szCs w:val="24"/>
        </w:rPr>
        <w:t xml:space="preserve">Employee </w:t>
      </w:r>
      <w:r w:rsidRPr="00AD79C9">
        <w:rPr>
          <w:rFonts w:ascii="Bookman Old Style" w:hAnsi="Bookman Old Style" w:cs="Arial"/>
          <w:sz w:val="24"/>
          <w:szCs w:val="24"/>
        </w:rPr>
        <w:t xml:space="preserve">immediately but not later than 30 days from the date of separation of employment.  </w:t>
      </w:r>
    </w:p>
    <w:p w14:paraId="1E5B5242" w14:textId="77777777" w:rsidR="008E380F" w:rsidRPr="00AD79C9" w:rsidRDefault="008E380F" w:rsidP="00893A17">
      <w:pPr>
        <w:pStyle w:val="ListParagraph"/>
        <w:keepNext/>
        <w:keepLines/>
        <w:spacing w:after="0" w:line="240" w:lineRule="auto"/>
        <w:ind w:left="1418"/>
        <w:jc w:val="both"/>
        <w:rPr>
          <w:rFonts w:ascii="Bookman Old Style" w:hAnsi="Bookman Old Style" w:cs="Arial"/>
          <w:sz w:val="24"/>
          <w:szCs w:val="24"/>
        </w:rPr>
      </w:pPr>
    </w:p>
    <w:p w14:paraId="306F74C9" w14:textId="77777777" w:rsidR="004A0ADA" w:rsidRPr="00AD79C9" w:rsidRDefault="004A0ADA" w:rsidP="00893A17">
      <w:pPr>
        <w:pStyle w:val="ListParagraph"/>
        <w:keepNext/>
        <w:keepLines/>
        <w:numPr>
          <w:ilvl w:val="2"/>
          <w:numId w:val="1"/>
        </w:numPr>
        <w:spacing w:after="0" w:line="240" w:lineRule="auto"/>
        <w:ind w:left="1418"/>
        <w:jc w:val="both"/>
        <w:rPr>
          <w:rFonts w:ascii="Bookman Old Style" w:hAnsi="Bookman Old Style" w:cs="Arial"/>
          <w:sz w:val="24"/>
          <w:szCs w:val="24"/>
        </w:rPr>
      </w:pPr>
      <w:r w:rsidRPr="00AD79C9">
        <w:rPr>
          <w:rFonts w:ascii="Bookman Old Style" w:hAnsi="Bookman Old Style" w:cs="Arial"/>
          <w:sz w:val="24"/>
          <w:szCs w:val="24"/>
        </w:rPr>
        <w:t xml:space="preserve">Abandonment of </w:t>
      </w:r>
      <w:r w:rsidR="000203DC" w:rsidRPr="00AD79C9">
        <w:rPr>
          <w:rFonts w:ascii="Bookman Old Style" w:hAnsi="Bookman Old Style" w:cs="Arial"/>
          <w:sz w:val="24"/>
          <w:szCs w:val="24"/>
        </w:rPr>
        <w:t>s</w:t>
      </w:r>
      <w:r w:rsidRPr="00AD79C9">
        <w:rPr>
          <w:rFonts w:ascii="Bookman Old Style" w:hAnsi="Bookman Old Style" w:cs="Arial"/>
          <w:sz w:val="24"/>
          <w:szCs w:val="24"/>
        </w:rPr>
        <w:t xml:space="preserve">ervice without the consent shall be deemed to be termination of employment for misconduct. The date of abandonment of an </w:t>
      </w:r>
      <w:r w:rsidR="000203DC" w:rsidRPr="00AD79C9">
        <w:rPr>
          <w:rFonts w:ascii="Bookman Old Style" w:hAnsi="Bookman Old Style" w:cs="Arial"/>
          <w:sz w:val="24"/>
          <w:szCs w:val="24"/>
        </w:rPr>
        <w:t>E</w:t>
      </w:r>
      <w:r w:rsidRPr="00AD79C9">
        <w:rPr>
          <w:rFonts w:ascii="Bookman Old Style" w:hAnsi="Bookman Old Style" w:cs="Arial"/>
          <w:sz w:val="24"/>
          <w:szCs w:val="24"/>
        </w:rPr>
        <w:t xml:space="preserve">mployee shall be decided by the </w:t>
      </w:r>
      <w:r w:rsidR="008E380F" w:rsidRPr="00AD79C9">
        <w:rPr>
          <w:rFonts w:ascii="Bookman Old Style" w:hAnsi="Bookman Old Style" w:cs="Arial"/>
          <w:sz w:val="24"/>
          <w:szCs w:val="24"/>
        </w:rPr>
        <w:t xml:space="preserve">Board </w:t>
      </w:r>
      <w:r w:rsidRPr="00AD79C9">
        <w:rPr>
          <w:rFonts w:ascii="Bookman Old Style" w:hAnsi="Bookman Old Style" w:cs="Arial"/>
          <w:sz w:val="24"/>
          <w:szCs w:val="24"/>
        </w:rPr>
        <w:t xml:space="preserve">at its sole discretion which decision shall be binding on all concerned. In the event of abandonment of service by an Optionee without the Company’s consent, all Options including those which are vested but were not exercised at the time of abandonment of service shall stand cancelled with immediate effect.  </w:t>
      </w:r>
    </w:p>
    <w:p w14:paraId="3EE00F72" w14:textId="77777777" w:rsidR="002F0E93" w:rsidRPr="00AD79C9" w:rsidRDefault="002F0E93" w:rsidP="00893A17">
      <w:pPr>
        <w:pStyle w:val="ListParagraph"/>
        <w:keepNext/>
        <w:keepLines/>
        <w:spacing w:after="0" w:line="240" w:lineRule="auto"/>
        <w:ind w:hanging="720"/>
        <w:jc w:val="both"/>
        <w:rPr>
          <w:rFonts w:ascii="Bookman Old Style" w:hAnsi="Bookman Old Style" w:cs="Arial"/>
          <w:b/>
          <w:sz w:val="24"/>
          <w:szCs w:val="24"/>
        </w:rPr>
      </w:pPr>
    </w:p>
    <w:p w14:paraId="34BD6CBE"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Rights as a Shareholder:</w:t>
      </w:r>
    </w:p>
    <w:p w14:paraId="6201972E" w14:textId="77777777" w:rsidR="000C3BC4" w:rsidRPr="00AD79C9" w:rsidRDefault="000C3BC4" w:rsidP="00893A17">
      <w:pPr>
        <w:pStyle w:val="ListParagraph"/>
        <w:keepNext/>
        <w:keepLines/>
        <w:spacing w:after="0" w:line="240" w:lineRule="auto"/>
        <w:jc w:val="both"/>
        <w:rPr>
          <w:rFonts w:ascii="Bookman Old Style" w:hAnsi="Bookman Old Style" w:cs="Arial"/>
          <w:b/>
          <w:sz w:val="24"/>
          <w:szCs w:val="24"/>
        </w:rPr>
      </w:pPr>
    </w:p>
    <w:p w14:paraId="72119799" w14:textId="77777777" w:rsidR="004A0ADA" w:rsidRPr="00AD79C9" w:rsidRDefault="000203DC"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Equity </w:t>
      </w:r>
      <w:r w:rsidR="004A0ADA" w:rsidRPr="00AD79C9">
        <w:rPr>
          <w:rFonts w:ascii="Bookman Old Style" w:hAnsi="Bookman Old Style" w:cs="Arial"/>
          <w:sz w:val="24"/>
          <w:szCs w:val="24"/>
        </w:rPr>
        <w:t>Shares issued on the Exercise of an Option shall be iss</w:t>
      </w:r>
      <w:r w:rsidR="002F0E93" w:rsidRPr="00AD79C9">
        <w:rPr>
          <w:rFonts w:ascii="Bookman Old Style" w:hAnsi="Bookman Old Style" w:cs="Arial"/>
          <w:sz w:val="24"/>
          <w:szCs w:val="24"/>
        </w:rPr>
        <w:t>ued in the name of the Optionee</w:t>
      </w:r>
      <w:r w:rsidR="004A0ADA" w:rsidRPr="00AD79C9">
        <w:rPr>
          <w:rFonts w:ascii="Bookman Old Style" w:hAnsi="Bookman Old Style" w:cs="Arial"/>
          <w:sz w:val="24"/>
          <w:szCs w:val="24"/>
        </w:rPr>
        <w:t>.</w:t>
      </w:r>
    </w:p>
    <w:p w14:paraId="27F1CB42" w14:textId="77777777" w:rsidR="0023748C" w:rsidRPr="00AD79C9" w:rsidRDefault="0023748C" w:rsidP="00893A17">
      <w:pPr>
        <w:pStyle w:val="ListParagraph"/>
        <w:keepNext/>
        <w:keepLines/>
        <w:spacing w:after="0" w:line="240" w:lineRule="auto"/>
        <w:jc w:val="both"/>
        <w:rPr>
          <w:rFonts w:ascii="Bookman Old Style" w:hAnsi="Bookman Old Style" w:cs="Arial"/>
          <w:sz w:val="24"/>
          <w:szCs w:val="24"/>
        </w:rPr>
      </w:pPr>
    </w:p>
    <w:p w14:paraId="020F746D"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Th</w:t>
      </w:r>
      <w:r w:rsidR="000640A4" w:rsidRPr="00AD79C9">
        <w:rPr>
          <w:rFonts w:ascii="Bookman Old Style" w:hAnsi="Bookman Old Style" w:cs="Arial"/>
          <w:sz w:val="24"/>
          <w:szCs w:val="24"/>
        </w:rPr>
        <w:t>e Company shall issue (or cause</w:t>
      </w:r>
      <w:r w:rsidRPr="00AD79C9">
        <w:rPr>
          <w:rFonts w:ascii="Bookman Old Style" w:hAnsi="Bookman Old Style" w:cs="Arial"/>
          <w:sz w:val="24"/>
          <w:szCs w:val="24"/>
        </w:rPr>
        <w:t xml:space="preserve"> to be issued) such </w:t>
      </w:r>
      <w:r w:rsidR="000203DC" w:rsidRPr="00AD79C9">
        <w:rPr>
          <w:rFonts w:ascii="Bookman Old Style" w:hAnsi="Bookman Old Style" w:cs="Arial"/>
          <w:sz w:val="24"/>
          <w:szCs w:val="24"/>
        </w:rPr>
        <w:t xml:space="preserve">equity </w:t>
      </w:r>
      <w:r w:rsidR="003108A9"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promptly after the Option is exercised. No adjustments will be made for dividend or any other right for which the record date is prior to the date the </w:t>
      </w:r>
      <w:r w:rsidR="000203DC" w:rsidRPr="00AD79C9">
        <w:rPr>
          <w:rFonts w:ascii="Bookman Old Style" w:hAnsi="Bookman Old Style" w:cs="Arial"/>
          <w:sz w:val="24"/>
          <w:szCs w:val="24"/>
        </w:rPr>
        <w:t xml:space="preserve">equity </w:t>
      </w:r>
      <w:r w:rsidR="003108A9"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are issued.  </w:t>
      </w:r>
    </w:p>
    <w:p w14:paraId="25F23E16" w14:textId="77777777" w:rsidR="0058181D" w:rsidRPr="00AD79C9" w:rsidRDefault="0058181D" w:rsidP="0058181D">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All equity Shares allotted on Exercise of Options will rank </w:t>
      </w:r>
      <w:proofErr w:type="spellStart"/>
      <w:r w:rsidRPr="00AD79C9">
        <w:rPr>
          <w:rFonts w:ascii="Bookman Old Style" w:hAnsi="Bookman Old Style" w:cs="Arial"/>
          <w:i/>
          <w:sz w:val="24"/>
          <w:szCs w:val="24"/>
        </w:rPr>
        <w:t>pari</w:t>
      </w:r>
      <w:proofErr w:type="spellEnd"/>
      <w:r w:rsidRPr="00AD79C9">
        <w:rPr>
          <w:rFonts w:ascii="Bookman Old Style" w:hAnsi="Bookman Old Style" w:cs="Arial"/>
          <w:i/>
          <w:sz w:val="24"/>
          <w:szCs w:val="24"/>
        </w:rPr>
        <w:t xml:space="preserve"> </w:t>
      </w:r>
      <w:proofErr w:type="spellStart"/>
      <w:r w:rsidRPr="00AD79C9">
        <w:rPr>
          <w:rFonts w:ascii="Bookman Old Style" w:hAnsi="Bookman Old Style" w:cs="Arial"/>
          <w:i/>
          <w:sz w:val="24"/>
          <w:szCs w:val="24"/>
        </w:rPr>
        <w:t>passu</w:t>
      </w:r>
      <w:proofErr w:type="spellEnd"/>
      <w:r w:rsidRPr="00AD79C9">
        <w:rPr>
          <w:rFonts w:ascii="Bookman Old Style" w:hAnsi="Bookman Old Style" w:cs="Arial"/>
          <w:sz w:val="24"/>
          <w:szCs w:val="24"/>
        </w:rPr>
        <w:t xml:space="preserve"> with all other equity Shares of the Company for the time being in issue (save as regards any right attached to such equity Shares by reference to a record date prior to the date of allotment).</w:t>
      </w:r>
    </w:p>
    <w:p w14:paraId="59448638" w14:textId="77777777" w:rsidR="002F0E93" w:rsidRPr="00AD79C9" w:rsidRDefault="002F0E93" w:rsidP="00893A17">
      <w:pPr>
        <w:pStyle w:val="ListParagraph"/>
        <w:keepNext/>
        <w:keepLines/>
        <w:spacing w:after="0" w:line="240" w:lineRule="auto"/>
        <w:ind w:hanging="720"/>
        <w:jc w:val="both"/>
        <w:rPr>
          <w:rFonts w:ascii="Bookman Old Style" w:hAnsi="Bookman Old Style" w:cs="Arial"/>
          <w:sz w:val="24"/>
          <w:szCs w:val="24"/>
        </w:rPr>
      </w:pPr>
    </w:p>
    <w:p w14:paraId="34DDF3FA"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Non transferability of Options:</w:t>
      </w:r>
    </w:p>
    <w:p w14:paraId="41E58B4C" w14:textId="77777777" w:rsidR="000C3BC4" w:rsidRPr="00AD79C9" w:rsidRDefault="000C3BC4" w:rsidP="00893A17">
      <w:pPr>
        <w:pStyle w:val="ListParagraph"/>
        <w:keepNext/>
        <w:keepLines/>
        <w:spacing w:after="0" w:line="240" w:lineRule="auto"/>
        <w:jc w:val="both"/>
        <w:rPr>
          <w:rFonts w:ascii="Bookman Old Style" w:hAnsi="Bookman Old Style" w:cs="Arial"/>
          <w:b/>
          <w:sz w:val="24"/>
          <w:szCs w:val="24"/>
        </w:rPr>
      </w:pPr>
    </w:p>
    <w:p w14:paraId="1E1DB568"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lastRenderedPageBreak/>
        <w:t xml:space="preserve">The Options granted under the </w:t>
      </w:r>
      <w:r w:rsidR="009C4F9B" w:rsidRPr="00AD79C9">
        <w:rPr>
          <w:rFonts w:ascii="Bookman Old Style" w:hAnsi="Bookman Old Style" w:cs="Arial"/>
          <w:sz w:val="24"/>
          <w:szCs w:val="24"/>
        </w:rPr>
        <w:t xml:space="preserve">ESOP </w:t>
      </w:r>
      <w:r w:rsidRPr="00AD79C9">
        <w:rPr>
          <w:rFonts w:ascii="Bookman Old Style" w:hAnsi="Bookman Old Style" w:cs="Arial"/>
          <w:sz w:val="24"/>
          <w:szCs w:val="24"/>
        </w:rPr>
        <w:t>Plan are not eligible to be sold, pledged, assigned, hypothecated, transferred or disposed of in any manner</w:t>
      </w:r>
      <w:r w:rsidR="0058181D" w:rsidRPr="00AD79C9">
        <w:rPr>
          <w:rFonts w:ascii="Bookman Old Style" w:hAnsi="Bookman Old Style" w:cs="Arial"/>
          <w:sz w:val="24"/>
          <w:szCs w:val="24"/>
        </w:rPr>
        <w:t xml:space="preserve"> without the prior written approval of the Board</w:t>
      </w:r>
      <w:r w:rsidRPr="00AD79C9">
        <w:rPr>
          <w:rFonts w:ascii="Bookman Old Style" w:hAnsi="Bookman Old Style" w:cs="Arial"/>
          <w:sz w:val="24"/>
          <w:szCs w:val="24"/>
        </w:rPr>
        <w:t xml:space="preserve">.  </w:t>
      </w:r>
    </w:p>
    <w:p w14:paraId="74C5259A" w14:textId="77777777" w:rsidR="002F0E93" w:rsidRPr="00AD79C9" w:rsidRDefault="002F0E93" w:rsidP="00893A17">
      <w:pPr>
        <w:pStyle w:val="ListParagraph"/>
        <w:keepNext/>
        <w:keepLines/>
        <w:spacing w:after="0" w:line="240" w:lineRule="auto"/>
        <w:ind w:hanging="720"/>
        <w:jc w:val="both"/>
        <w:rPr>
          <w:rFonts w:ascii="Bookman Old Style" w:hAnsi="Bookman Old Style" w:cs="Arial"/>
          <w:sz w:val="24"/>
          <w:szCs w:val="24"/>
        </w:rPr>
      </w:pPr>
    </w:p>
    <w:p w14:paraId="4A408872"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 xml:space="preserve">Adjustments of number and </w:t>
      </w:r>
      <w:r w:rsidR="00745257" w:rsidRPr="00AD79C9">
        <w:rPr>
          <w:rFonts w:ascii="Bookman Old Style" w:hAnsi="Bookman Old Style" w:cs="Arial"/>
          <w:b/>
          <w:sz w:val="24"/>
          <w:szCs w:val="24"/>
        </w:rPr>
        <w:t xml:space="preserve">Exercise Price </w:t>
      </w:r>
      <w:r w:rsidRPr="00AD79C9">
        <w:rPr>
          <w:rFonts w:ascii="Bookman Old Style" w:hAnsi="Bookman Old Style" w:cs="Arial"/>
          <w:b/>
          <w:sz w:val="24"/>
          <w:szCs w:val="24"/>
        </w:rPr>
        <w:t xml:space="preserve">of </w:t>
      </w:r>
      <w:r w:rsidR="00745257" w:rsidRPr="00AD79C9">
        <w:rPr>
          <w:rFonts w:ascii="Bookman Old Style" w:hAnsi="Bookman Old Style" w:cs="Arial"/>
          <w:b/>
          <w:sz w:val="24"/>
          <w:szCs w:val="24"/>
        </w:rPr>
        <w:t xml:space="preserve">Option </w:t>
      </w:r>
      <w:r w:rsidRPr="00AD79C9">
        <w:rPr>
          <w:rFonts w:ascii="Bookman Old Style" w:hAnsi="Bookman Old Style" w:cs="Arial"/>
          <w:b/>
          <w:sz w:val="24"/>
          <w:szCs w:val="24"/>
        </w:rPr>
        <w:t>in certain cases:</w:t>
      </w:r>
    </w:p>
    <w:p w14:paraId="28BF4EDD" w14:textId="77777777" w:rsidR="000C3BC4" w:rsidRPr="00AD79C9" w:rsidRDefault="000C3BC4" w:rsidP="00893A17">
      <w:pPr>
        <w:pStyle w:val="ListParagraph"/>
        <w:keepNext/>
        <w:keepLines/>
        <w:spacing w:after="0" w:line="240" w:lineRule="auto"/>
        <w:jc w:val="both"/>
        <w:rPr>
          <w:rFonts w:ascii="Bookman Old Style" w:hAnsi="Bookman Old Style" w:cs="Arial"/>
          <w:b/>
          <w:sz w:val="24"/>
          <w:szCs w:val="24"/>
        </w:rPr>
      </w:pPr>
    </w:p>
    <w:p w14:paraId="4E4138C5"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proofErr w:type="spellStart"/>
      <w:r w:rsidRPr="00AD79C9">
        <w:rPr>
          <w:rFonts w:ascii="Bookman Old Style" w:hAnsi="Bookman Old Style" w:cs="Arial"/>
          <w:i/>
          <w:sz w:val="24"/>
          <w:szCs w:val="24"/>
          <w:u w:val="single"/>
        </w:rPr>
        <w:t>Capitalisation</w:t>
      </w:r>
      <w:proofErr w:type="spellEnd"/>
      <w:r w:rsidRPr="00AD79C9">
        <w:rPr>
          <w:rFonts w:ascii="Bookman Old Style" w:hAnsi="Bookman Old Style" w:cs="Arial"/>
          <w:i/>
          <w:sz w:val="24"/>
          <w:szCs w:val="24"/>
          <w:u w:val="single"/>
        </w:rPr>
        <w:t xml:space="preserve"> by way of issue of bonus </w:t>
      </w:r>
      <w:r w:rsidR="007D4C47" w:rsidRPr="00AD79C9">
        <w:rPr>
          <w:rFonts w:ascii="Bookman Old Style" w:hAnsi="Bookman Old Style" w:cs="Arial"/>
          <w:i/>
          <w:sz w:val="24"/>
          <w:szCs w:val="24"/>
          <w:u w:val="single"/>
        </w:rPr>
        <w:t>Share</w:t>
      </w:r>
      <w:r w:rsidRPr="00AD79C9">
        <w:rPr>
          <w:rFonts w:ascii="Bookman Old Style" w:hAnsi="Bookman Old Style" w:cs="Arial"/>
          <w:i/>
          <w:sz w:val="24"/>
          <w:szCs w:val="24"/>
          <w:u w:val="single"/>
        </w:rPr>
        <w:t>s:</w:t>
      </w:r>
      <w:r w:rsidR="000C3BC4" w:rsidRPr="00AD79C9">
        <w:rPr>
          <w:rFonts w:ascii="Bookman Old Style" w:hAnsi="Bookman Old Style" w:cs="Arial"/>
          <w:sz w:val="24"/>
          <w:szCs w:val="24"/>
        </w:rPr>
        <w:t xml:space="preserve"> </w:t>
      </w:r>
      <w:r w:rsidRPr="00AD79C9">
        <w:rPr>
          <w:rFonts w:ascii="Bookman Old Style" w:hAnsi="Bookman Old Style" w:cs="Arial"/>
          <w:sz w:val="24"/>
          <w:szCs w:val="24"/>
        </w:rPr>
        <w:t xml:space="preserve">Subject to any required action by way of </w:t>
      </w:r>
      <w:r w:rsidR="00600C15" w:rsidRPr="00AD79C9">
        <w:rPr>
          <w:rFonts w:ascii="Bookman Old Style" w:hAnsi="Bookman Old Style" w:cs="Arial"/>
          <w:sz w:val="24"/>
          <w:szCs w:val="24"/>
        </w:rPr>
        <w:t>s</w:t>
      </w:r>
      <w:r w:rsidR="007D4C47" w:rsidRPr="00AD79C9">
        <w:rPr>
          <w:rFonts w:ascii="Bookman Old Style" w:hAnsi="Bookman Old Style" w:cs="Arial"/>
          <w:sz w:val="24"/>
          <w:szCs w:val="24"/>
        </w:rPr>
        <w:t>hare</w:t>
      </w:r>
      <w:r w:rsidRPr="00AD79C9">
        <w:rPr>
          <w:rFonts w:ascii="Bookman Old Style" w:hAnsi="Bookman Old Style" w:cs="Arial"/>
          <w:sz w:val="24"/>
          <w:szCs w:val="24"/>
        </w:rPr>
        <w:t xml:space="preserve">holders of the </w:t>
      </w:r>
      <w:r w:rsidR="00600C15" w:rsidRPr="00AD79C9">
        <w:rPr>
          <w:rFonts w:ascii="Bookman Old Style" w:hAnsi="Bookman Old Style" w:cs="Arial"/>
          <w:sz w:val="24"/>
          <w:szCs w:val="24"/>
        </w:rPr>
        <w:t>C</w:t>
      </w:r>
      <w:r w:rsidRPr="00AD79C9">
        <w:rPr>
          <w:rFonts w:ascii="Bookman Old Style" w:hAnsi="Bookman Old Style" w:cs="Arial"/>
          <w:sz w:val="24"/>
          <w:szCs w:val="24"/>
        </w:rPr>
        <w:t xml:space="preserve">ompany, all the Options including those which are vested but were not exercised and/or, as well </w:t>
      </w:r>
      <w:r w:rsidR="003B27E8" w:rsidRPr="00AD79C9">
        <w:rPr>
          <w:rFonts w:ascii="Bookman Old Style" w:hAnsi="Bookman Old Style" w:cs="Arial"/>
          <w:sz w:val="24"/>
          <w:szCs w:val="24"/>
        </w:rPr>
        <w:t xml:space="preserve">as the price per </w:t>
      </w:r>
      <w:r w:rsidR="00600C15" w:rsidRPr="00AD79C9">
        <w:rPr>
          <w:rFonts w:ascii="Bookman Old Style" w:hAnsi="Bookman Old Style" w:cs="Arial"/>
          <w:sz w:val="24"/>
          <w:szCs w:val="24"/>
        </w:rPr>
        <w:t xml:space="preserve">equity </w:t>
      </w:r>
      <w:r w:rsidR="007D4C47" w:rsidRPr="00AD79C9">
        <w:rPr>
          <w:rFonts w:ascii="Bookman Old Style" w:hAnsi="Bookman Old Style" w:cs="Arial"/>
          <w:sz w:val="24"/>
          <w:szCs w:val="24"/>
        </w:rPr>
        <w:t>Share</w:t>
      </w:r>
      <w:r w:rsidR="003B27E8" w:rsidRPr="00AD79C9">
        <w:rPr>
          <w:rFonts w:ascii="Bookman Old Style" w:hAnsi="Bookman Old Style" w:cs="Arial"/>
          <w:sz w:val="24"/>
          <w:szCs w:val="24"/>
        </w:rPr>
        <w:t xml:space="preserve"> covered by each such </w:t>
      </w:r>
      <w:r w:rsidRPr="00AD79C9">
        <w:rPr>
          <w:rFonts w:ascii="Bookman Old Style" w:hAnsi="Bookman Old Style" w:cs="Arial"/>
          <w:sz w:val="24"/>
          <w:szCs w:val="24"/>
        </w:rPr>
        <w:t xml:space="preserve">outstanding Option, shall be proportionately adjusted for any increase in the number of issued </w:t>
      </w:r>
      <w:r w:rsidR="00600C15" w:rsidRPr="00AD79C9">
        <w:rPr>
          <w:rFonts w:ascii="Bookman Old Style" w:hAnsi="Bookman Old Style" w:cs="Arial"/>
          <w:sz w:val="24"/>
          <w:szCs w:val="24"/>
        </w:rPr>
        <w:t xml:space="preserve">equity </w:t>
      </w:r>
      <w:r w:rsidR="003108A9"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resulting from issue of bonus </w:t>
      </w:r>
      <w:r w:rsidR="007D4C47" w:rsidRPr="00AD79C9">
        <w:rPr>
          <w:rFonts w:ascii="Bookman Old Style" w:hAnsi="Bookman Old Style" w:cs="Arial"/>
          <w:sz w:val="24"/>
          <w:szCs w:val="24"/>
        </w:rPr>
        <w:t>Share</w:t>
      </w:r>
      <w:r w:rsidRPr="00AD79C9">
        <w:rPr>
          <w:rFonts w:ascii="Bookman Old Style" w:hAnsi="Bookman Old Style" w:cs="Arial"/>
          <w:sz w:val="24"/>
          <w:szCs w:val="24"/>
        </w:rPr>
        <w:t>s without the receipt of consideration by the Company.</w:t>
      </w:r>
    </w:p>
    <w:p w14:paraId="372BB828" w14:textId="77777777" w:rsidR="00745257" w:rsidRPr="00AD79C9" w:rsidRDefault="00745257" w:rsidP="00893A17">
      <w:pPr>
        <w:pStyle w:val="ListParagraph"/>
        <w:keepNext/>
        <w:keepLines/>
        <w:spacing w:after="0" w:line="240" w:lineRule="auto"/>
        <w:jc w:val="both"/>
        <w:rPr>
          <w:rFonts w:ascii="Bookman Old Style" w:hAnsi="Bookman Old Style" w:cs="Arial"/>
          <w:sz w:val="24"/>
          <w:szCs w:val="24"/>
        </w:rPr>
      </w:pPr>
    </w:p>
    <w:p w14:paraId="2344A129"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i/>
          <w:sz w:val="24"/>
          <w:szCs w:val="24"/>
          <w:u w:val="single"/>
        </w:rPr>
        <w:t xml:space="preserve">Issue of rights </w:t>
      </w:r>
      <w:r w:rsidR="007D4C47" w:rsidRPr="00AD79C9">
        <w:rPr>
          <w:rFonts w:ascii="Bookman Old Style" w:hAnsi="Bookman Old Style" w:cs="Arial"/>
          <w:i/>
          <w:sz w:val="24"/>
          <w:szCs w:val="24"/>
          <w:u w:val="single"/>
        </w:rPr>
        <w:t>Share</w:t>
      </w:r>
      <w:r w:rsidRPr="00AD79C9">
        <w:rPr>
          <w:rFonts w:ascii="Bookman Old Style" w:hAnsi="Bookman Old Style" w:cs="Arial"/>
          <w:i/>
          <w:sz w:val="24"/>
          <w:szCs w:val="24"/>
          <w:u w:val="single"/>
        </w:rPr>
        <w:t>s</w:t>
      </w:r>
      <w:r w:rsidRPr="00AD79C9">
        <w:rPr>
          <w:rFonts w:ascii="Bookman Old Style" w:hAnsi="Bookman Old Style" w:cs="Arial"/>
          <w:sz w:val="24"/>
          <w:szCs w:val="24"/>
        </w:rPr>
        <w:t>:</w:t>
      </w:r>
      <w:r w:rsidR="000C3BC4" w:rsidRPr="00AD79C9">
        <w:rPr>
          <w:rFonts w:ascii="Bookman Old Style" w:hAnsi="Bookman Old Style" w:cs="Arial"/>
          <w:sz w:val="24"/>
          <w:szCs w:val="24"/>
        </w:rPr>
        <w:t xml:space="preserve"> </w:t>
      </w:r>
      <w:r w:rsidRPr="00AD79C9">
        <w:rPr>
          <w:rFonts w:ascii="Bookman Old Style" w:hAnsi="Bookman Old Style" w:cs="Arial"/>
          <w:sz w:val="24"/>
          <w:szCs w:val="24"/>
        </w:rPr>
        <w:t xml:space="preserve">Subject to any required action by the </w:t>
      </w:r>
      <w:r w:rsidR="00600C15" w:rsidRPr="00AD79C9">
        <w:rPr>
          <w:rFonts w:ascii="Bookman Old Style" w:hAnsi="Bookman Old Style" w:cs="Arial"/>
          <w:sz w:val="24"/>
          <w:szCs w:val="24"/>
        </w:rPr>
        <w:t>s</w:t>
      </w:r>
      <w:r w:rsidR="007D4C47" w:rsidRPr="00AD79C9">
        <w:rPr>
          <w:rFonts w:ascii="Bookman Old Style" w:hAnsi="Bookman Old Style" w:cs="Arial"/>
          <w:sz w:val="24"/>
          <w:szCs w:val="24"/>
        </w:rPr>
        <w:t>hare</w:t>
      </w:r>
      <w:r w:rsidRPr="00AD79C9">
        <w:rPr>
          <w:rFonts w:ascii="Bookman Old Style" w:hAnsi="Bookman Old Style" w:cs="Arial"/>
          <w:sz w:val="24"/>
          <w:szCs w:val="24"/>
        </w:rPr>
        <w:t xml:space="preserve">holders of the Company, all the Options including those which are vested but were not exercised and/or the price per </w:t>
      </w:r>
      <w:r w:rsidR="00600C15" w:rsidRPr="00AD79C9">
        <w:rPr>
          <w:rFonts w:ascii="Bookman Old Style" w:hAnsi="Bookman Old Style" w:cs="Arial"/>
          <w:sz w:val="24"/>
          <w:szCs w:val="24"/>
        </w:rPr>
        <w:t xml:space="preserve">equity </w:t>
      </w:r>
      <w:r w:rsidR="007D4C47" w:rsidRPr="00AD79C9">
        <w:rPr>
          <w:rFonts w:ascii="Bookman Old Style" w:hAnsi="Bookman Old Style" w:cs="Arial"/>
          <w:sz w:val="24"/>
          <w:szCs w:val="24"/>
        </w:rPr>
        <w:t>Share</w:t>
      </w:r>
      <w:r w:rsidRPr="00AD79C9">
        <w:rPr>
          <w:rFonts w:ascii="Bookman Old Style" w:hAnsi="Bookman Old Style" w:cs="Arial"/>
          <w:sz w:val="24"/>
          <w:szCs w:val="24"/>
        </w:rPr>
        <w:t xml:space="preserve"> covered by each such outstanding Option, shall be proportionately adjusted for any increase in the number of issued </w:t>
      </w:r>
      <w:r w:rsidR="00600C15" w:rsidRPr="00AD79C9">
        <w:rPr>
          <w:rFonts w:ascii="Bookman Old Style" w:hAnsi="Bookman Old Style" w:cs="Arial"/>
          <w:sz w:val="24"/>
          <w:szCs w:val="24"/>
        </w:rPr>
        <w:t xml:space="preserve">equity </w:t>
      </w:r>
      <w:r w:rsidR="003108A9"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resulting from the issue of rights </w:t>
      </w:r>
      <w:r w:rsidR="007D4C47" w:rsidRPr="00AD79C9">
        <w:rPr>
          <w:rFonts w:ascii="Bookman Old Style" w:hAnsi="Bookman Old Style" w:cs="Arial"/>
          <w:sz w:val="24"/>
          <w:szCs w:val="24"/>
        </w:rPr>
        <w:t>Share</w:t>
      </w:r>
      <w:r w:rsidRPr="00AD79C9">
        <w:rPr>
          <w:rFonts w:ascii="Bookman Old Style" w:hAnsi="Bookman Old Style" w:cs="Arial"/>
          <w:sz w:val="24"/>
          <w:szCs w:val="24"/>
        </w:rPr>
        <w:t xml:space="preserve">s.  </w:t>
      </w:r>
    </w:p>
    <w:p w14:paraId="1AE77870" w14:textId="77777777" w:rsidR="00745257" w:rsidRPr="00AD79C9" w:rsidRDefault="00745257" w:rsidP="00893A17">
      <w:pPr>
        <w:pStyle w:val="ListParagraph"/>
        <w:keepNext/>
        <w:keepLines/>
        <w:spacing w:after="0" w:line="240" w:lineRule="auto"/>
        <w:jc w:val="both"/>
        <w:rPr>
          <w:rFonts w:ascii="Bookman Old Style" w:hAnsi="Bookman Old Style" w:cs="Arial"/>
          <w:sz w:val="24"/>
          <w:szCs w:val="24"/>
        </w:rPr>
      </w:pPr>
    </w:p>
    <w:p w14:paraId="3D0432A9"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i/>
          <w:sz w:val="24"/>
          <w:szCs w:val="24"/>
          <w:u w:val="single"/>
        </w:rPr>
        <w:t>Merger</w:t>
      </w:r>
      <w:r w:rsidR="00745257" w:rsidRPr="00AD79C9">
        <w:rPr>
          <w:rFonts w:ascii="Bookman Old Style" w:hAnsi="Bookman Old Style" w:cs="Arial"/>
          <w:i/>
          <w:sz w:val="24"/>
          <w:szCs w:val="24"/>
          <w:u w:val="single"/>
        </w:rPr>
        <w:t xml:space="preserve"> /</w:t>
      </w:r>
      <w:r w:rsidRPr="00AD79C9">
        <w:rPr>
          <w:rFonts w:ascii="Bookman Old Style" w:hAnsi="Bookman Old Style" w:cs="Arial"/>
          <w:i/>
          <w:sz w:val="24"/>
          <w:szCs w:val="24"/>
          <w:u w:val="single"/>
        </w:rPr>
        <w:t xml:space="preserve"> Demerger:</w:t>
      </w:r>
      <w:r w:rsidR="000C3BC4" w:rsidRPr="00AD79C9">
        <w:rPr>
          <w:rFonts w:ascii="Bookman Old Style" w:hAnsi="Bookman Old Style" w:cs="Arial"/>
          <w:sz w:val="24"/>
          <w:szCs w:val="24"/>
        </w:rPr>
        <w:t xml:space="preserve"> </w:t>
      </w:r>
      <w:r w:rsidRPr="00AD79C9">
        <w:rPr>
          <w:rFonts w:ascii="Bookman Old Style" w:hAnsi="Bookman Old Style" w:cs="Arial"/>
          <w:sz w:val="24"/>
          <w:szCs w:val="24"/>
        </w:rPr>
        <w:t xml:space="preserve">In the event of a merger of the Company with or into another company, or a Demerger, all the Options including those which are vested but were not exercised, and/or the price per </w:t>
      </w:r>
      <w:r w:rsidR="00600C15" w:rsidRPr="00AD79C9">
        <w:rPr>
          <w:rFonts w:ascii="Bookman Old Style" w:hAnsi="Bookman Old Style" w:cs="Arial"/>
          <w:sz w:val="24"/>
          <w:szCs w:val="24"/>
        </w:rPr>
        <w:t xml:space="preserve">equity </w:t>
      </w:r>
      <w:r w:rsidR="007D4C47" w:rsidRPr="00AD79C9">
        <w:rPr>
          <w:rFonts w:ascii="Bookman Old Style" w:hAnsi="Bookman Old Style" w:cs="Arial"/>
          <w:sz w:val="24"/>
          <w:szCs w:val="24"/>
        </w:rPr>
        <w:t>Share</w:t>
      </w:r>
      <w:r w:rsidRPr="00AD79C9">
        <w:rPr>
          <w:rFonts w:ascii="Bookman Old Style" w:hAnsi="Bookman Old Style" w:cs="Arial"/>
          <w:sz w:val="24"/>
          <w:szCs w:val="24"/>
        </w:rPr>
        <w:t xml:space="preserve"> covered by each such outstanding Option shall be proportionately adjusted to give effect to the merger or asset sale.  </w:t>
      </w:r>
    </w:p>
    <w:p w14:paraId="65184C4B" w14:textId="77777777" w:rsidR="000C3BC4" w:rsidRPr="00AD79C9" w:rsidRDefault="000C3BC4" w:rsidP="00893A17">
      <w:pPr>
        <w:pStyle w:val="ListParagraph"/>
        <w:keepNext/>
        <w:keepLines/>
        <w:spacing w:after="0" w:line="240" w:lineRule="auto"/>
        <w:jc w:val="both"/>
        <w:rPr>
          <w:rFonts w:ascii="Bookman Old Style" w:hAnsi="Bookman Old Style" w:cs="Arial"/>
          <w:sz w:val="24"/>
          <w:szCs w:val="24"/>
        </w:rPr>
      </w:pPr>
    </w:p>
    <w:p w14:paraId="7033BD59"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 xml:space="preserve">Amendment and Termination of the </w:t>
      </w:r>
      <w:r w:rsidR="009C4F9B" w:rsidRPr="00AD79C9">
        <w:rPr>
          <w:rFonts w:ascii="Bookman Old Style" w:hAnsi="Bookman Old Style" w:cs="Arial"/>
          <w:b/>
          <w:sz w:val="24"/>
          <w:szCs w:val="24"/>
        </w:rPr>
        <w:t xml:space="preserve">ESOP </w:t>
      </w:r>
      <w:r w:rsidRPr="00AD79C9">
        <w:rPr>
          <w:rFonts w:ascii="Bookman Old Style" w:hAnsi="Bookman Old Style" w:cs="Arial"/>
          <w:b/>
          <w:sz w:val="24"/>
          <w:szCs w:val="24"/>
        </w:rPr>
        <w:t>Plan:</w:t>
      </w:r>
    </w:p>
    <w:p w14:paraId="0BF3F2F3" w14:textId="77777777" w:rsidR="000C3BC4" w:rsidRPr="00AD79C9" w:rsidRDefault="000C3BC4" w:rsidP="00893A17">
      <w:pPr>
        <w:pStyle w:val="ListParagraph"/>
        <w:keepNext/>
        <w:keepLines/>
        <w:spacing w:after="0" w:line="240" w:lineRule="auto"/>
        <w:jc w:val="both"/>
        <w:rPr>
          <w:rFonts w:ascii="Bookman Old Style" w:hAnsi="Bookman Old Style" w:cs="Arial"/>
          <w:b/>
          <w:sz w:val="24"/>
          <w:szCs w:val="24"/>
        </w:rPr>
      </w:pPr>
    </w:p>
    <w:p w14:paraId="28BC123F"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Subject to such approvals as may be required, the </w:t>
      </w:r>
      <w:r w:rsidR="00A16A75" w:rsidRPr="00AD79C9">
        <w:rPr>
          <w:rFonts w:ascii="Bookman Old Style" w:hAnsi="Bookman Old Style" w:cs="Arial"/>
          <w:sz w:val="24"/>
          <w:szCs w:val="24"/>
        </w:rPr>
        <w:t xml:space="preserve">Board </w:t>
      </w:r>
      <w:r w:rsidRPr="00AD79C9">
        <w:rPr>
          <w:rFonts w:ascii="Bookman Old Style" w:hAnsi="Bookman Old Style" w:cs="Arial"/>
          <w:sz w:val="24"/>
          <w:szCs w:val="24"/>
        </w:rPr>
        <w:t xml:space="preserve">may at any time amend, alter, suspend or terminate the </w:t>
      </w:r>
      <w:r w:rsidR="009C4F9B"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w:t>
      </w:r>
    </w:p>
    <w:p w14:paraId="5214B6AE" w14:textId="77777777" w:rsidR="00561850" w:rsidRPr="00AD79C9" w:rsidRDefault="00561850" w:rsidP="00893A17">
      <w:pPr>
        <w:pStyle w:val="ListParagraph"/>
        <w:keepNext/>
        <w:keepLines/>
        <w:spacing w:after="0" w:line="240" w:lineRule="auto"/>
        <w:jc w:val="both"/>
        <w:rPr>
          <w:rFonts w:ascii="Bookman Old Style" w:hAnsi="Bookman Old Style" w:cs="Arial"/>
          <w:sz w:val="24"/>
          <w:szCs w:val="24"/>
        </w:rPr>
      </w:pPr>
    </w:p>
    <w:p w14:paraId="7FB10919"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No amendments, alterations, suspension or termination of the </w:t>
      </w:r>
      <w:r w:rsidR="009C4F9B"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shall impair the existing rights of any Optionee, unless mutually agreed otherwise between the Optionee and the </w:t>
      </w:r>
      <w:r w:rsidR="00EB20F7" w:rsidRPr="00AD79C9">
        <w:rPr>
          <w:rFonts w:ascii="Bookman Old Style" w:hAnsi="Bookman Old Style" w:cs="Arial"/>
          <w:sz w:val="24"/>
          <w:szCs w:val="24"/>
        </w:rPr>
        <w:t>Board</w:t>
      </w:r>
      <w:r w:rsidRPr="00AD79C9">
        <w:rPr>
          <w:rFonts w:ascii="Bookman Old Style" w:hAnsi="Bookman Old Style" w:cs="Arial"/>
          <w:sz w:val="24"/>
          <w:szCs w:val="24"/>
        </w:rPr>
        <w:t xml:space="preserve">, which agreement must be in writing and signed by the Optionee and the Company.  Termination of the </w:t>
      </w:r>
      <w:r w:rsidR="009C4F9B" w:rsidRPr="00AD79C9">
        <w:rPr>
          <w:rFonts w:ascii="Bookman Old Style" w:hAnsi="Bookman Old Style" w:cs="Arial"/>
          <w:sz w:val="24"/>
          <w:szCs w:val="24"/>
        </w:rPr>
        <w:t>ESOP</w:t>
      </w:r>
      <w:r w:rsidR="00F105C7" w:rsidRPr="00AD79C9">
        <w:rPr>
          <w:rFonts w:ascii="Bookman Old Style" w:hAnsi="Bookman Old Style" w:cs="Arial"/>
          <w:sz w:val="24"/>
          <w:szCs w:val="24"/>
        </w:rPr>
        <w:t xml:space="preserve"> </w:t>
      </w:r>
      <w:r w:rsidRPr="00AD79C9">
        <w:rPr>
          <w:rFonts w:ascii="Bookman Old Style" w:hAnsi="Bookman Old Style" w:cs="Arial"/>
          <w:sz w:val="24"/>
          <w:szCs w:val="24"/>
        </w:rPr>
        <w:t xml:space="preserve">Plan shall not affect the </w:t>
      </w:r>
      <w:r w:rsidR="00EB20F7" w:rsidRPr="00AD79C9">
        <w:rPr>
          <w:rFonts w:ascii="Bookman Old Style" w:hAnsi="Bookman Old Style" w:cs="Arial"/>
          <w:sz w:val="24"/>
          <w:szCs w:val="24"/>
        </w:rPr>
        <w:t xml:space="preserve">Board’s </w:t>
      </w:r>
      <w:r w:rsidRPr="00AD79C9">
        <w:rPr>
          <w:rFonts w:ascii="Bookman Old Style" w:hAnsi="Bookman Old Style" w:cs="Arial"/>
          <w:sz w:val="24"/>
          <w:szCs w:val="24"/>
        </w:rPr>
        <w:t xml:space="preserve">ability to exercise the powers granted to it hereunder with respect to Options granted under the </w:t>
      </w:r>
      <w:r w:rsidR="009C4F9B" w:rsidRPr="00AD79C9">
        <w:rPr>
          <w:rFonts w:ascii="Bookman Old Style" w:hAnsi="Bookman Old Style" w:cs="Arial"/>
          <w:sz w:val="24"/>
          <w:szCs w:val="24"/>
        </w:rPr>
        <w:t xml:space="preserve">ESOP </w:t>
      </w:r>
      <w:r w:rsidRPr="00AD79C9">
        <w:rPr>
          <w:rFonts w:ascii="Bookman Old Style" w:hAnsi="Bookman Old Style" w:cs="Arial"/>
          <w:sz w:val="24"/>
          <w:szCs w:val="24"/>
        </w:rPr>
        <w:t>Plan prior to the date of such termination.</w:t>
      </w:r>
    </w:p>
    <w:p w14:paraId="45B706C2" w14:textId="77777777" w:rsidR="003B27E8" w:rsidRPr="00AD79C9" w:rsidRDefault="003B27E8" w:rsidP="00893A17">
      <w:pPr>
        <w:pStyle w:val="ListParagraph"/>
        <w:keepNext/>
        <w:keepLines/>
        <w:spacing w:after="0" w:line="240" w:lineRule="auto"/>
        <w:ind w:hanging="720"/>
        <w:jc w:val="both"/>
        <w:rPr>
          <w:rFonts w:ascii="Bookman Old Style" w:hAnsi="Bookman Old Style" w:cs="Arial"/>
          <w:sz w:val="24"/>
          <w:szCs w:val="24"/>
        </w:rPr>
      </w:pPr>
    </w:p>
    <w:p w14:paraId="198B11ED" w14:textId="77777777" w:rsidR="008A290D" w:rsidRPr="00AD79C9" w:rsidRDefault="008A290D" w:rsidP="00893A17">
      <w:pPr>
        <w:pStyle w:val="ListParagraph"/>
        <w:keepNext/>
        <w:keepLines/>
        <w:spacing w:after="0" w:line="240" w:lineRule="auto"/>
        <w:ind w:hanging="720"/>
        <w:jc w:val="both"/>
        <w:rPr>
          <w:rFonts w:ascii="Bookman Old Style" w:hAnsi="Bookman Old Style" w:cs="Arial"/>
          <w:sz w:val="24"/>
          <w:szCs w:val="24"/>
        </w:rPr>
      </w:pPr>
    </w:p>
    <w:p w14:paraId="073B7596" w14:textId="77777777" w:rsidR="008A290D" w:rsidRPr="00AD79C9" w:rsidRDefault="008A290D" w:rsidP="00893A17">
      <w:pPr>
        <w:pStyle w:val="ListParagraph"/>
        <w:keepNext/>
        <w:keepLines/>
        <w:spacing w:after="0" w:line="240" w:lineRule="auto"/>
        <w:ind w:hanging="720"/>
        <w:jc w:val="both"/>
        <w:rPr>
          <w:rFonts w:ascii="Bookman Old Style" w:hAnsi="Bookman Old Style" w:cs="Arial"/>
          <w:sz w:val="24"/>
          <w:szCs w:val="24"/>
        </w:rPr>
      </w:pPr>
    </w:p>
    <w:p w14:paraId="0F1AAFB8"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Conditions upon issuance of</w:t>
      </w:r>
      <w:r w:rsidR="00B361D9" w:rsidRPr="00AD79C9">
        <w:rPr>
          <w:rFonts w:ascii="Bookman Old Style" w:hAnsi="Bookman Old Style" w:cs="Arial"/>
          <w:b/>
          <w:sz w:val="24"/>
          <w:szCs w:val="24"/>
        </w:rPr>
        <w:t xml:space="preserve"> equity</w:t>
      </w:r>
      <w:r w:rsidRPr="00AD79C9">
        <w:rPr>
          <w:rFonts w:ascii="Bookman Old Style" w:hAnsi="Bookman Old Style" w:cs="Arial"/>
          <w:b/>
          <w:sz w:val="24"/>
          <w:szCs w:val="24"/>
        </w:rPr>
        <w:t xml:space="preserve"> </w:t>
      </w:r>
      <w:r w:rsidR="003108A9" w:rsidRPr="00AD79C9">
        <w:rPr>
          <w:rFonts w:ascii="Bookman Old Style" w:hAnsi="Bookman Old Style" w:cs="Arial"/>
          <w:b/>
          <w:sz w:val="24"/>
          <w:szCs w:val="24"/>
        </w:rPr>
        <w:t>Shares</w:t>
      </w:r>
      <w:r w:rsidRPr="00AD79C9">
        <w:rPr>
          <w:rFonts w:ascii="Bookman Old Style" w:hAnsi="Bookman Old Style" w:cs="Arial"/>
          <w:b/>
          <w:sz w:val="24"/>
          <w:szCs w:val="24"/>
        </w:rPr>
        <w:t>:</w:t>
      </w:r>
    </w:p>
    <w:p w14:paraId="0DD3F07A" w14:textId="77777777" w:rsidR="000C3BC4" w:rsidRPr="00AD79C9" w:rsidRDefault="000C3BC4" w:rsidP="00893A17">
      <w:pPr>
        <w:pStyle w:val="ListParagraph"/>
        <w:keepNext/>
        <w:keepLines/>
        <w:spacing w:after="0" w:line="240" w:lineRule="auto"/>
        <w:jc w:val="both"/>
        <w:rPr>
          <w:rFonts w:ascii="Bookman Old Style" w:hAnsi="Bookman Old Style" w:cs="Arial"/>
          <w:sz w:val="24"/>
          <w:szCs w:val="24"/>
        </w:rPr>
      </w:pPr>
    </w:p>
    <w:p w14:paraId="16BD2881" w14:textId="77777777" w:rsidR="004A0ADA" w:rsidRPr="00AD79C9" w:rsidRDefault="00B361D9"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lastRenderedPageBreak/>
        <w:t xml:space="preserve">Equity </w:t>
      </w:r>
      <w:r w:rsidR="004A0ADA" w:rsidRPr="00AD79C9">
        <w:rPr>
          <w:rFonts w:ascii="Bookman Old Style" w:hAnsi="Bookman Old Style" w:cs="Arial"/>
          <w:sz w:val="24"/>
          <w:szCs w:val="24"/>
        </w:rPr>
        <w:t xml:space="preserve">Shares shall not be issued pursuant to the </w:t>
      </w:r>
      <w:r w:rsidRPr="00AD79C9">
        <w:rPr>
          <w:rFonts w:ascii="Bookman Old Style" w:hAnsi="Bookman Old Style" w:cs="Arial"/>
          <w:sz w:val="24"/>
          <w:szCs w:val="24"/>
        </w:rPr>
        <w:t>E</w:t>
      </w:r>
      <w:r w:rsidR="004A0ADA" w:rsidRPr="00AD79C9">
        <w:rPr>
          <w:rFonts w:ascii="Bookman Old Style" w:hAnsi="Bookman Old Style" w:cs="Arial"/>
          <w:sz w:val="24"/>
          <w:szCs w:val="24"/>
        </w:rPr>
        <w:t xml:space="preserve">xercise of an Option unless the </w:t>
      </w:r>
      <w:r w:rsidRPr="00AD79C9">
        <w:rPr>
          <w:rFonts w:ascii="Bookman Old Style" w:hAnsi="Bookman Old Style" w:cs="Arial"/>
          <w:sz w:val="24"/>
          <w:szCs w:val="24"/>
        </w:rPr>
        <w:t>E</w:t>
      </w:r>
      <w:r w:rsidR="004A0ADA" w:rsidRPr="00AD79C9">
        <w:rPr>
          <w:rFonts w:ascii="Bookman Old Style" w:hAnsi="Bookman Old Style" w:cs="Arial"/>
          <w:sz w:val="24"/>
          <w:szCs w:val="24"/>
        </w:rPr>
        <w:t xml:space="preserve">xercise of such Option and the issuance and delivery of such </w:t>
      </w:r>
      <w:r w:rsidRPr="00AD79C9">
        <w:rPr>
          <w:rFonts w:ascii="Bookman Old Style" w:hAnsi="Bookman Old Style" w:cs="Arial"/>
          <w:sz w:val="24"/>
          <w:szCs w:val="24"/>
        </w:rPr>
        <w:t xml:space="preserve">equity </w:t>
      </w:r>
      <w:r w:rsidR="003108A9" w:rsidRPr="00AD79C9">
        <w:rPr>
          <w:rFonts w:ascii="Bookman Old Style" w:hAnsi="Bookman Old Style" w:cs="Arial"/>
          <w:sz w:val="24"/>
          <w:szCs w:val="24"/>
        </w:rPr>
        <w:t xml:space="preserve">Shares </w:t>
      </w:r>
      <w:r w:rsidR="004A0ADA" w:rsidRPr="00AD79C9">
        <w:rPr>
          <w:rFonts w:ascii="Bookman Old Style" w:hAnsi="Bookman Old Style" w:cs="Arial"/>
          <w:sz w:val="24"/>
          <w:szCs w:val="24"/>
        </w:rPr>
        <w:t xml:space="preserve">shall comply with Applicable Laws and shall be further subject to the approval of counsel for the Company with respect to such compliance.  </w:t>
      </w:r>
    </w:p>
    <w:p w14:paraId="71C78878" w14:textId="77777777" w:rsidR="000C3BC4" w:rsidRPr="00AD79C9" w:rsidRDefault="000C3BC4" w:rsidP="00893A17">
      <w:pPr>
        <w:pStyle w:val="ListParagraph"/>
        <w:keepNext/>
        <w:keepLines/>
        <w:spacing w:after="0" w:line="240" w:lineRule="auto"/>
        <w:jc w:val="both"/>
        <w:rPr>
          <w:rFonts w:ascii="Bookman Old Style" w:hAnsi="Bookman Old Style" w:cs="Arial"/>
          <w:sz w:val="24"/>
          <w:szCs w:val="24"/>
        </w:rPr>
      </w:pPr>
    </w:p>
    <w:p w14:paraId="0ECB58DC"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Inability to obtain authority:</w:t>
      </w:r>
    </w:p>
    <w:p w14:paraId="2A1CADBD" w14:textId="77777777" w:rsidR="000C3BC4" w:rsidRPr="00AD79C9" w:rsidRDefault="000C3BC4" w:rsidP="00893A17">
      <w:pPr>
        <w:pStyle w:val="ListParagraph"/>
        <w:keepNext/>
        <w:keepLines/>
        <w:spacing w:after="0" w:line="240" w:lineRule="auto"/>
        <w:jc w:val="both"/>
        <w:rPr>
          <w:rFonts w:ascii="Bookman Old Style" w:hAnsi="Bookman Old Style" w:cs="Arial"/>
          <w:b/>
          <w:sz w:val="24"/>
          <w:szCs w:val="24"/>
        </w:rPr>
      </w:pPr>
    </w:p>
    <w:p w14:paraId="2941FFE2"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inability of the Company to obtain from any regulatory body having jurisdiction, which authority is deemed by the Company’s counsel to be necessary to the lawful issuance and sale of any </w:t>
      </w:r>
      <w:r w:rsidR="00B361D9" w:rsidRPr="00AD79C9">
        <w:rPr>
          <w:rFonts w:ascii="Bookman Old Style" w:hAnsi="Bookman Old Style" w:cs="Arial"/>
          <w:sz w:val="24"/>
          <w:szCs w:val="24"/>
        </w:rPr>
        <w:t xml:space="preserve">equity </w:t>
      </w:r>
      <w:r w:rsidR="003108A9"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hereunder, shall relive the </w:t>
      </w:r>
      <w:r w:rsidR="00BD7B6A" w:rsidRPr="00AD79C9">
        <w:rPr>
          <w:rFonts w:ascii="Bookman Old Style" w:hAnsi="Bookman Old Style" w:cs="Arial"/>
          <w:sz w:val="24"/>
          <w:szCs w:val="24"/>
        </w:rPr>
        <w:t xml:space="preserve">Company </w:t>
      </w:r>
      <w:r w:rsidRPr="00AD79C9">
        <w:rPr>
          <w:rFonts w:ascii="Bookman Old Style" w:hAnsi="Bookman Old Style" w:cs="Arial"/>
          <w:sz w:val="24"/>
          <w:szCs w:val="24"/>
        </w:rPr>
        <w:t xml:space="preserve">of any liability in respect of the failure to issue or sell such </w:t>
      </w:r>
      <w:r w:rsidR="00B361D9" w:rsidRPr="00AD79C9">
        <w:rPr>
          <w:rFonts w:ascii="Bookman Old Style" w:hAnsi="Bookman Old Style" w:cs="Arial"/>
          <w:sz w:val="24"/>
          <w:szCs w:val="24"/>
        </w:rPr>
        <w:t xml:space="preserve">equity </w:t>
      </w:r>
      <w:r w:rsidR="003108A9"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as to which requisite authority shall not have been obtained.  </w:t>
      </w:r>
    </w:p>
    <w:p w14:paraId="64023ADF" w14:textId="77777777" w:rsidR="000C3BC4" w:rsidRPr="00AD79C9" w:rsidRDefault="000C3BC4" w:rsidP="00893A17">
      <w:pPr>
        <w:pStyle w:val="ListParagraph"/>
        <w:keepNext/>
        <w:keepLines/>
        <w:spacing w:after="0" w:line="240" w:lineRule="auto"/>
        <w:jc w:val="both"/>
        <w:rPr>
          <w:rFonts w:ascii="Bookman Old Style" w:hAnsi="Bookman Old Style" w:cs="Arial"/>
          <w:sz w:val="24"/>
          <w:szCs w:val="24"/>
        </w:rPr>
      </w:pPr>
    </w:p>
    <w:p w14:paraId="44995893"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Unjust enrichment</w:t>
      </w:r>
    </w:p>
    <w:p w14:paraId="49E7D7E4" w14:textId="77777777" w:rsidR="000C3BC4" w:rsidRPr="00AD79C9" w:rsidRDefault="000C3BC4" w:rsidP="00893A17">
      <w:pPr>
        <w:pStyle w:val="ListParagraph"/>
        <w:keepNext/>
        <w:keepLines/>
        <w:spacing w:after="0" w:line="240" w:lineRule="auto"/>
        <w:jc w:val="both"/>
        <w:rPr>
          <w:rFonts w:ascii="Bookman Old Style" w:hAnsi="Bookman Old Style" w:cs="Arial"/>
          <w:b/>
          <w:sz w:val="24"/>
          <w:szCs w:val="24"/>
        </w:rPr>
      </w:pPr>
    </w:p>
    <w:p w14:paraId="5E523386"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In the event of any Optionee has paid any money to the Company under the </w:t>
      </w:r>
      <w:r w:rsidR="00BD7B6A"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and the Company is unable to allot </w:t>
      </w:r>
      <w:r w:rsidR="0069099C" w:rsidRPr="00AD79C9">
        <w:rPr>
          <w:rFonts w:ascii="Bookman Old Style" w:hAnsi="Bookman Old Style" w:cs="Arial"/>
          <w:sz w:val="24"/>
          <w:szCs w:val="24"/>
        </w:rPr>
        <w:t xml:space="preserve">equity </w:t>
      </w:r>
      <w:r w:rsidR="007D4C47" w:rsidRPr="00AD79C9">
        <w:rPr>
          <w:rFonts w:ascii="Bookman Old Style" w:hAnsi="Bookman Old Style" w:cs="Arial"/>
          <w:sz w:val="24"/>
          <w:szCs w:val="24"/>
        </w:rPr>
        <w:t>Share</w:t>
      </w:r>
      <w:r w:rsidRPr="00AD79C9">
        <w:rPr>
          <w:rFonts w:ascii="Bookman Old Style" w:hAnsi="Bookman Old Style" w:cs="Arial"/>
          <w:sz w:val="24"/>
          <w:szCs w:val="24"/>
        </w:rPr>
        <w:t xml:space="preserve">s to such </w:t>
      </w:r>
      <w:r w:rsidR="0069099C" w:rsidRPr="00AD79C9">
        <w:rPr>
          <w:rFonts w:ascii="Bookman Old Style" w:hAnsi="Bookman Old Style" w:cs="Arial"/>
          <w:sz w:val="24"/>
          <w:szCs w:val="24"/>
        </w:rPr>
        <w:t xml:space="preserve">Employee </w:t>
      </w:r>
      <w:r w:rsidRPr="00AD79C9">
        <w:rPr>
          <w:rFonts w:ascii="Bookman Old Style" w:hAnsi="Bookman Old Style" w:cs="Arial"/>
          <w:sz w:val="24"/>
          <w:szCs w:val="24"/>
        </w:rPr>
        <w:t xml:space="preserve">due to inability </w:t>
      </w:r>
      <w:r w:rsidR="003B27E8" w:rsidRPr="00AD79C9">
        <w:rPr>
          <w:rFonts w:ascii="Bookman Old Style" w:hAnsi="Bookman Old Style" w:cs="Arial"/>
          <w:sz w:val="24"/>
          <w:szCs w:val="24"/>
        </w:rPr>
        <w:t xml:space="preserve">to </w:t>
      </w:r>
      <w:r w:rsidRPr="00AD79C9">
        <w:rPr>
          <w:rFonts w:ascii="Bookman Old Style" w:hAnsi="Bookman Old Style" w:cs="Arial"/>
          <w:sz w:val="24"/>
          <w:szCs w:val="24"/>
        </w:rPr>
        <w:t xml:space="preserve">obtain authority or due to changes in any regulations or relevant guidelines, the </w:t>
      </w:r>
      <w:r w:rsidR="003B27E8" w:rsidRPr="00AD79C9">
        <w:rPr>
          <w:rFonts w:ascii="Bookman Old Style" w:hAnsi="Bookman Old Style" w:cs="Arial"/>
          <w:sz w:val="24"/>
          <w:szCs w:val="24"/>
        </w:rPr>
        <w:t>C</w:t>
      </w:r>
      <w:r w:rsidRPr="00AD79C9">
        <w:rPr>
          <w:rFonts w:ascii="Bookman Old Style" w:hAnsi="Bookman Old Style" w:cs="Arial"/>
          <w:sz w:val="24"/>
          <w:szCs w:val="24"/>
        </w:rPr>
        <w:t xml:space="preserve">ompany shall promptly refund the money subject to such terms and conditions as the </w:t>
      </w:r>
      <w:r w:rsidR="00D163AC" w:rsidRPr="00AD79C9">
        <w:rPr>
          <w:rFonts w:ascii="Bookman Old Style" w:hAnsi="Bookman Old Style" w:cs="Arial"/>
          <w:sz w:val="24"/>
          <w:szCs w:val="24"/>
        </w:rPr>
        <w:t xml:space="preserve">Board </w:t>
      </w:r>
      <w:r w:rsidRPr="00AD79C9">
        <w:rPr>
          <w:rFonts w:ascii="Bookman Old Style" w:hAnsi="Bookman Old Style" w:cs="Arial"/>
          <w:sz w:val="24"/>
          <w:szCs w:val="24"/>
        </w:rPr>
        <w:t xml:space="preserve">shall impose.  However, the </w:t>
      </w:r>
      <w:r w:rsidR="003B27E8" w:rsidRPr="00AD79C9">
        <w:rPr>
          <w:rFonts w:ascii="Bookman Old Style" w:hAnsi="Bookman Old Style" w:cs="Arial"/>
          <w:sz w:val="24"/>
          <w:szCs w:val="24"/>
        </w:rPr>
        <w:t>C</w:t>
      </w:r>
      <w:r w:rsidRPr="00AD79C9">
        <w:rPr>
          <w:rFonts w:ascii="Bookman Old Style" w:hAnsi="Bookman Old Style" w:cs="Arial"/>
          <w:sz w:val="24"/>
          <w:szCs w:val="24"/>
        </w:rPr>
        <w:t xml:space="preserve">ompany shall not be liable to pay any premium or loss of profits to any such </w:t>
      </w:r>
      <w:r w:rsidR="0069099C" w:rsidRPr="00AD79C9">
        <w:rPr>
          <w:rFonts w:ascii="Bookman Old Style" w:hAnsi="Bookman Old Style" w:cs="Arial"/>
          <w:sz w:val="24"/>
          <w:szCs w:val="24"/>
        </w:rPr>
        <w:t>Optionee</w:t>
      </w:r>
      <w:r w:rsidRPr="00AD79C9">
        <w:rPr>
          <w:rFonts w:ascii="Bookman Old Style" w:hAnsi="Bookman Old Style" w:cs="Arial"/>
          <w:sz w:val="24"/>
          <w:szCs w:val="24"/>
        </w:rPr>
        <w:t xml:space="preserve">.  </w:t>
      </w:r>
    </w:p>
    <w:p w14:paraId="128F7286" w14:textId="77777777" w:rsidR="000C3BC4" w:rsidRPr="00AD79C9" w:rsidRDefault="000C3BC4" w:rsidP="00893A17">
      <w:pPr>
        <w:pStyle w:val="ListParagraph"/>
        <w:keepNext/>
        <w:keepLines/>
        <w:spacing w:after="0" w:line="240" w:lineRule="auto"/>
        <w:jc w:val="both"/>
        <w:rPr>
          <w:rFonts w:ascii="Bookman Old Style" w:hAnsi="Bookman Old Style" w:cs="Arial"/>
          <w:sz w:val="24"/>
          <w:szCs w:val="24"/>
        </w:rPr>
      </w:pPr>
    </w:p>
    <w:p w14:paraId="2429462A"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General:</w:t>
      </w:r>
    </w:p>
    <w:p w14:paraId="5E7577AC" w14:textId="77777777" w:rsidR="000C3BC4" w:rsidRPr="00AD79C9" w:rsidRDefault="000C3BC4" w:rsidP="00893A17">
      <w:pPr>
        <w:pStyle w:val="ListParagraph"/>
        <w:keepNext/>
        <w:keepLines/>
        <w:spacing w:after="0" w:line="240" w:lineRule="auto"/>
        <w:jc w:val="both"/>
        <w:rPr>
          <w:rFonts w:ascii="Bookman Old Style" w:hAnsi="Bookman Old Style" w:cs="Arial"/>
          <w:b/>
          <w:sz w:val="24"/>
          <w:szCs w:val="24"/>
        </w:rPr>
      </w:pPr>
    </w:p>
    <w:p w14:paraId="5B7CE716"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w:t>
      </w:r>
      <w:r w:rsidR="00BD7B6A"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shall not form part of any contract of employment </w:t>
      </w:r>
      <w:r w:rsidR="002C37A1" w:rsidRPr="00AD79C9">
        <w:rPr>
          <w:rFonts w:ascii="Bookman Old Style" w:hAnsi="Bookman Old Style" w:cs="Arial"/>
          <w:sz w:val="24"/>
          <w:szCs w:val="24"/>
        </w:rPr>
        <w:t xml:space="preserve">/ service </w:t>
      </w:r>
      <w:r w:rsidRPr="00AD79C9">
        <w:rPr>
          <w:rFonts w:ascii="Bookman Old Style" w:hAnsi="Bookman Old Style" w:cs="Arial"/>
          <w:sz w:val="24"/>
          <w:szCs w:val="24"/>
        </w:rPr>
        <w:t>betwee</w:t>
      </w:r>
      <w:r w:rsidR="00862848" w:rsidRPr="00AD79C9">
        <w:rPr>
          <w:rFonts w:ascii="Bookman Old Style" w:hAnsi="Bookman Old Style" w:cs="Arial"/>
          <w:sz w:val="24"/>
          <w:szCs w:val="24"/>
        </w:rPr>
        <w:t>n the Company and the Employee.</w:t>
      </w:r>
      <w:r w:rsidRPr="00AD79C9">
        <w:rPr>
          <w:rFonts w:ascii="Bookman Old Style" w:hAnsi="Bookman Old Style" w:cs="Arial"/>
          <w:sz w:val="24"/>
          <w:szCs w:val="24"/>
        </w:rPr>
        <w:t xml:space="preserve"> The right</w:t>
      </w:r>
      <w:r w:rsidR="00862848" w:rsidRPr="00AD79C9">
        <w:rPr>
          <w:rFonts w:ascii="Bookman Old Style" w:hAnsi="Bookman Old Style" w:cs="Arial"/>
          <w:sz w:val="24"/>
          <w:szCs w:val="24"/>
        </w:rPr>
        <w:t>s</w:t>
      </w:r>
      <w:r w:rsidRPr="00AD79C9">
        <w:rPr>
          <w:rFonts w:ascii="Bookman Old Style" w:hAnsi="Bookman Old Style" w:cs="Arial"/>
          <w:sz w:val="24"/>
          <w:szCs w:val="24"/>
        </w:rPr>
        <w:t xml:space="preserve"> and obligations of any individual under </w:t>
      </w:r>
      <w:r w:rsidR="00862848" w:rsidRPr="00AD79C9">
        <w:rPr>
          <w:rFonts w:ascii="Bookman Old Style" w:hAnsi="Bookman Old Style" w:cs="Arial"/>
          <w:sz w:val="24"/>
          <w:szCs w:val="24"/>
        </w:rPr>
        <w:t xml:space="preserve">the terms of his office or employment with the Company shall not be affected by </w:t>
      </w:r>
      <w:r w:rsidRPr="00AD79C9">
        <w:rPr>
          <w:rFonts w:ascii="Bookman Old Style" w:hAnsi="Bookman Old Style" w:cs="Arial"/>
          <w:sz w:val="24"/>
          <w:szCs w:val="24"/>
        </w:rPr>
        <w:t xml:space="preserve">his participation in this </w:t>
      </w:r>
      <w:r w:rsidR="00BD7B6A"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or any right which he may have to participate in it and nothing in this </w:t>
      </w:r>
      <w:r w:rsidR="00BD7B6A" w:rsidRPr="00AD79C9">
        <w:rPr>
          <w:rFonts w:ascii="Bookman Old Style" w:hAnsi="Bookman Old Style" w:cs="Arial"/>
          <w:sz w:val="24"/>
          <w:szCs w:val="24"/>
        </w:rPr>
        <w:t xml:space="preserve">ESOP </w:t>
      </w:r>
      <w:r w:rsidRPr="00AD79C9">
        <w:rPr>
          <w:rFonts w:ascii="Bookman Old Style" w:hAnsi="Bookman Old Style" w:cs="Arial"/>
          <w:sz w:val="24"/>
          <w:szCs w:val="24"/>
        </w:rPr>
        <w:t>Plan shall be construed as affording such an individual any additional rights as to compensation or damage</w:t>
      </w:r>
      <w:r w:rsidR="00EE55CC" w:rsidRPr="00AD79C9">
        <w:rPr>
          <w:rFonts w:ascii="Bookman Old Style" w:hAnsi="Bookman Old Style" w:cs="Arial"/>
          <w:sz w:val="24"/>
          <w:szCs w:val="24"/>
        </w:rPr>
        <w:t>s</w:t>
      </w:r>
      <w:r w:rsidRPr="00AD79C9">
        <w:rPr>
          <w:rFonts w:ascii="Bookman Old Style" w:hAnsi="Bookman Old Style" w:cs="Arial"/>
          <w:sz w:val="24"/>
          <w:szCs w:val="24"/>
        </w:rPr>
        <w:t xml:space="preserve"> in consequence of the termination of such office or employment for any reason.</w:t>
      </w:r>
    </w:p>
    <w:p w14:paraId="61BA1C85" w14:textId="77777777" w:rsidR="002C37A1" w:rsidRPr="00AD79C9" w:rsidRDefault="002C37A1" w:rsidP="00893A17">
      <w:pPr>
        <w:pStyle w:val="ListParagraph"/>
        <w:keepNext/>
        <w:keepLines/>
        <w:spacing w:after="0" w:line="240" w:lineRule="auto"/>
        <w:jc w:val="both"/>
        <w:rPr>
          <w:rFonts w:ascii="Bookman Old Style" w:hAnsi="Bookman Old Style" w:cs="Arial"/>
          <w:sz w:val="24"/>
          <w:szCs w:val="24"/>
        </w:rPr>
      </w:pPr>
    </w:p>
    <w:p w14:paraId="3BE4F8E0"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w:t>
      </w:r>
      <w:r w:rsidR="00BD7B6A" w:rsidRPr="00AD79C9">
        <w:rPr>
          <w:rFonts w:ascii="Bookman Old Style" w:hAnsi="Bookman Old Style" w:cs="Arial"/>
          <w:sz w:val="24"/>
          <w:szCs w:val="24"/>
        </w:rPr>
        <w:t xml:space="preserve">ESOP </w:t>
      </w:r>
      <w:r w:rsidRPr="00AD79C9">
        <w:rPr>
          <w:rFonts w:ascii="Bookman Old Style" w:hAnsi="Bookman Old Style" w:cs="Arial"/>
          <w:sz w:val="24"/>
          <w:szCs w:val="24"/>
        </w:rPr>
        <w:t>Plan shall not confirm on any person any legal or equitable rights (other than that to which he would be entitled as an ordinary member of the Company) against the Company either directly or indirectly or give rise to any cause of action in law or in equity against the Company.</w:t>
      </w:r>
    </w:p>
    <w:p w14:paraId="5A2C8C0E" w14:textId="77777777" w:rsidR="002C37A1" w:rsidRPr="00AD79C9" w:rsidRDefault="002C37A1" w:rsidP="00893A17">
      <w:pPr>
        <w:pStyle w:val="ListParagraph"/>
        <w:keepNext/>
        <w:keepLines/>
        <w:spacing w:after="0" w:line="240" w:lineRule="auto"/>
        <w:ind w:left="0"/>
        <w:jc w:val="both"/>
        <w:rPr>
          <w:rFonts w:ascii="Bookman Old Style" w:hAnsi="Bookman Old Style" w:cs="Arial"/>
          <w:sz w:val="24"/>
          <w:szCs w:val="24"/>
        </w:rPr>
      </w:pPr>
    </w:p>
    <w:p w14:paraId="7A05D763"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Participation in the </w:t>
      </w:r>
      <w:r w:rsidR="00BD7B6A" w:rsidRPr="00AD79C9">
        <w:rPr>
          <w:rFonts w:ascii="Bookman Old Style" w:hAnsi="Bookman Old Style" w:cs="Arial"/>
          <w:sz w:val="24"/>
          <w:szCs w:val="24"/>
        </w:rPr>
        <w:t>ESOP</w:t>
      </w:r>
      <w:r w:rsidRPr="00AD79C9">
        <w:rPr>
          <w:rFonts w:ascii="Bookman Old Style" w:hAnsi="Bookman Old Style" w:cs="Arial"/>
          <w:sz w:val="24"/>
          <w:szCs w:val="24"/>
        </w:rPr>
        <w:t xml:space="preserve"> </w:t>
      </w:r>
      <w:r w:rsidR="00B82697" w:rsidRPr="00AD79C9">
        <w:rPr>
          <w:rFonts w:ascii="Bookman Old Style" w:hAnsi="Bookman Old Style" w:cs="Arial"/>
          <w:sz w:val="24"/>
          <w:szCs w:val="24"/>
        </w:rPr>
        <w:t xml:space="preserve">Plan </w:t>
      </w:r>
      <w:r w:rsidRPr="00AD79C9">
        <w:rPr>
          <w:rFonts w:ascii="Bookman Old Style" w:hAnsi="Bookman Old Style" w:cs="Arial"/>
          <w:sz w:val="24"/>
          <w:szCs w:val="24"/>
        </w:rPr>
        <w:t xml:space="preserve">shall not be construed as any guarantee </w:t>
      </w:r>
      <w:r w:rsidR="00EE55CC" w:rsidRPr="00AD79C9">
        <w:rPr>
          <w:rFonts w:ascii="Bookman Old Style" w:hAnsi="Bookman Old Style" w:cs="Arial"/>
          <w:sz w:val="24"/>
          <w:szCs w:val="24"/>
        </w:rPr>
        <w:t>of return on equity investment.</w:t>
      </w:r>
      <w:r w:rsidRPr="00AD79C9">
        <w:rPr>
          <w:rFonts w:ascii="Bookman Old Style" w:hAnsi="Bookman Old Style" w:cs="Arial"/>
          <w:sz w:val="24"/>
          <w:szCs w:val="24"/>
        </w:rPr>
        <w:t xml:space="preserve"> Any loss due to fluctuations in the market price </w:t>
      </w:r>
      <w:r w:rsidR="006F6383" w:rsidRPr="00AD79C9">
        <w:rPr>
          <w:rFonts w:ascii="Bookman Old Style" w:hAnsi="Bookman Old Style" w:cs="Arial"/>
          <w:sz w:val="24"/>
          <w:szCs w:val="24"/>
        </w:rPr>
        <w:t xml:space="preserve">or fair value </w:t>
      </w:r>
      <w:r w:rsidRPr="00AD79C9">
        <w:rPr>
          <w:rFonts w:ascii="Bookman Old Style" w:hAnsi="Bookman Old Style" w:cs="Arial"/>
          <w:sz w:val="24"/>
          <w:szCs w:val="24"/>
        </w:rPr>
        <w:t xml:space="preserve">of the equity and the risks associated with the investments are that of the </w:t>
      </w:r>
      <w:r w:rsidR="00456944" w:rsidRPr="00AD79C9">
        <w:rPr>
          <w:rFonts w:ascii="Bookman Old Style" w:hAnsi="Bookman Old Style" w:cs="Arial"/>
          <w:sz w:val="24"/>
          <w:szCs w:val="24"/>
        </w:rPr>
        <w:t>Option</w:t>
      </w:r>
      <w:r w:rsidR="00BD7B6A" w:rsidRPr="00AD79C9">
        <w:rPr>
          <w:rFonts w:ascii="Bookman Old Style" w:hAnsi="Bookman Old Style" w:cs="Arial"/>
          <w:sz w:val="24"/>
          <w:szCs w:val="24"/>
        </w:rPr>
        <w:t xml:space="preserve">ee </w:t>
      </w:r>
      <w:r w:rsidRPr="00AD79C9">
        <w:rPr>
          <w:rFonts w:ascii="Bookman Old Style" w:hAnsi="Bookman Old Style" w:cs="Arial"/>
          <w:sz w:val="24"/>
          <w:szCs w:val="24"/>
        </w:rPr>
        <w:t xml:space="preserve">alone.  </w:t>
      </w:r>
    </w:p>
    <w:p w14:paraId="4D24FD28" w14:textId="77777777" w:rsidR="002C37A1" w:rsidRPr="00AD79C9" w:rsidRDefault="002C37A1" w:rsidP="00893A17">
      <w:pPr>
        <w:pStyle w:val="ListParagraph"/>
        <w:keepNext/>
        <w:keepLines/>
        <w:spacing w:after="0" w:line="240" w:lineRule="auto"/>
        <w:jc w:val="both"/>
        <w:rPr>
          <w:rFonts w:ascii="Bookman Old Style" w:hAnsi="Bookman Old Style" w:cs="Arial"/>
          <w:sz w:val="24"/>
          <w:szCs w:val="24"/>
        </w:rPr>
      </w:pPr>
    </w:p>
    <w:p w14:paraId="1F10BBAE"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This </w:t>
      </w:r>
      <w:r w:rsidR="00BD7B6A" w:rsidRPr="00AD79C9">
        <w:rPr>
          <w:rFonts w:ascii="Bookman Old Style" w:hAnsi="Bookman Old Style" w:cs="Arial"/>
          <w:sz w:val="24"/>
          <w:szCs w:val="24"/>
        </w:rPr>
        <w:t xml:space="preserve">ESOP </w:t>
      </w:r>
      <w:r w:rsidRPr="00AD79C9">
        <w:rPr>
          <w:rFonts w:ascii="Bookman Old Style" w:hAnsi="Bookman Old Style" w:cs="Arial"/>
          <w:sz w:val="24"/>
          <w:szCs w:val="24"/>
        </w:rPr>
        <w:t xml:space="preserve">Plan is entirely at the discretion of </w:t>
      </w:r>
      <w:r w:rsidR="00BD7B6A" w:rsidRPr="00AD79C9">
        <w:rPr>
          <w:rFonts w:ascii="Bookman Old Style" w:hAnsi="Bookman Old Style" w:cs="Arial"/>
          <w:sz w:val="24"/>
          <w:szCs w:val="24"/>
        </w:rPr>
        <w:t xml:space="preserve">the </w:t>
      </w:r>
      <w:r w:rsidR="002C37A1" w:rsidRPr="00AD79C9">
        <w:rPr>
          <w:rFonts w:ascii="Bookman Old Style" w:hAnsi="Bookman Old Style" w:cs="Arial"/>
          <w:sz w:val="24"/>
          <w:szCs w:val="24"/>
        </w:rPr>
        <w:t>Board of the Company</w:t>
      </w:r>
      <w:r w:rsidRPr="00AD79C9">
        <w:rPr>
          <w:rFonts w:ascii="Bookman Old Style" w:hAnsi="Bookman Old Style" w:cs="Arial"/>
          <w:sz w:val="24"/>
          <w:szCs w:val="24"/>
        </w:rPr>
        <w:t xml:space="preserve">.  </w:t>
      </w:r>
    </w:p>
    <w:p w14:paraId="5FFCB503" w14:textId="77777777" w:rsidR="00EE55CC" w:rsidRPr="00AD79C9" w:rsidRDefault="00EE55CC" w:rsidP="00893A17">
      <w:pPr>
        <w:pStyle w:val="ListParagraph"/>
        <w:keepNext/>
        <w:keepLines/>
        <w:spacing w:after="0" w:line="240" w:lineRule="auto"/>
        <w:ind w:hanging="720"/>
        <w:jc w:val="both"/>
        <w:rPr>
          <w:rFonts w:ascii="Bookman Old Style" w:hAnsi="Bookman Old Style" w:cs="Arial"/>
          <w:sz w:val="24"/>
          <w:szCs w:val="24"/>
        </w:rPr>
      </w:pPr>
    </w:p>
    <w:p w14:paraId="7CB913C5" w14:textId="77777777" w:rsidR="004A0ADA" w:rsidRPr="00AD79C9" w:rsidRDefault="004A0ADA" w:rsidP="00893A17">
      <w:pPr>
        <w:pStyle w:val="ListParagraph"/>
        <w:keepNext/>
        <w:keepLines/>
        <w:numPr>
          <w:ilvl w:val="0"/>
          <w:numId w:val="1"/>
        </w:numPr>
        <w:spacing w:after="0" w:line="240" w:lineRule="auto"/>
        <w:ind w:hanging="720"/>
        <w:jc w:val="both"/>
        <w:rPr>
          <w:rFonts w:ascii="Bookman Old Style" w:hAnsi="Bookman Old Style" w:cs="Arial"/>
          <w:b/>
          <w:sz w:val="24"/>
          <w:szCs w:val="24"/>
        </w:rPr>
      </w:pPr>
      <w:r w:rsidRPr="00AD79C9">
        <w:rPr>
          <w:rFonts w:ascii="Bookman Old Style" w:hAnsi="Bookman Old Style" w:cs="Arial"/>
          <w:b/>
          <w:sz w:val="24"/>
          <w:szCs w:val="24"/>
        </w:rPr>
        <w:t>Tax Liability:</w:t>
      </w:r>
    </w:p>
    <w:p w14:paraId="63386B0B" w14:textId="77777777" w:rsidR="000C3BC4" w:rsidRPr="00AD79C9" w:rsidRDefault="000C3BC4" w:rsidP="00893A17">
      <w:pPr>
        <w:pStyle w:val="ListParagraph"/>
        <w:keepNext/>
        <w:keepLines/>
        <w:spacing w:after="0" w:line="240" w:lineRule="auto"/>
        <w:jc w:val="both"/>
        <w:rPr>
          <w:rFonts w:ascii="Bookman Old Style" w:hAnsi="Bookman Old Style" w:cs="Arial"/>
          <w:b/>
          <w:sz w:val="24"/>
          <w:szCs w:val="24"/>
        </w:rPr>
      </w:pPr>
    </w:p>
    <w:p w14:paraId="066F7637"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The tax treatment on the </w:t>
      </w:r>
      <w:r w:rsidR="00B31EB7" w:rsidRPr="00AD79C9">
        <w:rPr>
          <w:rFonts w:ascii="Bookman Old Style" w:hAnsi="Bookman Old Style" w:cs="Arial"/>
          <w:sz w:val="24"/>
          <w:szCs w:val="24"/>
        </w:rPr>
        <w:t xml:space="preserve">equity </w:t>
      </w:r>
      <w:r w:rsidR="003108A9"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allotted under the ESOP </w:t>
      </w:r>
      <w:r w:rsidR="00BD7B6A" w:rsidRPr="00AD79C9">
        <w:rPr>
          <w:rFonts w:ascii="Bookman Old Style" w:hAnsi="Bookman Old Style" w:cs="Arial"/>
          <w:sz w:val="24"/>
          <w:szCs w:val="24"/>
        </w:rPr>
        <w:t xml:space="preserve">Plan </w:t>
      </w:r>
      <w:r w:rsidRPr="00AD79C9">
        <w:rPr>
          <w:rFonts w:ascii="Bookman Old Style" w:hAnsi="Bookman Old Style" w:cs="Arial"/>
          <w:sz w:val="24"/>
          <w:szCs w:val="24"/>
        </w:rPr>
        <w:t>shall be as per the Income Tax Act, 1961 as amended from time to time.</w:t>
      </w:r>
    </w:p>
    <w:p w14:paraId="7D16E110" w14:textId="77777777" w:rsidR="00E05FE0" w:rsidRPr="00AD79C9" w:rsidRDefault="00E05FE0" w:rsidP="00893A17">
      <w:pPr>
        <w:pStyle w:val="ListParagraph"/>
        <w:keepNext/>
        <w:keepLines/>
        <w:spacing w:after="0" w:line="240" w:lineRule="auto"/>
        <w:jc w:val="both"/>
        <w:rPr>
          <w:rFonts w:ascii="Bookman Old Style" w:hAnsi="Bookman Old Style" w:cs="Arial"/>
          <w:sz w:val="24"/>
          <w:szCs w:val="24"/>
        </w:rPr>
      </w:pPr>
    </w:p>
    <w:p w14:paraId="71C50EC8"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In the event of any tax liability arising out on account of the issue of Options and/or allotment of the </w:t>
      </w:r>
      <w:r w:rsidR="00B31EB7" w:rsidRPr="00AD79C9">
        <w:rPr>
          <w:rFonts w:ascii="Bookman Old Style" w:hAnsi="Bookman Old Style" w:cs="Arial"/>
          <w:sz w:val="24"/>
          <w:szCs w:val="24"/>
        </w:rPr>
        <w:t xml:space="preserve">equity </w:t>
      </w:r>
      <w:r w:rsidR="003108A9"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to the </w:t>
      </w:r>
      <w:r w:rsidR="00456944" w:rsidRPr="00AD79C9">
        <w:rPr>
          <w:rFonts w:ascii="Bookman Old Style" w:hAnsi="Bookman Old Style" w:cs="Arial"/>
          <w:sz w:val="24"/>
          <w:szCs w:val="24"/>
        </w:rPr>
        <w:t>Option</w:t>
      </w:r>
      <w:r w:rsidR="00BD7B6A" w:rsidRPr="00AD79C9">
        <w:rPr>
          <w:rFonts w:ascii="Bookman Old Style" w:hAnsi="Bookman Old Style" w:cs="Arial"/>
          <w:sz w:val="24"/>
          <w:szCs w:val="24"/>
        </w:rPr>
        <w:t>ee</w:t>
      </w:r>
      <w:r w:rsidRPr="00AD79C9">
        <w:rPr>
          <w:rFonts w:ascii="Bookman Old Style" w:hAnsi="Bookman Old Style" w:cs="Arial"/>
          <w:sz w:val="24"/>
          <w:szCs w:val="24"/>
        </w:rPr>
        <w:t xml:space="preserve">, the liability shall be that of the </w:t>
      </w:r>
      <w:r w:rsidR="00B31EB7" w:rsidRPr="00AD79C9">
        <w:rPr>
          <w:rFonts w:ascii="Bookman Old Style" w:hAnsi="Bookman Old Style" w:cs="Arial"/>
          <w:sz w:val="24"/>
          <w:szCs w:val="24"/>
        </w:rPr>
        <w:t>Option</w:t>
      </w:r>
      <w:r w:rsidR="00BD7B6A" w:rsidRPr="00AD79C9">
        <w:rPr>
          <w:rFonts w:ascii="Bookman Old Style" w:hAnsi="Bookman Old Style" w:cs="Arial"/>
          <w:sz w:val="24"/>
          <w:szCs w:val="24"/>
        </w:rPr>
        <w:t xml:space="preserve">ee </w:t>
      </w:r>
      <w:r w:rsidR="00EE55CC" w:rsidRPr="00AD79C9">
        <w:rPr>
          <w:rFonts w:ascii="Bookman Old Style" w:hAnsi="Bookman Old Style" w:cs="Arial"/>
          <w:sz w:val="24"/>
          <w:szCs w:val="24"/>
        </w:rPr>
        <w:t xml:space="preserve">alone. </w:t>
      </w:r>
      <w:r w:rsidRPr="00AD79C9">
        <w:rPr>
          <w:rFonts w:ascii="Bookman Old Style" w:hAnsi="Bookman Old Style" w:cs="Arial"/>
          <w:sz w:val="24"/>
          <w:szCs w:val="24"/>
        </w:rPr>
        <w:t xml:space="preserve">The </w:t>
      </w:r>
      <w:r w:rsidR="00BD7B6A" w:rsidRPr="00AD79C9">
        <w:rPr>
          <w:rFonts w:ascii="Bookman Old Style" w:hAnsi="Bookman Old Style" w:cs="Arial"/>
          <w:sz w:val="24"/>
          <w:szCs w:val="24"/>
        </w:rPr>
        <w:t xml:space="preserve">Employee </w:t>
      </w:r>
      <w:r w:rsidRPr="00AD79C9">
        <w:rPr>
          <w:rFonts w:ascii="Bookman Old Style" w:hAnsi="Bookman Old Style" w:cs="Arial"/>
          <w:sz w:val="24"/>
          <w:szCs w:val="24"/>
        </w:rPr>
        <w:t>shall</w:t>
      </w:r>
      <w:r w:rsidR="0045139F" w:rsidRPr="00AD79C9">
        <w:rPr>
          <w:rFonts w:ascii="Bookman Old Style" w:hAnsi="Bookman Old Style" w:cs="Arial"/>
          <w:sz w:val="24"/>
          <w:szCs w:val="24"/>
        </w:rPr>
        <w:t xml:space="preserve"> not</w:t>
      </w:r>
      <w:r w:rsidRPr="00AD79C9">
        <w:rPr>
          <w:rFonts w:ascii="Bookman Old Style" w:hAnsi="Bookman Old Style" w:cs="Arial"/>
          <w:sz w:val="24"/>
          <w:szCs w:val="24"/>
        </w:rPr>
        <w:t xml:space="preserve"> indemnify the Company against any tax or other liabilities.</w:t>
      </w:r>
    </w:p>
    <w:p w14:paraId="2FD5051F" w14:textId="77777777" w:rsidR="00925F84" w:rsidRPr="00AD79C9" w:rsidRDefault="00925F84" w:rsidP="00893A17">
      <w:pPr>
        <w:pStyle w:val="ListParagraph"/>
        <w:keepNext/>
        <w:keepLines/>
        <w:spacing w:after="0" w:line="240" w:lineRule="auto"/>
        <w:jc w:val="both"/>
        <w:rPr>
          <w:rFonts w:ascii="Bookman Old Style" w:hAnsi="Bookman Old Style" w:cs="Arial"/>
          <w:sz w:val="24"/>
          <w:szCs w:val="24"/>
        </w:rPr>
      </w:pPr>
    </w:p>
    <w:p w14:paraId="1A32307C" w14:textId="77777777" w:rsidR="004A0ADA"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All tax liabilities arising on disposal of the </w:t>
      </w:r>
      <w:r w:rsidR="00B31EB7" w:rsidRPr="00AD79C9">
        <w:rPr>
          <w:rFonts w:ascii="Bookman Old Style" w:hAnsi="Bookman Old Style" w:cs="Arial"/>
          <w:sz w:val="24"/>
          <w:szCs w:val="24"/>
        </w:rPr>
        <w:t xml:space="preserve">equity </w:t>
      </w:r>
      <w:r w:rsidR="003108A9"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after </w:t>
      </w:r>
      <w:r w:rsidR="00BD7B6A" w:rsidRPr="00AD79C9">
        <w:rPr>
          <w:rFonts w:ascii="Bookman Old Style" w:hAnsi="Bookman Old Style" w:cs="Arial"/>
          <w:sz w:val="24"/>
          <w:szCs w:val="24"/>
        </w:rPr>
        <w:t xml:space="preserve">Exercise </w:t>
      </w:r>
      <w:r w:rsidRPr="00AD79C9">
        <w:rPr>
          <w:rFonts w:ascii="Bookman Old Style" w:hAnsi="Bookman Old Style" w:cs="Arial"/>
          <w:sz w:val="24"/>
          <w:szCs w:val="24"/>
        </w:rPr>
        <w:t xml:space="preserve">would require to be handled by the </w:t>
      </w:r>
      <w:r w:rsidR="00B31EB7" w:rsidRPr="00AD79C9">
        <w:rPr>
          <w:rFonts w:ascii="Bookman Old Style" w:hAnsi="Bookman Old Style" w:cs="Arial"/>
          <w:sz w:val="24"/>
          <w:szCs w:val="24"/>
        </w:rPr>
        <w:t>Option</w:t>
      </w:r>
      <w:r w:rsidR="00BD7B6A" w:rsidRPr="00AD79C9">
        <w:rPr>
          <w:rFonts w:ascii="Bookman Old Style" w:hAnsi="Bookman Old Style" w:cs="Arial"/>
          <w:sz w:val="24"/>
          <w:szCs w:val="24"/>
        </w:rPr>
        <w:t>ee</w:t>
      </w:r>
      <w:r w:rsidRPr="00AD79C9">
        <w:rPr>
          <w:rFonts w:ascii="Bookman Old Style" w:hAnsi="Bookman Old Style" w:cs="Arial"/>
          <w:sz w:val="24"/>
          <w:szCs w:val="24"/>
        </w:rPr>
        <w:t xml:space="preserve">.  </w:t>
      </w:r>
    </w:p>
    <w:p w14:paraId="127ABDB2" w14:textId="77777777" w:rsidR="00E05FE0" w:rsidRPr="00AD79C9" w:rsidRDefault="00E05FE0" w:rsidP="00893A17">
      <w:pPr>
        <w:pStyle w:val="ListParagraph"/>
        <w:keepNext/>
        <w:keepLines/>
        <w:spacing w:after="0" w:line="240" w:lineRule="auto"/>
        <w:jc w:val="both"/>
        <w:rPr>
          <w:rFonts w:ascii="Bookman Old Style" w:hAnsi="Bookman Old Style" w:cs="Arial"/>
          <w:sz w:val="24"/>
          <w:szCs w:val="24"/>
        </w:rPr>
      </w:pPr>
    </w:p>
    <w:p w14:paraId="09CC156F" w14:textId="77777777" w:rsidR="00D4773F" w:rsidRPr="00AD79C9" w:rsidRDefault="004A0ADA" w:rsidP="00893A17">
      <w:pPr>
        <w:pStyle w:val="ListParagraph"/>
        <w:keepNext/>
        <w:keepLines/>
        <w:numPr>
          <w:ilvl w:val="1"/>
          <w:numId w:val="1"/>
        </w:numPr>
        <w:spacing w:after="0" w:line="240" w:lineRule="auto"/>
        <w:ind w:left="720"/>
        <w:jc w:val="both"/>
        <w:rPr>
          <w:rFonts w:ascii="Bookman Old Style" w:hAnsi="Bookman Old Style" w:cs="Arial"/>
          <w:sz w:val="24"/>
          <w:szCs w:val="24"/>
        </w:rPr>
      </w:pPr>
      <w:r w:rsidRPr="00AD79C9">
        <w:rPr>
          <w:rFonts w:ascii="Bookman Old Style" w:hAnsi="Bookman Old Style" w:cs="Arial"/>
          <w:sz w:val="24"/>
          <w:szCs w:val="24"/>
        </w:rPr>
        <w:t xml:space="preserve">In the event of any tax liability arising out on account of the ESOP </w:t>
      </w:r>
      <w:r w:rsidR="00BD7B6A" w:rsidRPr="00AD79C9">
        <w:rPr>
          <w:rFonts w:ascii="Bookman Old Style" w:hAnsi="Bookman Old Style" w:cs="Arial"/>
          <w:sz w:val="24"/>
          <w:szCs w:val="24"/>
        </w:rPr>
        <w:t>Plan</w:t>
      </w:r>
      <w:r w:rsidRPr="00AD79C9">
        <w:rPr>
          <w:rFonts w:ascii="Bookman Old Style" w:hAnsi="Bookman Old Style" w:cs="Arial"/>
          <w:sz w:val="24"/>
          <w:szCs w:val="24"/>
        </w:rPr>
        <w:t xml:space="preserve">, the Company shall have the right to cause the </w:t>
      </w:r>
      <w:r w:rsidR="00B31EB7" w:rsidRPr="00AD79C9">
        <w:rPr>
          <w:rFonts w:ascii="Bookman Old Style" w:hAnsi="Bookman Old Style" w:cs="Arial"/>
          <w:sz w:val="24"/>
          <w:szCs w:val="24"/>
        </w:rPr>
        <w:t xml:space="preserve">equity </w:t>
      </w:r>
      <w:r w:rsidR="003108A9" w:rsidRPr="00AD79C9">
        <w:rPr>
          <w:rFonts w:ascii="Bookman Old Style" w:hAnsi="Bookman Old Style" w:cs="Arial"/>
          <w:sz w:val="24"/>
          <w:szCs w:val="24"/>
        </w:rPr>
        <w:t xml:space="preserve">Shares </w:t>
      </w:r>
      <w:r w:rsidRPr="00AD79C9">
        <w:rPr>
          <w:rFonts w:ascii="Bookman Old Style" w:hAnsi="Bookman Old Style" w:cs="Arial"/>
          <w:sz w:val="24"/>
          <w:szCs w:val="24"/>
        </w:rPr>
        <w:t xml:space="preserve">held by the </w:t>
      </w:r>
      <w:r w:rsidR="00B31EB7" w:rsidRPr="00AD79C9">
        <w:rPr>
          <w:rFonts w:ascii="Bookman Old Style" w:hAnsi="Bookman Old Style" w:cs="Arial"/>
          <w:sz w:val="24"/>
          <w:szCs w:val="24"/>
        </w:rPr>
        <w:t>Optionee</w:t>
      </w:r>
      <w:r w:rsidR="00BD7B6A" w:rsidRPr="00AD79C9">
        <w:rPr>
          <w:rFonts w:ascii="Bookman Old Style" w:hAnsi="Bookman Old Style" w:cs="Arial"/>
          <w:sz w:val="24"/>
          <w:szCs w:val="24"/>
        </w:rPr>
        <w:t xml:space="preserve"> </w:t>
      </w:r>
      <w:r w:rsidRPr="00AD79C9">
        <w:rPr>
          <w:rFonts w:ascii="Bookman Old Style" w:hAnsi="Bookman Old Style" w:cs="Arial"/>
          <w:sz w:val="24"/>
          <w:szCs w:val="24"/>
        </w:rPr>
        <w:t xml:space="preserve">under the ESOP </w:t>
      </w:r>
      <w:r w:rsidR="00BD7B6A" w:rsidRPr="00AD79C9">
        <w:rPr>
          <w:rFonts w:ascii="Bookman Old Style" w:hAnsi="Bookman Old Style" w:cs="Arial"/>
          <w:sz w:val="24"/>
          <w:szCs w:val="24"/>
        </w:rPr>
        <w:t xml:space="preserve">Plan </w:t>
      </w:r>
      <w:r w:rsidRPr="00AD79C9">
        <w:rPr>
          <w:rFonts w:ascii="Bookman Old Style" w:hAnsi="Bookman Old Style" w:cs="Arial"/>
          <w:sz w:val="24"/>
          <w:szCs w:val="24"/>
        </w:rPr>
        <w:t xml:space="preserve">to be sold or otherwise alienated to meet the liability, on behalf of the </w:t>
      </w:r>
      <w:r w:rsidR="00B31EB7" w:rsidRPr="00AD79C9">
        <w:rPr>
          <w:rFonts w:ascii="Bookman Old Style" w:hAnsi="Bookman Old Style" w:cs="Arial"/>
          <w:sz w:val="24"/>
          <w:szCs w:val="24"/>
        </w:rPr>
        <w:t>Optionee</w:t>
      </w:r>
      <w:r w:rsidRPr="00AD79C9">
        <w:rPr>
          <w:rFonts w:ascii="Bookman Old Style" w:hAnsi="Bookman Old Style" w:cs="Arial"/>
          <w:sz w:val="24"/>
          <w:szCs w:val="24"/>
        </w:rPr>
        <w:t xml:space="preserve">.  </w:t>
      </w:r>
    </w:p>
    <w:sectPr w:rsidR="00D4773F" w:rsidRPr="00AD79C9" w:rsidSect="0071302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03979" w14:textId="77777777" w:rsidR="000C303F" w:rsidRDefault="000C303F" w:rsidP="00EB6DC8">
      <w:pPr>
        <w:spacing w:after="0" w:line="240" w:lineRule="auto"/>
      </w:pPr>
      <w:r>
        <w:separator/>
      </w:r>
    </w:p>
  </w:endnote>
  <w:endnote w:type="continuationSeparator" w:id="0">
    <w:p w14:paraId="4A56091F" w14:textId="77777777" w:rsidR="000C303F" w:rsidRDefault="000C303F" w:rsidP="00EB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CB712" w14:textId="77777777" w:rsidR="000C303F" w:rsidRDefault="000C303F" w:rsidP="00EB6DC8">
      <w:pPr>
        <w:spacing w:after="0" w:line="240" w:lineRule="auto"/>
      </w:pPr>
      <w:r>
        <w:separator/>
      </w:r>
    </w:p>
  </w:footnote>
  <w:footnote w:type="continuationSeparator" w:id="0">
    <w:p w14:paraId="4CA819B2" w14:textId="77777777" w:rsidR="000C303F" w:rsidRDefault="000C303F" w:rsidP="00EB6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B3E20" w14:textId="77777777" w:rsidR="002A3D0B" w:rsidRPr="00AC09FD" w:rsidRDefault="00AC09FD" w:rsidP="00EB6DC8">
    <w:pPr>
      <w:pStyle w:val="Header"/>
      <w:jc w:val="center"/>
      <w:rPr>
        <w:b/>
        <w:sz w:val="44"/>
      </w:rPr>
    </w:pPr>
    <w:r w:rsidRPr="00AC09FD">
      <w:rPr>
        <w:b/>
        <w:sz w:val="44"/>
      </w:rPr>
      <w:t>ABC Private Limited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B6427A2"/>
    <w:lvl w:ilvl="0">
      <w:start w:val="1"/>
      <w:numFmt w:val="decimal"/>
      <w:lvlText w:val="%1."/>
      <w:lvlJc w:val="right"/>
      <w:pPr>
        <w:tabs>
          <w:tab w:val="num" w:pos="-1440"/>
        </w:tabs>
        <w:ind w:firstLine="720"/>
      </w:pPr>
      <w:rPr>
        <w:rFonts w:ascii="Arial" w:hAnsi="Arial" w:hint="default"/>
        <w:b/>
        <w:bCs/>
        <w:sz w:val="20"/>
        <w:szCs w:val="20"/>
      </w:rPr>
    </w:lvl>
    <w:lvl w:ilvl="1">
      <w:start w:val="1"/>
      <w:numFmt w:val="decimal"/>
      <w:lvlText w:val="%1.%2"/>
      <w:lvlJc w:val="left"/>
      <w:pPr>
        <w:tabs>
          <w:tab w:val="num" w:pos="-2454"/>
        </w:tabs>
        <w:ind w:firstLine="1440"/>
      </w:pPr>
      <w:rPr>
        <w:rFonts w:ascii="Arial" w:hAnsi="Arial" w:hint="default"/>
        <w:b/>
        <w:bCs/>
        <w:i w:val="0"/>
        <w:iCs w:val="0"/>
        <w:sz w:val="20"/>
        <w:szCs w:val="20"/>
      </w:rPr>
    </w:lvl>
    <w:lvl w:ilvl="2">
      <w:start w:val="1"/>
      <w:numFmt w:val="lowerLetter"/>
      <w:lvlText w:val="(%3)"/>
      <w:lvlJc w:val="left"/>
      <w:pPr>
        <w:tabs>
          <w:tab w:val="num" w:pos="-1440"/>
        </w:tabs>
        <w:ind w:firstLine="1440"/>
      </w:pPr>
      <w:rPr>
        <w:rFonts w:ascii="Arial" w:hAnsi="Arial" w:cs="Arial" w:hint="default"/>
        <w:b/>
        <w:bCs/>
        <w:sz w:val="20"/>
        <w:szCs w:val="20"/>
      </w:rPr>
    </w:lvl>
    <w:lvl w:ilvl="3">
      <w:start w:val="1"/>
      <w:numFmt w:val="lowerRoman"/>
      <w:lvlText w:val="(%4)"/>
      <w:lvlJc w:val="left"/>
      <w:pPr>
        <w:tabs>
          <w:tab w:val="num" w:pos="-2040"/>
        </w:tabs>
        <w:ind w:left="-2040" w:firstLine="2160"/>
      </w:pPr>
      <w:rPr>
        <w:rFonts w:ascii="Arial" w:hAnsi="Arial" w:hint="default"/>
        <w:b/>
        <w:bCs/>
        <w:sz w:val="20"/>
        <w:szCs w:val="20"/>
      </w:rPr>
    </w:lvl>
    <w:lvl w:ilvl="4">
      <w:start w:val="1"/>
      <w:numFmt w:val="upperLetter"/>
      <w:lvlText w:val="%5."/>
      <w:lvlJc w:val="left"/>
      <w:pPr>
        <w:tabs>
          <w:tab w:val="num" w:pos="-480"/>
        </w:tabs>
        <w:ind w:left="-480" w:firstLine="3600"/>
      </w:pPr>
      <w:rPr>
        <w:rFonts w:ascii="Symbol" w:hAnsi="Symbol" w:hint="default"/>
      </w:rPr>
    </w:lvl>
    <w:lvl w:ilvl="5">
      <w:start w:val="1"/>
      <w:numFmt w:val="decimal"/>
      <w:lvlText w:val="(%6)"/>
      <w:lvlJc w:val="left"/>
      <w:pPr>
        <w:tabs>
          <w:tab w:val="num" w:pos="-480"/>
        </w:tabs>
        <w:ind w:left="-480" w:firstLine="4320"/>
      </w:pPr>
      <w:rPr>
        <w:rFonts w:ascii="Symbol" w:hAnsi="Symbol" w:cs="Symbol" w:hint="default"/>
      </w:rPr>
    </w:lvl>
    <w:lvl w:ilvl="6">
      <w:start w:val="1"/>
      <w:numFmt w:val="lowerRoman"/>
      <w:lvlText w:val="(%7)"/>
      <w:lvlJc w:val="right"/>
      <w:pPr>
        <w:tabs>
          <w:tab w:val="num" w:pos="-480"/>
        </w:tabs>
        <w:ind w:left="-480" w:firstLine="5040"/>
      </w:pPr>
      <w:rPr>
        <w:rFonts w:ascii="Symbol" w:hAnsi="Symbol" w:cs="Symbol" w:hint="default"/>
      </w:rPr>
    </w:lvl>
    <w:lvl w:ilvl="7">
      <w:start w:val="1"/>
      <w:numFmt w:val="lowerLetter"/>
      <w:lvlText w:val="(%8)"/>
      <w:lvlJc w:val="left"/>
      <w:pPr>
        <w:tabs>
          <w:tab w:val="num" w:pos="-480"/>
        </w:tabs>
        <w:ind w:left="-480" w:firstLine="1440"/>
      </w:pPr>
      <w:rPr>
        <w:rFonts w:ascii="Symbol" w:hAnsi="Symbol" w:cs="Symbol" w:hint="default"/>
      </w:rPr>
    </w:lvl>
    <w:lvl w:ilvl="8">
      <w:start w:val="1"/>
      <w:numFmt w:val="lowerRoman"/>
      <w:lvlText w:val="(%9)"/>
      <w:lvlJc w:val="right"/>
      <w:pPr>
        <w:tabs>
          <w:tab w:val="num" w:pos="-480"/>
        </w:tabs>
        <w:ind w:left="-480" w:firstLine="6480"/>
      </w:pPr>
      <w:rPr>
        <w:rFonts w:ascii="Symbol" w:hAnsi="Symbol" w:cs="Symbol" w:hint="default"/>
      </w:rPr>
    </w:lvl>
  </w:abstractNum>
  <w:abstractNum w:abstractNumId="1" w15:restartNumberingAfterBreak="0">
    <w:nsid w:val="25F71B8D"/>
    <w:multiLevelType w:val="hybridMultilevel"/>
    <w:tmpl w:val="019ABED6"/>
    <w:lvl w:ilvl="0" w:tplc="3EC4674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8DB07D6"/>
    <w:multiLevelType w:val="multilevel"/>
    <w:tmpl w:val="568A45C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4CF633E8"/>
    <w:multiLevelType w:val="multilevel"/>
    <w:tmpl w:val="2304A5A4"/>
    <w:lvl w:ilvl="0">
      <w:start w:val="1"/>
      <w:numFmt w:val="decimal"/>
      <w:pStyle w:val="Heading1"/>
      <w:lvlText w:val="%1."/>
      <w:lvlJc w:val="left"/>
      <w:pPr>
        <w:tabs>
          <w:tab w:val="num" w:pos="720"/>
        </w:tabs>
        <w:ind w:left="720" w:hanging="720"/>
      </w:pPr>
      <w:rPr>
        <w:rFonts w:ascii="Arial" w:hAnsi="Arial" w:cs="Arial" w:hint="default"/>
        <w:b/>
        <w:i w:val="0"/>
        <w:sz w:val="20"/>
      </w:rPr>
    </w:lvl>
    <w:lvl w:ilvl="1">
      <w:start w:val="1"/>
      <w:numFmt w:val="decimal"/>
      <w:pStyle w:val="Heading2"/>
      <w:lvlText w:val="%1.%2"/>
      <w:lvlJc w:val="left"/>
      <w:pPr>
        <w:tabs>
          <w:tab w:val="num" w:pos="900"/>
        </w:tabs>
        <w:ind w:left="720" w:hanging="720"/>
      </w:pPr>
      <w:rPr>
        <w:rFonts w:ascii="Arial" w:hAnsi="Arial" w:cs="Arial" w:hint="default"/>
        <w:b/>
        <w:i w:val="0"/>
        <w:sz w:val="20"/>
      </w:rPr>
    </w:lvl>
    <w:lvl w:ilvl="2">
      <w:start w:val="1"/>
      <w:numFmt w:val="decimal"/>
      <w:pStyle w:val="Heading3"/>
      <w:lvlText w:val="%1.%2.%3"/>
      <w:lvlJc w:val="left"/>
      <w:pPr>
        <w:tabs>
          <w:tab w:val="num" w:pos="1440"/>
        </w:tabs>
        <w:ind w:left="1440" w:hanging="720"/>
      </w:pPr>
      <w:rPr>
        <w:rFonts w:ascii="Arial" w:hAnsi="Arial" w:cs="Arial" w:hint="default"/>
        <w:b/>
        <w:bCs/>
        <w:i w:val="0"/>
        <w:sz w:val="20"/>
      </w:rPr>
    </w:lvl>
    <w:lvl w:ilvl="3">
      <w:start w:val="1"/>
      <w:numFmt w:val="decimal"/>
      <w:pStyle w:val="Heading4"/>
      <w:lvlText w:val="%1.%2.%3.%4"/>
      <w:lvlJc w:val="left"/>
      <w:pPr>
        <w:tabs>
          <w:tab w:val="num" w:pos="2520"/>
        </w:tabs>
        <w:ind w:left="2160" w:hanging="720"/>
      </w:pPr>
      <w:rPr>
        <w:rFonts w:ascii="Tahoma" w:hAnsi="Tahoma" w:hint="default"/>
        <w:b/>
        <w:i w:val="0"/>
        <w:sz w:val="20"/>
      </w:rPr>
    </w:lvl>
    <w:lvl w:ilvl="4">
      <w:start w:val="1"/>
      <w:numFmt w:val="decimal"/>
      <w:pStyle w:val="Heading5"/>
      <w:lvlText w:val="%1.%2.%3.%4.%5"/>
      <w:lvlJc w:val="left"/>
      <w:pPr>
        <w:tabs>
          <w:tab w:val="num" w:pos="1080"/>
        </w:tabs>
        <w:ind w:left="1008" w:hanging="1008"/>
      </w:pPr>
      <w:rPr>
        <w:rFonts w:ascii="Tahoma" w:hAnsi="Tahoma" w:hint="default"/>
        <w:b/>
        <w:i w:val="0"/>
        <w:sz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697B5A74"/>
    <w:multiLevelType w:val="hybridMultilevel"/>
    <w:tmpl w:val="39608366"/>
    <w:lvl w:ilvl="0" w:tplc="C2E69D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0ADA"/>
    <w:rsid w:val="00016122"/>
    <w:rsid w:val="000203DC"/>
    <w:rsid w:val="0002281F"/>
    <w:rsid w:val="00030EA4"/>
    <w:rsid w:val="00050971"/>
    <w:rsid w:val="00054C4B"/>
    <w:rsid w:val="000640A4"/>
    <w:rsid w:val="00065FC7"/>
    <w:rsid w:val="00090F3D"/>
    <w:rsid w:val="000A2253"/>
    <w:rsid w:val="000B30C9"/>
    <w:rsid w:val="000C303F"/>
    <w:rsid w:val="000C3BC4"/>
    <w:rsid w:val="000C470D"/>
    <w:rsid w:val="000C6DA2"/>
    <w:rsid w:val="000D6E3C"/>
    <w:rsid w:val="000E0BC3"/>
    <w:rsid w:val="000F2CB7"/>
    <w:rsid w:val="00100B1B"/>
    <w:rsid w:val="00106BA2"/>
    <w:rsid w:val="00126019"/>
    <w:rsid w:val="0014479D"/>
    <w:rsid w:val="001463D6"/>
    <w:rsid w:val="001537CD"/>
    <w:rsid w:val="00163309"/>
    <w:rsid w:val="0016381A"/>
    <w:rsid w:val="0016520F"/>
    <w:rsid w:val="00175730"/>
    <w:rsid w:val="0017695D"/>
    <w:rsid w:val="001B104F"/>
    <w:rsid w:val="001D2B17"/>
    <w:rsid w:val="001D3ABD"/>
    <w:rsid w:val="001D62AA"/>
    <w:rsid w:val="00201F83"/>
    <w:rsid w:val="00217071"/>
    <w:rsid w:val="00230658"/>
    <w:rsid w:val="0023748C"/>
    <w:rsid w:val="00245385"/>
    <w:rsid w:val="00246AE8"/>
    <w:rsid w:val="00246E8F"/>
    <w:rsid w:val="00250D1A"/>
    <w:rsid w:val="0025631C"/>
    <w:rsid w:val="0026268E"/>
    <w:rsid w:val="00275096"/>
    <w:rsid w:val="00275621"/>
    <w:rsid w:val="00280E4E"/>
    <w:rsid w:val="00286C82"/>
    <w:rsid w:val="00296FEE"/>
    <w:rsid w:val="002A3D0B"/>
    <w:rsid w:val="002B1B83"/>
    <w:rsid w:val="002C37A1"/>
    <w:rsid w:val="002E0724"/>
    <w:rsid w:val="002F0E93"/>
    <w:rsid w:val="002F2C0E"/>
    <w:rsid w:val="003108A9"/>
    <w:rsid w:val="00314CC9"/>
    <w:rsid w:val="003176BB"/>
    <w:rsid w:val="00331139"/>
    <w:rsid w:val="00353318"/>
    <w:rsid w:val="00364497"/>
    <w:rsid w:val="00366F92"/>
    <w:rsid w:val="003852C5"/>
    <w:rsid w:val="003A1C69"/>
    <w:rsid w:val="003B21D5"/>
    <w:rsid w:val="003B26F4"/>
    <w:rsid w:val="003B27E8"/>
    <w:rsid w:val="003B5945"/>
    <w:rsid w:val="004205D7"/>
    <w:rsid w:val="004276C7"/>
    <w:rsid w:val="00447D1C"/>
    <w:rsid w:val="0045139F"/>
    <w:rsid w:val="004545EC"/>
    <w:rsid w:val="00456944"/>
    <w:rsid w:val="004A0ADA"/>
    <w:rsid w:val="004B3114"/>
    <w:rsid w:val="004C4669"/>
    <w:rsid w:val="004D40CE"/>
    <w:rsid w:val="004E6F98"/>
    <w:rsid w:val="004F3473"/>
    <w:rsid w:val="0052601F"/>
    <w:rsid w:val="00530155"/>
    <w:rsid w:val="005310CB"/>
    <w:rsid w:val="00532495"/>
    <w:rsid w:val="00554A5A"/>
    <w:rsid w:val="00561850"/>
    <w:rsid w:val="0058181D"/>
    <w:rsid w:val="005A3E47"/>
    <w:rsid w:val="005E5B7C"/>
    <w:rsid w:val="00600C15"/>
    <w:rsid w:val="00601652"/>
    <w:rsid w:val="006170C8"/>
    <w:rsid w:val="006262FE"/>
    <w:rsid w:val="00645164"/>
    <w:rsid w:val="0066198D"/>
    <w:rsid w:val="0069099C"/>
    <w:rsid w:val="006E47AB"/>
    <w:rsid w:val="006F125E"/>
    <w:rsid w:val="006F1E89"/>
    <w:rsid w:val="006F347B"/>
    <w:rsid w:val="006F4427"/>
    <w:rsid w:val="006F6383"/>
    <w:rsid w:val="006F7B2C"/>
    <w:rsid w:val="006F7FFC"/>
    <w:rsid w:val="00707E09"/>
    <w:rsid w:val="0071302D"/>
    <w:rsid w:val="00713FAF"/>
    <w:rsid w:val="00714503"/>
    <w:rsid w:val="00714571"/>
    <w:rsid w:val="0071642C"/>
    <w:rsid w:val="00732337"/>
    <w:rsid w:val="007374EA"/>
    <w:rsid w:val="00745257"/>
    <w:rsid w:val="00757B6F"/>
    <w:rsid w:val="0077442F"/>
    <w:rsid w:val="007805F1"/>
    <w:rsid w:val="007D4C47"/>
    <w:rsid w:val="008201C4"/>
    <w:rsid w:val="008337B8"/>
    <w:rsid w:val="00862848"/>
    <w:rsid w:val="00875466"/>
    <w:rsid w:val="00891453"/>
    <w:rsid w:val="00893A17"/>
    <w:rsid w:val="00894613"/>
    <w:rsid w:val="00895686"/>
    <w:rsid w:val="008A290D"/>
    <w:rsid w:val="008B40B0"/>
    <w:rsid w:val="008B6DFC"/>
    <w:rsid w:val="008C6FD8"/>
    <w:rsid w:val="008D4284"/>
    <w:rsid w:val="008E380F"/>
    <w:rsid w:val="008F491B"/>
    <w:rsid w:val="009216B5"/>
    <w:rsid w:val="00923E84"/>
    <w:rsid w:val="009254AB"/>
    <w:rsid w:val="00925F84"/>
    <w:rsid w:val="00927716"/>
    <w:rsid w:val="00936A4B"/>
    <w:rsid w:val="009443C8"/>
    <w:rsid w:val="009518D4"/>
    <w:rsid w:val="00987228"/>
    <w:rsid w:val="00995349"/>
    <w:rsid w:val="00996F90"/>
    <w:rsid w:val="009A315C"/>
    <w:rsid w:val="009C4F9B"/>
    <w:rsid w:val="009D3D92"/>
    <w:rsid w:val="009F3BD3"/>
    <w:rsid w:val="00A0051C"/>
    <w:rsid w:val="00A02B38"/>
    <w:rsid w:val="00A06B23"/>
    <w:rsid w:val="00A16A75"/>
    <w:rsid w:val="00A3410C"/>
    <w:rsid w:val="00A41B59"/>
    <w:rsid w:val="00A52255"/>
    <w:rsid w:val="00A9709E"/>
    <w:rsid w:val="00AA0D3B"/>
    <w:rsid w:val="00AA36E8"/>
    <w:rsid w:val="00AB2D84"/>
    <w:rsid w:val="00AC09FD"/>
    <w:rsid w:val="00AC275A"/>
    <w:rsid w:val="00AC5C39"/>
    <w:rsid w:val="00AD79C9"/>
    <w:rsid w:val="00AE3FA2"/>
    <w:rsid w:val="00AF1E87"/>
    <w:rsid w:val="00AF7D0B"/>
    <w:rsid w:val="00B021DE"/>
    <w:rsid w:val="00B07638"/>
    <w:rsid w:val="00B31EB7"/>
    <w:rsid w:val="00B361D9"/>
    <w:rsid w:val="00B420F0"/>
    <w:rsid w:val="00B45051"/>
    <w:rsid w:val="00B55CA1"/>
    <w:rsid w:val="00B63211"/>
    <w:rsid w:val="00B82697"/>
    <w:rsid w:val="00BA45EF"/>
    <w:rsid w:val="00BB0D14"/>
    <w:rsid w:val="00BD565E"/>
    <w:rsid w:val="00BD5DB4"/>
    <w:rsid w:val="00BD72A0"/>
    <w:rsid w:val="00BD7B6A"/>
    <w:rsid w:val="00BE0303"/>
    <w:rsid w:val="00BF603C"/>
    <w:rsid w:val="00C21B3A"/>
    <w:rsid w:val="00C32807"/>
    <w:rsid w:val="00C6239D"/>
    <w:rsid w:val="00C912C2"/>
    <w:rsid w:val="00CC07B4"/>
    <w:rsid w:val="00CC3DFD"/>
    <w:rsid w:val="00CC4681"/>
    <w:rsid w:val="00CE2DAB"/>
    <w:rsid w:val="00D01272"/>
    <w:rsid w:val="00D03C5D"/>
    <w:rsid w:val="00D04588"/>
    <w:rsid w:val="00D0742F"/>
    <w:rsid w:val="00D163AC"/>
    <w:rsid w:val="00D243C5"/>
    <w:rsid w:val="00D33F65"/>
    <w:rsid w:val="00D40427"/>
    <w:rsid w:val="00D4773F"/>
    <w:rsid w:val="00D7544C"/>
    <w:rsid w:val="00D9141B"/>
    <w:rsid w:val="00DB31AD"/>
    <w:rsid w:val="00DC2F68"/>
    <w:rsid w:val="00DF3DC6"/>
    <w:rsid w:val="00DF6C96"/>
    <w:rsid w:val="00E05FE0"/>
    <w:rsid w:val="00E2500B"/>
    <w:rsid w:val="00E479D1"/>
    <w:rsid w:val="00E56277"/>
    <w:rsid w:val="00EB0A00"/>
    <w:rsid w:val="00EB20F7"/>
    <w:rsid w:val="00EB6DC8"/>
    <w:rsid w:val="00ED2721"/>
    <w:rsid w:val="00EE375B"/>
    <w:rsid w:val="00EE55CC"/>
    <w:rsid w:val="00EE6A03"/>
    <w:rsid w:val="00EF2EF9"/>
    <w:rsid w:val="00F01E03"/>
    <w:rsid w:val="00F02D4C"/>
    <w:rsid w:val="00F034C5"/>
    <w:rsid w:val="00F105C7"/>
    <w:rsid w:val="00F113A7"/>
    <w:rsid w:val="00F23797"/>
    <w:rsid w:val="00F31148"/>
    <w:rsid w:val="00F55818"/>
    <w:rsid w:val="00F5639D"/>
    <w:rsid w:val="00F60138"/>
    <w:rsid w:val="00F631D2"/>
    <w:rsid w:val="00F87F64"/>
    <w:rsid w:val="00F93133"/>
    <w:rsid w:val="00F958C9"/>
    <w:rsid w:val="00FB11BD"/>
    <w:rsid w:val="00FD1DB9"/>
    <w:rsid w:val="00FE2300"/>
    <w:rsid w:val="00FF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8E383"/>
  <w15:docId w15:val="{D2BB7DC0-2126-424C-897C-47A8E411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0ADA"/>
    <w:pPr>
      <w:spacing w:after="200" w:line="276" w:lineRule="auto"/>
    </w:pPr>
    <w:rPr>
      <w:sz w:val="22"/>
      <w:szCs w:val="22"/>
    </w:rPr>
  </w:style>
  <w:style w:type="paragraph" w:styleId="Heading1">
    <w:name w:val="heading 1"/>
    <w:aliases w:val="h1,Lev 1"/>
    <w:basedOn w:val="Normal"/>
    <w:next w:val="Normal"/>
    <w:link w:val="Heading1Char"/>
    <w:qFormat/>
    <w:rsid w:val="004F3473"/>
    <w:pPr>
      <w:keepNext/>
      <w:numPr>
        <w:numId w:val="4"/>
      </w:numPr>
      <w:spacing w:before="240" w:after="240" w:line="300" w:lineRule="exact"/>
      <w:jc w:val="both"/>
      <w:outlineLvl w:val="0"/>
    </w:pPr>
    <w:rPr>
      <w:rFonts w:ascii="Tahoma" w:eastAsia="Times New Roman" w:hAnsi="Tahoma"/>
      <w:b/>
      <w:bCs/>
      <w:sz w:val="20"/>
      <w:szCs w:val="24"/>
    </w:rPr>
  </w:style>
  <w:style w:type="paragraph" w:styleId="Heading2">
    <w:name w:val="heading 2"/>
    <w:aliases w:val="Lev 2"/>
    <w:basedOn w:val="Normal"/>
    <w:next w:val="Normal"/>
    <w:link w:val="Heading2Char"/>
    <w:qFormat/>
    <w:rsid w:val="004F3473"/>
    <w:pPr>
      <w:keepNext/>
      <w:numPr>
        <w:ilvl w:val="1"/>
        <w:numId w:val="4"/>
      </w:numPr>
      <w:spacing w:before="240" w:after="240" w:line="240" w:lineRule="auto"/>
      <w:jc w:val="both"/>
      <w:outlineLvl w:val="1"/>
    </w:pPr>
    <w:rPr>
      <w:rFonts w:ascii="Tahoma" w:eastAsia="Times New Roman" w:hAnsi="Tahoma"/>
      <w:sz w:val="20"/>
      <w:szCs w:val="24"/>
    </w:rPr>
  </w:style>
  <w:style w:type="paragraph" w:styleId="Heading3">
    <w:name w:val="heading 3"/>
    <w:aliases w:val="Minor,Lev 3"/>
    <w:basedOn w:val="Normal"/>
    <w:next w:val="Normal"/>
    <w:link w:val="Heading3Char"/>
    <w:qFormat/>
    <w:rsid w:val="004F3473"/>
    <w:pPr>
      <w:keepNext/>
      <w:numPr>
        <w:ilvl w:val="2"/>
        <w:numId w:val="4"/>
      </w:numPr>
      <w:spacing w:before="240" w:after="240" w:line="240" w:lineRule="auto"/>
      <w:jc w:val="both"/>
      <w:outlineLvl w:val="2"/>
    </w:pPr>
    <w:rPr>
      <w:rFonts w:ascii="Tahoma" w:eastAsia="Times New Roman" w:hAnsi="Tahoma"/>
      <w:bCs/>
      <w:sz w:val="20"/>
      <w:szCs w:val="26"/>
    </w:rPr>
  </w:style>
  <w:style w:type="paragraph" w:styleId="Heading4">
    <w:name w:val="heading 4"/>
    <w:aliases w:val="Lev 4"/>
    <w:basedOn w:val="Normal"/>
    <w:next w:val="Normal"/>
    <w:link w:val="Heading4Char"/>
    <w:qFormat/>
    <w:rsid w:val="004F3473"/>
    <w:pPr>
      <w:keepNext/>
      <w:numPr>
        <w:ilvl w:val="3"/>
        <w:numId w:val="4"/>
      </w:numPr>
      <w:spacing w:before="240" w:after="240" w:line="240" w:lineRule="auto"/>
      <w:jc w:val="both"/>
      <w:outlineLvl w:val="3"/>
    </w:pPr>
    <w:rPr>
      <w:rFonts w:ascii="Tahoma" w:eastAsia="Times New Roman" w:hAnsi="Tahoma"/>
      <w:bCs/>
      <w:sz w:val="20"/>
      <w:szCs w:val="28"/>
    </w:rPr>
  </w:style>
  <w:style w:type="paragraph" w:styleId="Heading5">
    <w:name w:val="heading 5"/>
    <w:aliases w:val="h5,Lev 5"/>
    <w:basedOn w:val="Normal"/>
    <w:next w:val="Normal"/>
    <w:link w:val="Heading5Char"/>
    <w:qFormat/>
    <w:rsid w:val="004F3473"/>
    <w:pPr>
      <w:numPr>
        <w:ilvl w:val="4"/>
        <w:numId w:val="4"/>
      </w:numPr>
      <w:spacing w:before="240" w:after="240" w:line="240" w:lineRule="auto"/>
      <w:jc w:val="both"/>
      <w:outlineLvl w:val="4"/>
    </w:pPr>
    <w:rPr>
      <w:rFonts w:ascii="Tahoma" w:eastAsia="Times New Roman" w:hAnsi="Tahoma"/>
      <w:bCs/>
      <w:iCs/>
      <w:sz w:val="20"/>
      <w:szCs w:val="26"/>
    </w:rPr>
  </w:style>
  <w:style w:type="paragraph" w:styleId="Heading6">
    <w:name w:val="heading 6"/>
    <w:aliases w:val="h6,Lev 6"/>
    <w:basedOn w:val="Normal"/>
    <w:next w:val="Normal"/>
    <w:link w:val="Heading6Char"/>
    <w:qFormat/>
    <w:rsid w:val="004F3473"/>
    <w:pPr>
      <w:numPr>
        <w:ilvl w:val="5"/>
        <w:numId w:val="4"/>
      </w:numPr>
      <w:spacing w:before="240" w:after="60" w:line="300" w:lineRule="exact"/>
      <w:jc w:val="both"/>
      <w:outlineLvl w:val="5"/>
    </w:pPr>
    <w:rPr>
      <w:rFonts w:ascii="Times New Roman" w:eastAsia="Times New Roman" w:hAnsi="Times New Roman"/>
      <w:b/>
      <w:bCs/>
    </w:rPr>
  </w:style>
  <w:style w:type="paragraph" w:styleId="Heading7">
    <w:name w:val="heading 7"/>
    <w:aliases w:val="h7"/>
    <w:basedOn w:val="Normal"/>
    <w:next w:val="Normal"/>
    <w:link w:val="Heading7Char"/>
    <w:qFormat/>
    <w:rsid w:val="004F3473"/>
    <w:pPr>
      <w:numPr>
        <w:ilvl w:val="6"/>
        <w:numId w:val="4"/>
      </w:numPr>
      <w:spacing w:before="240" w:after="60" w:line="300" w:lineRule="exact"/>
      <w:jc w:val="both"/>
      <w:outlineLvl w:val="6"/>
    </w:pPr>
    <w:rPr>
      <w:rFonts w:ascii="Times New Roman" w:eastAsia="Times New Roman" w:hAnsi="Times New Roman"/>
      <w:sz w:val="24"/>
      <w:szCs w:val="24"/>
    </w:rPr>
  </w:style>
  <w:style w:type="paragraph" w:styleId="Heading8">
    <w:name w:val="heading 8"/>
    <w:aliases w:val="h8"/>
    <w:basedOn w:val="Normal"/>
    <w:next w:val="Normal"/>
    <w:link w:val="Heading8Char"/>
    <w:qFormat/>
    <w:rsid w:val="004F3473"/>
    <w:pPr>
      <w:numPr>
        <w:ilvl w:val="7"/>
        <w:numId w:val="4"/>
      </w:numPr>
      <w:spacing w:before="240" w:after="60" w:line="300" w:lineRule="exact"/>
      <w:jc w:val="both"/>
      <w:outlineLvl w:val="7"/>
    </w:pPr>
    <w:rPr>
      <w:rFonts w:ascii="Times New Roman" w:eastAsia="Times New Roman" w:hAnsi="Times New Roman"/>
      <w:i/>
      <w:iCs/>
      <w:sz w:val="24"/>
      <w:szCs w:val="24"/>
    </w:rPr>
  </w:style>
  <w:style w:type="paragraph" w:styleId="Heading9">
    <w:name w:val="heading 9"/>
    <w:aliases w:val="h9"/>
    <w:basedOn w:val="Normal"/>
    <w:next w:val="Normal"/>
    <w:link w:val="Heading9Char"/>
    <w:qFormat/>
    <w:rsid w:val="004F3473"/>
    <w:pPr>
      <w:numPr>
        <w:ilvl w:val="8"/>
        <w:numId w:val="4"/>
      </w:numPr>
      <w:spacing w:before="240" w:after="60" w:line="300" w:lineRule="exact"/>
      <w:jc w:val="both"/>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ADA"/>
    <w:pPr>
      <w:ind w:left="720"/>
      <w:contextualSpacing/>
    </w:pPr>
  </w:style>
  <w:style w:type="paragraph" w:styleId="BalloonText">
    <w:name w:val="Balloon Text"/>
    <w:basedOn w:val="Normal"/>
    <w:link w:val="BalloonTextChar"/>
    <w:uiPriority w:val="99"/>
    <w:semiHidden/>
    <w:unhideWhenUsed/>
    <w:rsid w:val="00CC07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07B4"/>
    <w:rPr>
      <w:rFonts w:ascii="Tahoma" w:hAnsi="Tahoma" w:cs="Tahoma"/>
      <w:sz w:val="16"/>
      <w:szCs w:val="16"/>
    </w:rPr>
  </w:style>
  <w:style w:type="character" w:customStyle="1" w:styleId="Heading1Char">
    <w:name w:val="Heading 1 Char"/>
    <w:aliases w:val="h1 Char,Lev 1 Char"/>
    <w:link w:val="Heading1"/>
    <w:rsid w:val="004F3473"/>
    <w:rPr>
      <w:rFonts w:ascii="Tahoma" w:eastAsia="Times New Roman" w:hAnsi="Tahoma"/>
      <w:b/>
      <w:bCs/>
      <w:szCs w:val="24"/>
    </w:rPr>
  </w:style>
  <w:style w:type="character" w:customStyle="1" w:styleId="Heading2Char">
    <w:name w:val="Heading 2 Char"/>
    <w:aliases w:val="Lev 2 Char"/>
    <w:link w:val="Heading2"/>
    <w:rsid w:val="004F3473"/>
    <w:rPr>
      <w:rFonts w:ascii="Tahoma" w:eastAsia="Times New Roman" w:hAnsi="Tahoma"/>
      <w:szCs w:val="24"/>
    </w:rPr>
  </w:style>
  <w:style w:type="character" w:customStyle="1" w:styleId="Heading3Char">
    <w:name w:val="Heading 3 Char"/>
    <w:aliases w:val="Minor Char,Lev 3 Char"/>
    <w:link w:val="Heading3"/>
    <w:rsid w:val="004F3473"/>
    <w:rPr>
      <w:rFonts w:ascii="Tahoma" w:eastAsia="Times New Roman" w:hAnsi="Tahoma"/>
      <w:bCs/>
      <w:szCs w:val="26"/>
    </w:rPr>
  </w:style>
  <w:style w:type="character" w:customStyle="1" w:styleId="Heading4Char">
    <w:name w:val="Heading 4 Char"/>
    <w:aliases w:val="Lev 4 Char"/>
    <w:link w:val="Heading4"/>
    <w:rsid w:val="004F3473"/>
    <w:rPr>
      <w:rFonts w:ascii="Tahoma" w:eastAsia="Times New Roman" w:hAnsi="Tahoma"/>
      <w:bCs/>
      <w:szCs w:val="28"/>
    </w:rPr>
  </w:style>
  <w:style w:type="character" w:customStyle="1" w:styleId="Heading5Char">
    <w:name w:val="Heading 5 Char"/>
    <w:aliases w:val="h5 Char,Lev 5 Char"/>
    <w:link w:val="Heading5"/>
    <w:rsid w:val="004F3473"/>
    <w:rPr>
      <w:rFonts w:ascii="Tahoma" w:eastAsia="Times New Roman" w:hAnsi="Tahoma"/>
      <w:bCs/>
      <w:iCs/>
      <w:szCs w:val="26"/>
    </w:rPr>
  </w:style>
  <w:style w:type="character" w:customStyle="1" w:styleId="Heading6Char">
    <w:name w:val="Heading 6 Char"/>
    <w:aliases w:val="h6 Char,Lev 6 Char"/>
    <w:link w:val="Heading6"/>
    <w:rsid w:val="004F3473"/>
    <w:rPr>
      <w:rFonts w:ascii="Times New Roman" w:eastAsia="Times New Roman" w:hAnsi="Times New Roman"/>
      <w:b/>
      <w:bCs/>
      <w:sz w:val="22"/>
      <w:szCs w:val="22"/>
    </w:rPr>
  </w:style>
  <w:style w:type="character" w:customStyle="1" w:styleId="Heading7Char">
    <w:name w:val="Heading 7 Char"/>
    <w:aliases w:val="h7 Char"/>
    <w:link w:val="Heading7"/>
    <w:rsid w:val="004F3473"/>
    <w:rPr>
      <w:rFonts w:ascii="Times New Roman" w:eastAsia="Times New Roman" w:hAnsi="Times New Roman"/>
      <w:sz w:val="24"/>
      <w:szCs w:val="24"/>
    </w:rPr>
  </w:style>
  <w:style w:type="character" w:customStyle="1" w:styleId="Heading8Char">
    <w:name w:val="Heading 8 Char"/>
    <w:aliases w:val="h8 Char"/>
    <w:link w:val="Heading8"/>
    <w:rsid w:val="004F3473"/>
    <w:rPr>
      <w:rFonts w:ascii="Times New Roman" w:eastAsia="Times New Roman" w:hAnsi="Times New Roman"/>
      <w:i/>
      <w:iCs/>
      <w:sz w:val="24"/>
      <w:szCs w:val="24"/>
    </w:rPr>
  </w:style>
  <w:style w:type="character" w:customStyle="1" w:styleId="Heading9Char">
    <w:name w:val="Heading 9 Char"/>
    <w:aliases w:val="h9 Char"/>
    <w:link w:val="Heading9"/>
    <w:rsid w:val="004F3473"/>
    <w:rPr>
      <w:rFonts w:ascii="Arial" w:eastAsia="Times New Roman" w:hAnsi="Arial"/>
      <w:sz w:val="22"/>
      <w:szCs w:val="22"/>
    </w:rPr>
  </w:style>
  <w:style w:type="paragraph" w:styleId="BodyText">
    <w:name w:val="Body Text"/>
    <w:aliases w:val="b,bt"/>
    <w:basedOn w:val="Normal"/>
    <w:link w:val="BodyTextChar"/>
    <w:uiPriority w:val="99"/>
    <w:unhideWhenUsed/>
    <w:rsid w:val="004F3473"/>
    <w:pPr>
      <w:spacing w:before="240" w:after="120" w:line="300" w:lineRule="exact"/>
      <w:jc w:val="both"/>
    </w:pPr>
    <w:rPr>
      <w:rFonts w:ascii="Tahoma" w:eastAsia="Times New Roman" w:hAnsi="Tahoma"/>
      <w:sz w:val="20"/>
      <w:szCs w:val="24"/>
    </w:rPr>
  </w:style>
  <w:style w:type="character" w:customStyle="1" w:styleId="BodyTextChar">
    <w:name w:val="Body Text Char"/>
    <w:aliases w:val="b Char,bt Char"/>
    <w:link w:val="BodyText"/>
    <w:uiPriority w:val="99"/>
    <w:rsid w:val="004F3473"/>
    <w:rPr>
      <w:rFonts w:ascii="Tahoma" w:eastAsia="Times New Roman" w:hAnsi="Tahoma"/>
      <w:szCs w:val="24"/>
    </w:rPr>
  </w:style>
  <w:style w:type="paragraph" w:styleId="Header">
    <w:name w:val="header"/>
    <w:basedOn w:val="Normal"/>
    <w:link w:val="HeaderChar"/>
    <w:uiPriority w:val="99"/>
    <w:semiHidden/>
    <w:unhideWhenUsed/>
    <w:rsid w:val="00EB6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6DC8"/>
    <w:rPr>
      <w:sz w:val="22"/>
      <w:szCs w:val="22"/>
    </w:rPr>
  </w:style>
  <w:style w:type="paragraph" w:styleId="Footer">
    <w:name w:val="footer"/>
    <w:basedOn w:val="Normal"/>
    <w:link w:val="FooterChar"/>
    <w:uiPriority w:val="99"/>
    <w:semiHidden/>
    <w:unhideWhenUsed/>
    <w:rsid w:val="00EB6D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6DC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014042">
      <w:bodyDiv w:val="1"/>
      <w:marLeft w:val="0"/>
      <w:marRight w:val="0"/>
      <w:marTop w:val="0"/>
      <w:marBottom w:val="0"/>
      <w:divBdr>
        <w:top w:val="none" w:sz="0" w:space="0" w:color="auto"/>
        <w:left w:val="none" w:sz="0" w:space="0" w:color="auto"/>
        <w:bottom w:val="none" w:sz="0" w:space="0" w:color="auto"/>
        <w:right w:val="none" w:sz="0" w:space="0" w:color="auto"/>
      </w:divBdr>
    </w:div>
    <w:div w:id="8341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E8574-7A5B-49E8-A104-6563D519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Finsec Law Advisors</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Indrajit Mishra</dc:creator>
  <cp:lastModifiedBy>Yogesh Naidu</cp:lastModifiedBy>
  <cp:revision>4</cp:revision>
  <dcterms:created xsi:type="dcterms:W3CDTF">2019-09-24T16:16:00Z</dcterms:created>
  <dcterms:modified xsi:type="dcterms:W3CDTF">2019-10-04T12:54:00Z</dcterms:modified>
</cp:coreProperties>
</file>