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color w:val="c00000"/>
          <w:sz w:val="28"/>
          <w:szCs w:val="28"/>
        </w:rPr>
      </w:pPr>
      <w:sdt>
        <w:sdtPr>
          <w:tag w:val="goog_rdk_0"/>
        </w:sdtPr>
        <w:sdtContent>
          <w:r w:rsidDel="00000000" w:rsidR="00000000" w:rsidRPr="00000000">
            <w:rPr>
              <w:rFonts w:ascii="Baloo Bhai" w:cs="Baloo Bhai" w:eastAsia="Baloo Bhai" w:hAnsi="Baloo Bhai"/>
              <w:b w:val="1"/>
              <w:color w:val="c00000"/>
              <w:sz w:val="28"/>
              <w:szCs w:val="28"/>
              <w:rtl w:val="0"/>
            </w:rPr>
            <w:t xml:space="preserve">ફોજદારી ફરિયાદ U/S 498A R/W SEC. 34 ભારતીય</w:t>
          </w:r>
        </w:sdtContent>
      </w:sdt>
    </w:p>
    <w:p w:rsidR="00000000" w:rsidDel="00000000" w:rsidP="00000000" w:rsidRDefault="00000000" w:rsidRPr="00000000" w14:paraId="00000002">
      <w:pPr>
        <w:jc w:val="both"/>
        <w:rPr>
          <w:rFonts w:ascii="Georgia" w:cs="Georgia" w:eastAsia="Georgia" w:hAnsi="Georgia"/>
          <w:b w:val="1"/>
          <w:color w:val="c00000"/>
          <w:sz w:val="28"/>
          <w:szCs w:val="28"/>
        </w:rPr>
      </w:pPr>
      <w:sdt>
        <w:sdtPr>
          <w:tag w:val="goog_rdk_1"/>
        </w:sdtPr>
        <w:sdtContent>
          <w:r w:rsidDel="00000000" w:rsidR="00000000" w:rsidRPr="00000000">
            <w:rPr>
              <w:rFonts w:ascii="Baloo Bhai" w:cs="Baloo Bhai" w:eastAsia="Baloo Bhai" w:hAnsi="Baloo Bhai"/>
              <w:b w:val="1"/>
              <w:color w:val="c00000"/>
              <w:sz w:val="28"/>
              <w:szCs w:val="28"/>
              <w:rtl w:val="0"/>
            </w:rPr>
            <w:t xml:space="preserve">પીનલ કોડ</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ન્યાયિક મેજિસ્ટ્રેટની અદાલતમાં, પ્રથમ વર્ગ,</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(કોર્ટ નં. 9), પૂણે એ.ટી</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ફોજદારી ફરિયાદ નંબર </w:t>
            <w:tab/>
            <w:t xml:space="preserve">/200_</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શ્રીમતી. __ S __ A _ D__, </w:t>
            <w:tab/>
            <w:t xml:space="preserve">)</w:t>
          </w:r>
        </w:sdtContent>
      </w:sdt>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ઉંમર 25 વર્ષ, વ્યવસાય - સેવા, </w:t>
            <w:tab/>
            <w:t xml:space="preserve">) ફરિયાદી</w:t>
          </w:r>
        </w:sdtContent>
      </w:sdt>
    </w:p>
    <w:p w:rsidR="00000000" w:rsidDel="00000000" w:rsidP="00000000" w:rsidRDefault="00000000" w:rsidRPr="00000000" w14:paraId="0000000B">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કસ્બાના રહેવાસી પેથ , </w:t>
            <w:tab/>
            <w:t xml:space="preserve">)</w:t>
          </w:r>
        </w:sdtContent>
      </w:sdt>
    </w:p>
    <w:p w:rsidR="00000000" w:rsidDel="00000000" w:rsidP="00000000" w:rsidRDefault="00000000" w:rsidRPr="00000000" w14:paraId="0000000C">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પુણે 411 011. </w:t>
            <w:tab/>
            <w:t xml:space="preserve">)</w:t>
            <w:br w:type="textWrapping"/>
          </w:r>
        </w:sdtContent>
      </w:sdt>
    </w:p>
    <w:p w:rsidR="00000000" w:rsidDel="00000000" w:rsidP="00000000" w:rsidRDefault="00000000" w:rsidRPr="00000000" w14:paraId="0000000D">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bookmarkStart w:colFirst="0" w:colLast="0" w:name="_heading=h.gjdgxs" w:id="0"/>
      <w:bookmarkEnd w:id="0"/>
      <w:sdt>
        <w:sdtPr>
          <w:tag w:val="goog_rdk_10"/>
        </w:sdtPr>
        <w:sdtContent>
          <w:r w:rsidDel="00000000" w:rsidR="00000000" w:rsidRPr="00000000">
            <w:rPr>
              <w:rFonts w:ascii="Mukta Vaani" w:cs="Mukta Vaani" w:eastAsia="Mukta Vaani" w:hAnsi="Mukta Vaani"/>
              <w:sz w:val="28"/>
              <w:szCs w:val="28"/>
              <w:rtl w:val="0"/>
            </w:rPr>
            <w:t xml:space="preserve">1. શ્રી __ એમ __ એ __ ડી _, </w:t>
            <w:tab/>
            <w:t xml:space="preserve">) </w:t>
            <w:br w:type="textWrapping"/>
            <w:t xml:space="preserve">ઉંમર 30 વર્ષ, વ્યવસાય - વ્યવસાય, </w:t>
            <w:tab/>
            <w:t xml:space="preserve">)</w:t>
          </w:r>
        </w:sdtContent>
      </w:sdt>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2. શ્રીમતી. </w:t>
            <w:tab/>
            <w:t xml:space="preserve">BAD, </w:t>
            <w:tab/>
            <w:t xml:space="preserve">) આરોપી</w:t>
          </w:r>
        </w:sdtContent>
      </w:sdt>
    </w:p>
    <w:p w:rsidR="00000000" w:rsidDel="00000000" w:rsidP="00000000" w:rsidRDefault="00000000" w:rsidRPr="00000000" w14:paraId="00000011">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ઉંમર 55 વર્ષ, વ્યવસાય - ઘરગથ્થુ, </w:t>
            <w:tab/>
            <w:t xml:space="preserve">)</w:t>
          </w:r>
        </w:sdtContent>
      </w:sdt>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ઓંધગાંવના રહેવાસીઓ , </w:t>
            <w:tab/>
            <w:t xml:space="preserve">)</w:t>
          </w:r>
        </w:sdtContent>
      </w:sdt>
    </w:p>
    <w:p w:rsidR="00000000" w:rsidDel="00000000" w:rsidP="00000000" w:rsidRDefault="00000000" w:rsidRPr="00000000" w14:paraId="00000013">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પુણે 411 007. </w:t>
            <w:tab/>
            <w:t xml:space="preserve">)</w:t>
          </w:r>
        </w:sdtContent>
      </w:sdt>
    </w:p>
    <w:p w:rsidR="00000000" w:rsidDel="00000000" w:rsidP="00000000" w:rsidRDefault="00000000" w:rsidRPr="00000000" w14:paraId="00000014">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U/S 498-AR/W SEC ફરિયાદ. ભારતીય દંડ સંહિતાની 34</w:t>
          </w:r>
        </w:sdtContent>
      </w:sdt>
    </w:p>
    <w:p w:rsidR="00000000" w:rsidDel="00000000" w:rsidP="00000000" w:rsidRDefault="00000000" w:rsidRPr="00000000" w14:paraId="00000015">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ઉપરોક્ત નામના ફરિયાદી આ ફરિયાદ સબમિટ કરે છે, નીચે પ્રમાણે જણાવવા માટે પ્રાર્થના કરે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 કે ફરિયાદી આરોપી નંબર 1 ની કાયદેસર રીતે પરિણીત પત્ની છે અને આરોપી નંબર 2 એ બાદમાંની માતા છે.</w:t>
          </w:r>
        </w:sdtContent>
      </w:sdt>
    </w:p>
    <w:p w:rsidR="00000000" w:rsidDel="00000000" w:rsidP="00000000" w:rsidRDefault="00000000" w:rsidRPr="00000000" w14:paraId="00000017">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વૈદિક સંસ્કારો અને વિધિઓ અનુસાર લગ્ન કર્યા હતા .</w:t>
          </w:r>
        </w:sdtContent>
      </w:sdt>
    </w:p>
    <w:p w:rsidR="00000000" w:rsidDel="00000000" w:rsidP="00000000" w:rsidRDefault="00000000" w:rsidRPr="00000000" w14:paraId="00000018">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3. કે લગ્ન પહેલા ફરિયાદી તેણીના પહેલાના નામથી કુમારી તરીકે ઓળખાતી હતી કોમલ ..</w:t>
          </w:r>
        </w:sdtContent>
      </w:sdt>
    </w:p>
    <w:p w:rsidR="00000000" w:rsidDel="00000000" w:rsidP="00000000" w:rsidRDefault="00000000" w:rsidRPr="00000000" w14:paraId="00000019">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4. તે લગ્નની ઉજવણીમાં, આ ફરિયાદીના માતા-પિતાએ આરોપીને કોઈ પણ હિસાબ માટે કંઈપણ ખર્ચ કરવાની જરૂર વગર બધું જ કર્યું , અને આ ફરિયાદીના પિતા સામાન્ય વર્ગના હોવા છતાં, તમામ પરંપરાગત ભેટો અને ભેટો આપવામાં આવી હતી. આરોપી અને તેમના નજીકના સંબંધો.</w:t>
          </w:r>
        </w:sdtContent>
      </w:sdt>
    </w:p>
    <w:p w:rsidR="00000000" w:rsidDel="00000000" w:rsidP="00000000" w:rsidRDefault="00000000" w:rsidRPr="00000000" w14:paraId="0000001A">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5. ફરિયાદી સરકારી નોકરીમાં હોવાથી, તેણીની પોતાની બચત હતી, અને લગ્ન પછી, તેણીએ તે જ પોતાના લગ્નના ઘરે પોતાના માટે રાખી હતી.</w:t>
          </w:r>
        </w:sdtContent>
      </w:sdt>
    </w:p>
    <w:p w:rsidR="00000000" w:rsidDel="00000000" w:rsidP="00000000" w:rsidRDefault="00000000" w:rsidRPr="00000000" w14:paraId="0000001B">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6. કે લગ્નના બીજા દિવસે જ્યારે ફરિયાદી અને આરોપી નંબર 1 હનીમૂન માટે મહાબલેશ્વર ગયા હતા, ત્યારે આ ફરિયાદી એ જાણીને ચોંકી ગયો હતો અને સત્ય તરીકે સ્વીકારી લીધું હતું કે આરોપી નંબર 1 દારૂ પીધેલો છે અને તેણે ઘણા અવગુણો ધરાવતો માણસ છે.</w:t>
          </w:r>
        </w:sdtContent>
      </w:sdt>
    </w:p>
    <w:p w:rsidR="00000000" w:rsidDel="00000000" w:rsidP="00000000" w:rsidRDefault="00000000" w:rsidRPr="00000000" w14:paraId="0000001C">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7. કે જ્યારે, મહાબલેશ્વરથી પરત ફર્યા પછી , આ ફરિયાદીએ આરોપી નંબર 2 ને આરોપી નંબર 1 ના ગેરવર્તણૂક વિશે ફરિયાદ કરી, ત્યારે તેણીએ તેના પર કોઈ ધ્યાન આપ્યું નહીં, અને આ ફરિયાદીને ખ્યાલ આવવામાં સમય લાગ્યો નહીં. કે આરોપી નં. 1 તેના સાસરિયાઓનો એકમાત્ર પુત્ર અને વંશજ હોવાથી, આરોપી નં. 2 એ તેને ગમે તેવો કટાક્ષ કર્યો અને વધુમાં જણાવ્યું કે આરોપી નં. 2 આ ફરિયાદીને તેની સામે અથવા તે બંને વિરુદ્ધ કંઈપણ કહેવા દેશે નહીં.</w:t>
          </w:r>
        </w:sdtContent>
      </w:sdt>
    </w:p>
    <w:p w:rsidR="00000000" w:rsidDel="00000000" w:rsidP="00000000" w:rsidRDefault="00000000" w:rsidRPr="00000000" w14:paraId="0000001D">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8. કે જ્યારે પણ ફરિયાદીએ આરોપી નં. 1 ના ઉદાસીન વલણ અને ગેરવર્તણૂક વિશે તેણીનો મહિનો ખોલવાનો પ્રયાસ કર્યો, ત્યારે બંને આરોપીઓએ ફરિયાદી અને આરોપી નં. 1 ના સામાન્ય ઈરાદાથી આરોપી નં. 1 સાથે દુર્વ્યવહાર કર્યો. 2 ભારે માનસિક તણાવ ઉભો કરી આ ફરિયાદીને તેણીનો કોઈ દોષ ન હોવાના કારણે અત્યાચારી માનસિક અને શારીરિક યાતનાઓ અને દુ:ખ સહન કરવા આધીન હતી.</w:t>
          </w:r>
        </w:sdtContent>
      </w:sdt>
    </w:p>
    <w:p w:rsidR="00000000" w:rsidDel="00000000" w:rsidP="00000000" w:rsidRDefault="00000000" w:rsidRPr="00000000" w14:paraId="0000001E">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9. કે આરોપીએ આ ફરિયાદીને તેના માતા-પિતા પાસે જવા દીધી ન હતી, અને ઘણા પ્રસંગોએ, આ ફરિયાદી તેમના દ્વારા ભૂખી રહેતી હતી, અને તેણીને પડોશીઓ સાથે વાત કરવાની પણ મંજૂરી ન હતી .</w:t>
          </w:r>
        </w:sdtContent>
      </w:sdt>
    </w:p>
    <w:p w:rsidR="00000000" w:rsidDel="00000000" w:rsidP="00000000" w:rsidRDefault="00000000" w:rsidRPr="00000000" w14:paraId="0000001F">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ગેરવર્તણૂકમાં સુધારો કરવા માટે આરોપી નંબર 2 ને એક દૃષ્ટિકોણ સાથે કંઈક કરવા વિનંતી કરીને શ્રેષ્ઠ પ્રયાસ કર્યો. ઓછામાં ઓછું, થોડો સુધારો લાવવા માટે, પરંતુ કમનસીબે, આ પ્રકારનું કંઈ થઈ શક્યું નહીં, અને બંને આરોપીઓએ હકારાત્મક પ્રતિસાદ આપવાને બદલે, હજી પણ અલગ રીતે વર્તન કરવાનું શરૂ કર્યું અને આખરે તેમના ભવિષ્યના છૂટક અંત સુધી પહોંચી ગયા.</w:t>
          </w:r>
        </w:sdtContent>
      </w:sdt>
    </w:p>
    <w:p w:rsidR="00000000" w:rsidDel="00000000" w:rsidP="00000000" w:rsidRDefault="00000000" w:rsidRPr="00000000" w14:paraId="00000020">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11. આ ફરિયાદી એવી પણ રજૂઆત કરે છે કે તે શિક્ષિત, સંસ્કારી અને આદરણીય કુળની હોવાને કારણે તેણે આ સંદર્ભમાં તમામ નિષ્ઠાવાન, નિષ્ઠાવાન અને ખંતપૂર્વક પ્રયાસો કર્યા છે, પરંતુ તે એટલી કમનસીબ છે કે તે અંતિમ નિષ્કર્ષ પર આવી ગઈ છે કે હવે કંઈ થઈ શકે તેમ નથી. બાબતે કરવામાં આવશે.</w:t>
          </w:r>
        </w:sdtContent>
      </w:sdt>
    </w:p>
    <w:p w:rsidR="00000000" w:rsidDel="00000000" w:rsidP="00000000" w:rsidRDefault="00000000" w:rsidRPr="00000000" w14:paraId="00000021">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12. તે પર…. અને _.. 200_, આ ફરિયાદીને ઘરની એક અંધારા કોટડીમાં બંધ કરી દેવામાં આવી હતી, અને તેણીને ખોરાક અને પાણી પણ આપવામાં આવ્યું ન હતું, અને આરોપીએ ફરિયાદીને માત્ર માર માર્યો ન હતો, પરંતુ તેણીની માનસિક તેમજ શારીરિક ક્રૂરતા પણ કરી હતી. અમાનવીય રીતે.</w:t>
          </w:r>
        </w:sdtContent>
      </w:sdt>
    </w:p>
    <w:p w:rsidR="00000000" w:rsidDel="00000000" w:rsidP="00000000" w:rsidRDefault="00000000" w:rsidRPr="00000000" w14:paraId="00000022">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13. કારણ કે આ ફરિયાદી માટે આરોપી સાથે વધુ રહેવાનું તદ્દન અને વ્યવહારીક રીતે મુશ્કેલ બની ગયું હોવાથી, તેણીને તેણીના માતા-પિતા પાસે જવાની અને તેણીની અને તેમની ઇચ્છા વિરુદ્ધ ત્યાં રહેવાની ફરજ પડી હતી.</w:t>
          </w:r>
        </w:sdtContent>
      </w:sdt>
    </w:p>
    <w:p w:rsidR="00000000" w:rsidDel="00000000" w:rsidP="00000000" w:rsidRDefault="00000000" w:rsidRPr="00000000" w14:paraId="00000023">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14. કે આ ફરિયાદ માટે કાર્યવાહીનું કારણ સૌપ્રથમ રોજ ઉભું થયું હતું… અને ત્યારથી તે પછીથી દરરોજ તે જ છે, અને તેથી, આજે દાખલ કરવામાં આવેલી આ ફરિયાદ મર્યાદામાં છે.</w:t>
          </w:r>
        </w:sdtContent>
      </w:sdt>
    </w:p>
    <w:p w:rsidR="00000000" w:rsidDel="00000000" w:rsidP="00000000" w:rsidRDefault="00000000" w:rsidRPr="00000000" w14:paraId="00000024">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15. કે ગુનો આ કોર્ટના અધિકારક્ષેત્રની સ્થાનિક મર્યાદામાં આચરવામાં આવ્યો છે, અને તેથી, આ નામદાર કોર્ટ પાસે આ ફરિયાદનો પ્રયાસ કરવાનો અને નિર્ણય લેવાનો અધિકારક્ષેત્ર છે.</w:t>
          </w:r>
        </w:sdtContent>
      </w:sdt>
    </w:p>
    <w:p w:rsidR="00000000" w:rsidDel="00000000" w:rsidP="00000000" w:rsidRDefault="00000000" w:rsidRPr="00000000" w14:paraId="00000025">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16. જરૂરી કોર્ટ-ફી આ સાથે ચૂકવવામાં આવે છે.</w:t>
          </w:r>
        </w:sdtContent>
      </w:sdt>
    </w:p>
    <w:p w:rsidR="00000000" w:rsidDel="00000000" w:rsidP="00000000" w:rsidRDefault="00000000" w:rsidRPr="00000000" w14:paraId="00000026">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17. કે ફરિયાદી, તેથી, પ્રાર્થના કરે છે કે આરોપીઓ પર કૃપા કરીને આરોપ મૂકવામાં આવે અને 498-AR/W સેકન્ડ હેઠળ સજાપાત્ર ગુના માટે પ્રયાસ કરવામાં આવે. ભારતીય દંડ સંહિતાની 34 અને કાયદા મુજબ સજા.</w:t>
          </w:r>
        </w:sdtContent>
      </w:sdt>
    </w:p>
    <w:p w:rsidR="00000000" w:rsidDel="00000000" w:rsidP="00000000" w:rsidRDefault="00000000" w:rsidRPr="00000000" w14:paraId="00000027">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પુણે, </w:t>
            <w:tab/>
            <w:t xml:space="preserve">Sd /- SAD</w:t>
          </w:r>
        </w:sdtContent>
      </w:sdt>
    </w:p>
    <w:p w:rsidR="00000000" w:rsidDel="00000000" w:rsidP="00000000" w:rsidRDefault="00000000" w:rsidRPr="00000000" w14:paraId="00000028">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ફરિયાદી</w:t>
          </w:r>
        </w:sdtContent>
      </w:sdt>
    </w:p>
    <w:p w:rsidR="00000000" w:rsidDel="00000000" w:rsidP="00000000" w:rsidRDefault="00000000" w:rsidRPr="00000000" w14:paraId="00000029">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તારીખ </w:t>
            <w:tab/>
            <w:t xml:space="preserve">:.</w:t>
          </w:r>
        </w:sdtContent>
      </w:sdt>
    </w:p>
    <w:p w:rsidR="00000000" w:rsidDel="00000000" w:rsidP="00000000" w:rsidRDefault="00000000" w:rsidRPr="00000000" w14:paraId="0000002A">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એસડી /- x Xx ફરિયાદી માટે એડવોકેટ</w:t>
          </w:r>
        </w:sdtContent>
      </w:sdt>
    </w:p>
    <w:p w:rsidR="00000000" w:rsidDel="00000000" w:rsidP="00000000" w:rsidRDefault="00000000" w:rsidRPr="00000000" w14:paraId="0000002B">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2C">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હું, શ્રીમતી એસએડી, હાલના ફરિયાદી, આથી પ્રતિજ્ઞા સાથે જણાવે છે કે ફકરા 1 થી 17 માં આ ફરિયાદની સામગ્રી મારી શ્રેષ્ઠ જાણ અને માન્યતા મુજબ સાચી અને સાચી છે, અને તેથી મેં અહીં સહી કરી છે.</w:t>
          </w:r>
        </w:sdtContent>
      </w:sdt>
    </w:p>
    <w:p w:rsidR="00000000" w:rsidDel="00000000" w:rsidP="00000000" w:rsidRDefault="00000000" w:rsidRPr="00000000" w14:paraId="0000002D">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Sd /- SAD ફરિયાદી</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0D30"/>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vpGpNx7E3Z7mfdtI5oNxyJSo/g==">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aIAoCMzISGgoYCAdCFAoFQXJpYWwSC011a3RhIFZhYW5pGiAKAjMzEhoKGAgHQhQKBUFyaWFsEgtNdWt0YSBWYWFuaRogCgIzNBIaChgIB0IUCgVBcmlhbBILTXVrdGEgVmFhbmkaIAoCMzUSGgoYCAdCFAoFQXJpYWwSC011a3RhIFZhYW5pGiAKAjM2EhoKGAgHQhQKBUFyaWFsEgtNdWt0YSBWYWFuaRogCgIzNxIaChgIB0IUCgVBcmlhbBILTXVrdGEgVmFhbmkaIAoCMzgSGgoYCAdCFAoFQXJpYWwSC011a3RhIFZhYW5pGiAKAjM5EhoKGAgHQhQKBUFyaWFsEgtNdWt0YSBWYWFuaRogCgI0MBIaChgIB0IUCgVBcmlhbBILTXVrdGEgVmFhbmkyCGguZ2pkZ3hzOAByITFkZVZXNmV5R2h3YlhoUU1nZHBYTjQxOXF4eEl3V0I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2020-11-10T01:34:00Z</dcterms:created>
  <dc:creator>Lenovo</dc:creator>
</cp:coreProperties>
</file>