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એસ્ટેટના દાવેદારો વચ્ચે સમાધાનની ડીડ</w:t>
          </w:r>
        </w:sdtContent>
      </w:sdt>
    </w:p>
    <w:p w:rsidR="00000000" w:rsidDel="00000000" w:rsidP="00000000" w:rsidRDefault="00000000" w:rsidRPr="00000000" w14:paraId="00000002">
      <w:pPr>
        <w:spacing w:after="0" w:line="240" w:lineRule="auto"/>
        <w:ind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w:t>
          </w:r>
        </w:sdtContent>
      </w:sdt>
      <w:sdt>
        <w:sdtPr>
          <w:tag w:val="goog_rdk_2"/>
        </w:sdtPr>
        <w:sdtContent>
          <w:r w:rsidDel="00000000" w:rsidR="00000000" w:rsidRPr="00000000">
            <w:rPr>
              <w:rFonts w:ascii="Mukta Vaani" w:cs="Mukta Vaani" w:eastAsia="Mukta Vaani" w:hAnsi="Mukta Vaani"/>
              <w:rtl w:val="0"/>
            </w:rPr>
            <w:t xml:space="preserve">સમાધાનની ડીડ ………………ના રોજ ………………… શ્રીના એક પુત્ર વચ્ચે …………………ના નિવાસી ………………… </w:t>
            <w:tab/>
            <w:t xml:space="preserve">. ભાગ અને બી શ્રીના પુત્ર </w:t>
            <w:tab/>
            <w:t xml:space="preserve">………………ના રહેવાસી બીજા ભાગ અને શ્રીમતી. શ્રી ની સી પત્ની ……………… ત્રીજા ભાગના ………… નિવાસી.</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firstLine="0"/>
        <w:rPr>
          <w:rFonts w:ascii="Arial" w:cs="Arial" w:eastAsia="Arial" w:hAnsi="Arial"/>
        </w:rPr>
      </w:pPr>
      <w:sdt>
        <w:sdtPr>
          <w:tag w:val="goog_rdk_4"/>
        </w:sdtPr>
        <w:sdtContent>
          <w:commentRangeStart w:id="0"/>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D ના મૃત્યુ પર, શ્રી ………………………………. ઉપરોક્ત પક્ષકારો ડી ની એસ્ટેટ માટે વિશિષ્ટ રીતે સફળ થવા માટે હકદાર હોવાનો દાવો કરે છે અને તેથી ઉપરોક્ત પક્ષકારો વચ્ચે વિવાદો અને મતભેદો ઉભા થયા છે.</w:t>
          </w:r>
        </w:sdtContent>
      </w:sdt>
    </w:p>
    <w:p w:rsidR="00000000" w:rsidDel="00000000" w:rsidP="00000000" w:rsidRDefault="00000000" w:rsidRPr="00000000" w14:paraId="0000000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6"/>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પક્ષકારો મુકદ્દમાનો આશરો લીધા વિના પોતાની વચ્ચેના વિવાદો અને મતભેદોને મૈત્રીપૂર્ણ રીતે પતાવટ કરવા ઈચ્છે છે અને તે હેતુ માટે આવા દાવાઓને પછીથી દેખાડવા અને પરસ્પર છૂટછાટો આપવા તૈયાર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b w:val="1"/>
              <w:rtl w:val="0"/>
            </w:rPr>
            <w:t xml:space="preserve">હવે આ ખત સાક્ષી આપે છે કે તે આથી નીચે મુજબ સંમત છે </w:t>
          </w:r>
        </w:sdtContent>
      </w:sdt>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9"/>
        </w:sdtPr>
        <w:sdtContent>
          <w:commentRangeStart w:id="2"/>
        </w:sdtContent>
      </w:sdt>
      <w:r w:rsidDel="00000000" w:rsidR="00000000" w:rsidRPr="00000000">
        <w:rPr>
          <w:rFonts w:ascii="Arial" w:cs="Arial" w:eastAsia="Arial" w:hAnsi="Arial"/>
          <w:rtl w:val="0"/>
        </w:rPr>
        <w:t xml:space="preserve">(1) </w:t>
      </w:r>
      <w:commentRangeEnd w:id="2"/>
      <w:r w:rsidDel="00000000" w:rsidR="00000000" w:rsidRPr="00000000">
        <w:commentReference w:id="2"/>
      </w:r>
      <w:sdt>
        <w:sdtPr>
          <w:tag w:val="goog_rdk_10"/>
        </w:sdtPr>
        <w:sdtContent>
          <w:r w:rsidDel="00000000" w:rsidR="00000000" w:rsidRPr="00000000">
            <w:rPr>
              <w:rFonts w:ascii="Mukta Vaani" w:cs="Mukta Vaani" w:eastAsia="Mukta Vaani" w:hAnsi="Mukta Vaani"/>
              <w:rtl w:val="0"/>
            </w:rPr>
            <w:t xml:space="preserve">કે દરેક પક્ષકારને D દ્વારા છોડવામાં આવેલી એસ્ટેટના એક તૃતીયાંશના માલિક તરીકે ગણવામાં આવશે, જેની વિગતો અહીં લખેલી સૂચિમાં વર્ણવવામાં આવી છે અને તમામ પક્ષકારોએ સંયુક્ત વહીવટી પત્ર મેળવવો પડશે. વહીવટી પત્રો માટે કાર્યવાહીમાં કોઈપણ પક્ષ કોઈ વાંધો ઉઠાવશે નહીં અને જો કોઈ અન્ય દાવેદાર કોઈ વાંધો ઉઠાવશે, તો તમામ પક્ષો સંયુક્ત રીતે આ વાંધો સામે વિરોધ કરશે.</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rPr>
          <w:rFonts w:ascii="Arial" w:cs="Arial" w:eastAsia="Arial" w:hAnsi="Arial"/>
        </w:rPr>
      </w:pPr>
      <w:sdt>
        <w:sdtPr>
          <w:tag w:val="goog_rdk_11"/>
        </w:sdtPr>
        <w:sdtContent>
          <w:commentRangeStart w:id="3"/>
        </w:sdtContent>
      </w:sdt>
      <w:r w:rsidDel="00000000" w:rsidR="00000000" w:rsidRPr="00000000">
        <w:rPr>
          <w:rFonts w:ascii="Arial" w:cs="Arial" w:eastAsia="Arial" w:hAnsi="Arial"/>
          <w:rtl w:val="0"/>
        </w:rPr>
        <w:t xml:space="preserve">(2) </w:t>
      </w:r>
      <w:commentRangeEnd w:id="3"/>
      <w:r w:rsidDel="00000000" w:rsidR="00000000" w:rsidRPr="00000000">
        <w:commentReference w:id="3"/>
      </w:r>
      <w:sdt>
        <w:sdtPr>
          <w:tag w:val="goog_rdk_12"/>
        </w:sdtPr>
        <w:sdtContent>
          <w:r w:rsidDel="00000000" w:rsidR="00000000" w:rsidRPr="00000000">
            <w:rPr>
              <w:rFonts w:ascii="Mukta Vaani" w:cs="Mukta Vaani" w:eastAsia="Mukta Vaani" w:hAnsi="Mukta Vaani"/>
              <w:rtl w:val="0"/>
            </w:rPr>
            <w:t xml:space="preserve">કે જો મૃતક ડીની કોઈપણ મિલકત, અહીં લખેલી સૂચિમાં વર્ણવેલ મિલકતો સિવાયની મિલકતો મળી આવે, તો તે પક્ષકારો વચ્ચે સમાન હિસ્સામાં વહેંચવામાં આવશે.</w:t>
          </w:r>
        </w:sdtContent>
      </w:sdt>
    </w:p>
    <w:p w:rsidR="00000000" w:rsidDel="00000000" w:rsidP="00000000" w:rsidRDefault="00000000" w:rsidRPr="00000000" w14:paraId="0000001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b w:val="1"/>
              <w:rtl w:val="0"/>
            </w:rPr>
            <w:t xml:space="preserve">સાક્ષી તરીકે </w:t>
          </w:r>
        </w:sdtContent>
      </w:sdt>
      <w:sdt>
        <w:sdtPr>
          <w:tag w:val="goog_rdk_14"/>
        </w:sdtPr>
        <w:sdtContent>
          <w:r w:rsidDel="00000000" w:rsidR="00000000" w:rsidRPr="00000000">
            <w:rPr>
              <w:rFonts w:ascii="Mukta Vaani" w:cs="Mukta Vaani" w:eastAsia="Mukta Vaani" w:hAnsi="Mukta Vaani"/>
              <w:rtl w:val="0"/>
            </w:rPr>
            <w:t xml:space="preserve">, પક્ષકારોએ અહીંથી ઉપર લખેલ પ્રથમ દિવસ અને વર્ષ માટે તેમના હાથ સેટ કર્યા છે.</w:t>
          </w:r>
        </w:sdtContent>
      </w:sdt>
    </w:p>
    <w:p w:rsidR="00000000" w:rsidDel="00000000" w:rsidP="00000000" w:rsidRDefault="00000000" w:rsidRPr="00000000" w14:paraId="0000001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13">
      <w:pPr>
        <w:spacing w:after="0" w:line="240" w:lineRule="auto"/>
        <w:ind w:left="720" w:firstLine="0"/>
        <w:jc w:val="center"/>
        <w:rPr>
          <w:rFonts w:ascii="Arial" w:cs="Arial" w:eastAsia="Arial" w:hAnsi="Arial"/>
          <w:b w:val="1"/>
        </w:rPr>
      </w:pPr>
      <w:sdt>
        <w:sdtPr>
          <w:tag w:val="goog_rdk_15"/>
        </w:sdtPr>
        <w:sdtContent>
          <w:r w:rsidDel="00000000" w:rsidR="00000000" w:rsidRPr="00000000">
            <w:rPr>
              <w:rFonts w:ascii="Mukta Vaani" w:cs="Mukta Vaani" w:eastAsia="Mukta Vaani" w:hAnsi="Mukta Vaani"/>
              <w:b w:val="1"/>
              <w:rtl w:val="0"/>
            </w:rPr>
            <w:t xml:space="preserve">અનુસૂચિ</w:t>
          </w:r>
        </w:sdtContent>
      </w:sdt>
    </w:p>
    <w:p w:rsidR="00000000" w:rsidDel="00000000" w:rsidP="00000000" w:rsidRDefault="00000000" w:rsidRPr="00000000" w14:paraId="00000014">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0" w:line="240" w:lineRule="auto"/>
        <w:ind w:left="720" w:firstLine="0"/>
        <w:rPr>
          <w:rFonts w:ascii="Arial" w:cs="Arial" w:eastAsia="Arial" w:hAnsi="Arial"/>
          <w:b w:val="1"/>
        </w:rPr>
      </w:pPr>
      <w:sdt>
        <w:sdtPr>
          <w:tag w:val="goog_rdk_16"/>
        </w:sdtPr>
        <w:sdtContent>
          <w:r w:rsidDel="00000000" w:rsidR="00000000" w:rsidRPr="00000000">
            <w:rPr>
              <w:rFonts w:ascii="Mukta Vaani" w:cs="Mukta Vaani" w:eastAsia="Mukta Vaani" w:hAnsi="Mukta Vaani"/>
              <w:b w:val="1"/>
              <w:rtl w:val="0"/>
            </w:rPr>
            <w:t xml:space="preserve">સાક્ષીઓ</w:t>
          </w:r>
        </w:sdtContent>
      </w:sdt>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ind w:left="720"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ab/>
            <w:t xml:space="preserve">અંદર નામના એ દ્વારા હસ્તાક્ષર અને વિતરિત</w:t>
          </w:r>
        </w:sdtContent>
      </w:sdt>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A">
      <w:pPr>
        <w:spacing w:after="0" w:line="240" w:lineRule="auto"/>
        <w:ind w:left="720" w:firstLine="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ab/>
            <w:t xml:space="preserve">અંદર નામના બી દ્વારા હસ્તાક્ષર અને વિતરિત</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ind w:left="720"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ab/>
            <w:t xml:space="preserve">અંદર નામના C દ્વારા હસ્તાક્ષર અને વિતરિત</w:t>
          </w:r>
        </w:sdtContent>
      </w:sdt>
    </w:p>
    <w:p w:rsidR="00000000" w:rsidDel="00000000" w:rsidP="00000000" w:rsidRDefault="00000000" w:rsidRPr="00000000" w14:paraId="0000001D">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3" w:date="2009-03-15T15:46:00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પ્રોપર્ટી શોધી કાઢવામાં આવે તો એક તૃતીયાંશ શેર માટે હકદાર પક્ષકારો</w:t>
          </w:r>
        </w:sdtContent>
      </w:sdt>
    </w:p>
  </w:comment>
  <w:comment w:author="Prakash" w:id="2" w:date="2009-03-15T15:46:00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દરેક પક્ષ ડી એસ્ટેટના એક તૃતીયાંશ ભાગનો હકદાર છે</w:t>
          </w:r>
        </w:sdtContent>
      </w:sdt>
    </w:p>
  </w:comment>
  <w:comment w:author="Prakash" w:id="0" w:date="2009-03-15T15:46:00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 ડી એસ્ટેટમાં સફળ થવાનો દાવો કરે છે</w:t>
          </w:r>
        </w:sdtContent>
      </w:sdt>
    </w:p>
  </w:comment>
  <w:comment w:author="Prakash" w:id="1" w:date="2009-03-15T15:46:00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પક્ષકારોની ઈચ્છા, વિવાદોને મૈત્રીપૂર્ણ રીતે ઉકેલવા</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F" w15:done="0"/>
  <w15:commentEx w15:paraId="00000020" w15:done="0"/>
  <w15:commentEx w15:paraId="00000021" w15:done="0"/>
  <w15:commentEx w15:paraId="0000002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9048D3"/>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9048D3"/>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9048D3"/>
    <w:rPr>
      <w:rFonts w:cs="Times New Roman"/>
      <w:sz w:val="16"/>
      <w:szCs w:val="16"/>
      <w:rtl w:val="0"/>
      <w:cs w:val="0"/>
    </w:rPr>
  </w:style>
  <w:style w:type="paragraph" w:styleId="CommentText">
    <w:name w:val="annotation text"/>
    <w:basedOn w:val="Normal"/>
    <w:link w:val="CommentTextChar"/>
    <w:uiPriority w:val="99"/>
    <w:semiHidden w:val="1"/>
    <w:unhideWhenUsed w:val="1"/>
    <w:rsid w:val="009048D3"/>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9048D3"/>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9048D3"/>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9048D3"/>
    <w:rPr>
      <w:b w:val="1"/>
      <w:bCs w:val="1"/>
    </w:rPr>
  </w:style>
  <w:style w:type="paragraph" w:styleId="BalloonText">
    <w:name w:val="Balloon Text"/>
    <w:basedOn w:val="Normal"/>
    <w:link w:val="BalloonTextChar"/>
    <w:uiPriority w:val="99"/>
    <w:semiHidden w:val="1"/>
    <w:unhideWhenUsed w:val="1"/>
    <w:rsid w:val="009048D3"/>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9048D3"/>
    <w:rPr>
      <w:rFonts w:ascii="Tahoma" w:cs="Tahoma" w:hAnsi="Tahoma"/>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kJZviEbzARhmpAs5UBi/NFlaUQ==">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2021-03-30T04:50:00Z</dcterms:created>
  <dc:creator>Sachinb</dc:creator>
</cp:coreProperties>
</file>