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લિમિટેડ કંપનીના અધિકૃત લિક્વિડેટર દ્વારા ડીડ ઑફ કન્વેયન્સ</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મેસર્સ એબી એન્ડ કંપની લિમિટેડ વચ્ચે તેના લિક્વિડેટર શ્રી........ અધિકારી હોવાના કારણે આ........ના દિવસે કરવામાં આવેલ કન્વેયન્સ ડીડ મહારાષ્ટ્ર રાજ્ય માટે લિક્વિડેટર જ્યાં તેની ઓફિસ છે........ ત્યારપછી પ્રથમ ભાગના વિક્રેતા તરીકે ઓળખવામાં આવે છે અને શ્રી '' X'' ખાતે રહે છે....... અહીં પછીથી બીજા ભાગની પુષ્ટિ કરનાર પક્ષ અને મેસર્સ XZ એન્ડ કંપની લિમિટેડ કંપની અધિનિયમ 1956 હેઠળ નોંધાયેલ અને ............ ખાતે રજીસ્ટર ઓફિસ ધરાવે છે. અનુસરે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b w:val="1"/>
              <w:color w:val="000000"/>
              <w:sz w:val="20"/>
              <w:szCs w:val="20"/>
              <w:rtl w:val="0"/>
            </w:rPr>
            <w:t xml:space="preserve">જ્યારે</w:t>
          </w:r>
        </w:sdtContent>
      </w:sdt>
      <w:r w:rsidDel="00000000" w:rsidR="00000000" w:rsidRPr="00000000">
        <w:rPr>
          <w:rtl w:val="0"/>
        </w:rPr>
      </w:r>
    </w:p>
    <w:p w:rsidR="00000000" w:rsidDel="00000000" w:rsidP="00000000" w:rsidRDefault="00000000" w:rsidRPr="00000000" w14:paraId="0000000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આ એબી એન્ડ કંપની લિમિટેડ એ કંપની એક્ટ 1956 હેઠળ નોંધાયેલ શેર દ્વારા મર્યાદિત જાહેર કંપની છે.</w:t>
          </w:r>
        </w:sdtContent>
      </w:sdt>
      <w:r w:rsidDel="00000000" w:rsidR="00000000" w:rsidRPr="00000000">
        <w:rPr>
          <w:rtl w:val="0"/>
        </w:rPr>
      </w:r>
    </w:p>
    <w:p w:rsidR="00000000" w:rsidDel="00000000" w:rsidP="00000000" w:rsidRDefault="00000000" w:rsidRPr="00000000" w14:paraId="0000000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એક શ્રી ...........એ કંપનીને બંધ કરવાના આદેશ માટે કંપની અધિનિયમ 1956 ની કલમ 439 હેઠળ હાઈકોર્ટમાં અરજી નં.......... દાખલ કરી, તે જ તેના દેવાની ચૂકવણી કરવામાં અસમર્થ છે.</w:t>
          </w:r>
        </w:sdtContent>
      </w:sdt>
      <w:r w:rsidDel="00000000" w:rsidR="00000000" w:rsidRPr="00000000">
        <w:rPr>
          <w:rtl w:val="0"/>
        </w:rPr>
      </w:r>
    </w:p>
    <w:p w:rsidR="00000000" w:rsidDel="00000000" w:rsidP="00000000" w:rsidRDefault="00000000" w:rsidRPr="00000000" w14:paraId="0000000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કાનૂની પ્રક્રિયામાંથી પસાર થયા પછી ઉપરોક્ત અરજીમાં પસાર થયેલ .........ના આદેશ દ્વારા હાઇકોર્ટે કોર્ટના નિર્દેશો હેઠળ ઉક્ત એબી અને કંપની લિમિટેડને બંધ કરવાનો આદેશ આપ્યો અને શ્રીની નિમણૂક કરી. ..... કંપની અધિનિયમ દ્વારા પૂરી પાડવામાં આવેલ તમામ સત્તાઓ સાથે અધિકૃત લિક્વિડેટર ઉપરોક્ત કંપનીના લિક્વિડેટર છે.</w:t>
          </w:r>
        </w:sdtContent>
      </w:sdt>
      <w:r w:rsidDel="00000000" w:rsidR="00000000" w:rsidRPr="00000000">
        <w:rPr>
          <w:rtl w:val="0"/>
        </w:rPr>
      </w:r>
    </w:p>
    <w:p w:rsidR="00000000" w:rsidDel="00000000" w:rsidP="00000000" w:rsidRDefault="00000000" w:rsidRPr="00000000" w14:paraId="0000000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sdt>
        <w:sdtPr>
          <w:tag w:val="goog_rdk_6"/>
        </w:sdtPr>
        <w:sdtContent>
          <w:r w:rsidDel="00000000" w:rsidR="00000000" w:rsidRPr="00000000">
            <w:rPr>
              <w:rFonts w:ascii="Baloo Bhai" w:cs="Baloo Bhai" w:eastAsia="Baloo Bhai" w:hAnsi="Baloo Bhai"/>
              <w:color w:val="000000"/>
              <w:sz w:val="14"/>
              <w:szCs w:val="14"/>
              <w:rtl w:val="0"/>
            </w:rPr>
            <w:t xml:space="preserve">     હાઇકોર્ટમાં સબમિટ કરાયેલા અહેવાલ પર સત્તાવાર લિક્વિડેટરને આવા સમાપ્ત કરવાની અદાલતમાં </w:t>
          </w:r>
        </w:sdtContent>
      </w:sdt>
      <w:sdt>
        <w:sdtPr>
          <w:tag w:val="goog_rdk_7"/>
        </w:sdtPr>
        <w:sdtContent>
          <w:r w:rsidDel="00000000" w:rsidR="00000000" w:rsidRPr="00000000">
            <w:rPr>
              <w:rFonts w:ascii="Mukta Vaani" w:cs="Mukta Vaani" w:eastAsia="Mukta Vaani" w:hAnsi="Mukta Vaani"/>
              <w:color w:val="000000"/>
              <w:sz w:val="20"/>
              <w:szCs w:val="20"/>
              <w:rtl w:val="0"/>
            </w:rPr>
            <w:t xml:space="preserve">.......... ખાતે આવેલી કંપનીની સ્થાવર મિલકત વેચવાની પરવાનગી માટે હાઇકોર્ટમાં અરજી કરી અને વધુ ખાસ કરીને તેમાં વર્ણવેલ શેડ્યૂલ અહીં જોડાયેલ છે.</w:t>
          </w:r>
        </w:sdtContent>
      </w:sdt>
      <w:r w:rsidDel="00000000" w:rsidR="00000000" w:rsidRPr="00000000">
        <w:rPr>
          <w:rtl w:val="0"/>
        </w:rPr>
      </w:r>
    </w:p>
    <w:p w:rsidR="00000000" w:rsidDel="00000000" w:rsidP="00000000" w:rsidRDefault="00000000" w:rsidRPr="00000000" w14:paraId="0000000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sdt>
        <w:sdtPr>
          <w:tag w:val="goog_rdk_8"/>
        </w:sdtPr>
        <w:sdtContent>
          <w:r w:rsidDel="00000000" w:rsidR="00000000" w:rsidRPr="00000000">
            <w:rPr>
              <w:rFonts w:ascii="Baloo Bhai" w:cs="Baloo Bhai" w:eastAsia="Baloo Bhai" w:hAnsi="Baloo Bhai"/>
              <w:color w:val="000000"/>
              <w:sz w:val="14"/>
              <w:szCs w:val="14"/>
              <w:rtl w:val="0"/>
            </w:rPr>
            <w:t xml:space="preserve">     અધિકૃત લિક્વિડેટરના અહેવાલ પર </w:t>
          </w:r>
        </w:sdtContent>
      </w:sdt>
      <w:sdt>
        <w:sdtPr>
          <w:tag w:val="goog_rdk_9"/>
        </w:sdtPr>
        <w:sdtContent>
          <w:r w:rsidDel="00000000" w:rsidR="00000000" w:rsidRPr="00000000">
            <w:rPr>
              <w:rFonts w:ascii="Mukta Vaani" w:cs="Mukta Vaani" w:eastAsia="Mukta Vaani" w:hAnsi="Mukta Vaani"/>
              <w:color w:val="000000"/>
              <w:sz w:val="20"/>
              <w:szCs w:val="20"/>
              <w:rtl w:val="0"/>
            </w:rPr>
            <w:t xml:space="preserve">પસાર કરાયેલા આદેશ દ્વારા........ હાઈકોર્ટે સત્તાવાર લિક્વિડેટરને આ કંપનીના લિક્વિડેટર તરીકે જાહેર હરાજી દ્વારા અથવા ખાનગી ટેન્ડરો આમંત્રિત કરીને આ મિલકત વેચવા માટે અધિકૃત કર્યા છે.</w:t>
          </w:r>
        </w:sdtContent>
      </w:sdt>
      <w:r w:rsidDel="00000000" w:rsidR="00000000" w:rsidRPr="00000000">
        <w:rPr>
          <w:rtl w:val="0"/>
        </w:rPr>
      </w:r>
    </w:p>
    <w:p w:rsidR="00000000" w:rsidDel="00000000" w:rsidP="00000000" w:rsidRDefault="00000000" w:rsidRPr="00000000" w14:paraId="0000000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છેલ્લા ઉલ્લેખિત હુકમના અનુસંધાનમાં આવા લિક્વિડેટર તરીકે સત્તાવાર લિક્વિડેટરએ .........ના દિવસે યોગ્ય રીતે વેચાણની જાહેરાત કર્યા પછી મેસર્સ XY હરાજી કરનારાઓ દ્વારા ઉક્ત મિલકતને હરાજી માટે મૂકી. ......</w:t>
          </w:r>
        </w:sdtContent>
      </w:sdt>
      <w:r w:rsidDel="00000000" w:rsidR="00000000" w:rsidRPr="00000000">
        <w:rPr>
          <w:rtl w:val="0"/>
        </w:rPr>
      </w:r>
    </w:p>
    <w:p w:rsidR="00000000" w:rsidDel="00000000" w:rsidP="00000000" w:rsidRDefault="00000000" w:rsidRPr="00000000" w14:paraId="0000000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sdt>
        <w:sdtPr>
          <w:tag w:val="goog_rdk_11"/>
        </w:sdtPr>
        <w:sdtContent>
          <w:r w:rsidDel="00000000" w:rsidR="00000000" w:rsidRPr="00000000">
            <w:rPr>
              <w:rFonts w:ascii="Baloo Bhai" w:cs="Baloo Bhai" w:eastAsia="Baloo Bhai" w:hAnsi="Baloo Bhai"/>
              <w:color w:val="000000"/>
              <w:sz w:val="14"/>
              <w:szCs w:val="14"/>
              <w:rtl w:val="0"/>
            </w:rPr>
            <w:t xml:space="preserve">     આવા વેચાણમાં કન્ફર્મિંગ પાર્ટીને </w:t>
          </w:r>
        </w:sdtContent>
      </w:sdt>
      <w:sdt>
        <w:sdtPr>
          <w:tag w:val="goog_rdk_12"/>
        </w:sdtPr>
        <w:sdtContent>
          <w:r w:rsidDel="00000000" w:rsidR="00000000" w:rsidRPr="00000000">
            <w:rPr>
              <w:rFonts w:ascii="Mukta Vaani" w:cs="Mukta Vaani" w:eastAsia="Mukta Vaani" w:hAnsi="Mukta Vaani"/>
              <w:color w:val="000000"/>
              <w:sz w:val="20"/>
              <w:szCs w:val="20"/>
              <w:rtl w:val="0"/>
            </w:rPr>
            <w:t xml:space="preserve">રૂ .......... ની કિંમતે સૌથી વધુ બોલી લગાવનાર જાહેર કરવામાં આવી હતી અને કન્ફર્મ કરનાર પાર્ટીએ રૂ. ........ના 25% હોવાને કારણે બાનાની રકમ ચૂકવી હતી. સૌથી વધુ બોલી લગાવી અને કોર્ટની મંજૂરીને આધીન ખરીદી માટેના કરાર પર હસ્તાક્ષર કર્યા.</w:t>
          </w:r>
        </w:sdtContent>
      </w:sdt>
      <w:r w:rsidDel="00000000" w:rsidR="00000000" w:rsidRPr="00000000">
        <w:rPr>
          <w:rtl w:val="0"/>
        </w:rPr>
      </w:r>
    </w:p>
    <w:p w:rsidR="00000000" w:rsidDel="00000000" w:rsidP="00000000" w:rsidRDefault="00000000" w:rsidRPr="00000000" w14:paraId="0000000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કન્ફર્મિંગ પાર્ટીએ અધિકૃત લિક્વિડેટરને રજૂઆત કરી છે કે તેણે ખરીદદાર માટે અને તેના વતી આ બિડ આપી હતી અને કન્ફર્મિંગ પાર્ટી મારફત ખરીદદાર દ્વારા બાનાની રકમ પણ ચૂકવવામાં આવી હતી અને ખરીદી પણ તેની પુષ્ટિ કરે છે. તે માટે પુષ્ટિ કરનાર પક્ષે અધિકૃત લિક્વિડેટરને સીધા ખરીદનારની તરફેણમાં કન્વેયન્સ ડીડનો અમલ કરવા વિનંતી કરી .</w:t>
          </w:r>
        </w:sdtContent>
      </w:sdt>
      <w:r w:rsidDel="00000000" w:rsidR="00000000" w:rsidRPr="00000000">
        <w:rPr>
          <w:rtl w:val="0"/>
        </w:rPr>
      </w:r>
    </w:p>
    <w:p w:rsidR="00000000" w:rsidDel="00000000" w:rsidP="00000000" w:rsidRDefault="00000000" w:rsidRPr="00000000" w14:paraId="0000000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ત્યારપછી અધિકૃત લિક્વિડેટરે મિલકતના વેચાણ અંગેનો તેમનો અહેવાલ હાઇકોર્ટ અને હાઇકોર્ટને તેના તારીખના આદેશ દ્વારા સુપરત કર્યો......... પુષ્ટિ કરનાર પક્ષ અથવા તેના નોમિનીને ઉપરોક્ત મિલકતના વેચાણની મંજૂરી અને મંજૂરી આપી. રૂ ....... ની કિંમતે અને હરાજી દ્વારા વેચાણની શરતો પર.</w:t>
          </w:r>
        </w:sdtContent>
      </w:sdt>
      <w:r w:rsidDel="00000000" w:rsidR="00000000" w:rsidRPr="00000000">
        <w:rPr>
          <w:rtl w:val="0"/>
        </w:rPr>
      </w:r>
    </w:p>
    <w:p w:rsidR="00000000" w:rsidDel="00000000" w:rsidP="00000000" w:rsidRDefault="00000000" w:rsidRPr="00000000" w14:paraId="0000000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ખરીદીએ સત્તાવાર લિક્વિડેટરને ..........ના દિવસે રૂ ....... ની બાકી ખરીદી કિંમત ચૂકવી છે અને સત્તાવાર લિક્વિડેટરને વિનંતી કરી છે કંપનીના લિક્વિડેટર આ ભેટોને એક્ઝિક્યુટ કરવા માટે, જે સત્તાવાર લિક્વિડેટર કરવા માટે સંમત થયા છે, અને આ ડીડ પર પુષ્ટિ કરનાર પક્ષ દ્વારા પણ અમલ કરવામાં આવે છે.</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sdt>
        <w:sdtPr>
          <w:tag w:val="goog_rdk_16"/>
        </w:sdtPr>
        <w:sdtContent>
          <w:r w:rsidDel="00000000" w:rsidR="00000000" w:rsidRPr="00000000">
            <w:rPr>
              <w:rFonts w:ascii="Mukta Vaani" w:cs="Mukta Vaani" w:eastAsia="Mukta Vaani" w:hAnsi="Mukta Vaani"/>
              <w:color w:val="000000"/>
              <w:sz w:val="20"/>
              <w:szCs w:val="20"/>
              <w:rtl w:val="0"/>
            </w:rPr>
            <w:t xml:space="preserve">હવે આ ડીડ સાક્ષી છે</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sdt>
        <w:sdtPr>
          <w:tag w:val="goog_rdk_17"/>
        </w:sdtPr>
        <w:sdtContent>
          <w:r w:rsidDel="00000000" w:rsidR="00000000" w:rsidRPr="00000000">
            <w:rPr>
              <w:rFonts w:ascii="Mukta Vaani" w:cs="Mukta Vaani" w:eastAsia="Mukta Vaani" w:hAnsi="Mukta Vaani"/>
              <w:color w:val="000000"/>
              <w:sz w:val="20"/>
              <w:szCs w:val="20"/>
              <w:rtl w:val="0"/>
            </w:rPr>
            <w:t xml:space="preserve">તે પરિસરના અનુસંધાનમાં અને વિક્રેતાને ખરીદી દ્વારા ચૂકવવામાં આવેલી ઉક્ત રકમને ધ્યાનમાં રાખીને, અહીં અગાઉ જણાવ્યું હતું (વિક્રેતા કબૂલ કરે છે તેની રસીદ) ઉક્ત એબી એન્ડ કંપની લિમિટેડ (ફડચામાં ) ) તેના યોગ્ય રીતે નિયુક્ત લિક્વિડેટર દ્વારા આધિકારીક લિક્વિડેટર તરીકે એટલે કે વિક્રેતા આથી ખરીદનારને અનુદાન આપે છે અને પહોંચાડે છે અને પુષ્ટિ કરનાર પક્ષ તે તમામ જમીન અથવા જમીનના ટુકડાની પુષ્ટિ કરે છે કે જેના પર મકાન છે.......... .અને ખાસ કરીને તેની સાથે કાયમી રૂપે જોડાયેલ અને તેના પર સ્થાયી તમામ વસ્તુઓ સાથે લખાયેલ શેડ્યૂલમાં વધુ ખાસ કરીને વર્ણવેલ છે અને તમામ વિશેષાધિકારો, સગવડ, નફો, લાભો, અધિકારો, અને કથિત પક્ષ અને તમામ એસ્ટેટ, હક, શીર્ષકનું હિત. , કાયદામાં અથવા અન્યથા વિક્રેતા પાસેથી ઉક્ત મિલકત અને અન્ય જગ્યાઓ અને તેના દરેક ભાગ પર દાવો કરો અને માગણી કરો. તમામ કર આકારણીના બાકી લેણાં અને ફરજોની ચુકવણી હવે ચાર્જપાત્ર અથવા ચૂકવવાપાત્ર છે અને પછીથી સરકાર અથવા સ્થાનિક સત્તાધિકારી અથવા અન્ય જાહેર સંસ્થાને જણાવવામાં આવેલી મિલકતના સંદર્ભમાં ચાર્જ અથવા ચૂકવવાપાત્ર બનશે.</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sdt>
        <w:sdtPr>
          <w:tag w:val="goog_rdk_18"/>
        </w:sdtPr>
        <w:sdtContent>
          <w:r w:rsidDel="00000000" w:rsidR="00000000" w:rsidRPr="00000000">
            <w:rPr>
              <w:rFonts w:ascii="Mukta Vaani" w:cs="Mukta Vaani" w:eastAsia="Mukta Vaani" w:hAnsi="Mukta Vaani"/>
              <w:color w:val="000000"/>
              <w:sz w:val="20"/>
              <w:szCs w:val="20"/>
              <w:rtl w:val="0"/>
            </w:rPr>
            <w:t xml:space="preserve">અને ઉપરોક્ત એબી અને કંપનીના ફડચા તરીકેના સત્તાવાર લિક્વિડેટર આથી બંને ખરીદી સાથે કરાર કરે છે કે તેણે લિક્વિડેટરે કોઈપણ કૃત્ય ખત અથવા વસ્તુ જે તે કોઈપણ રીતે અથવા જેના દ્વારા તેને મંજૂર કરવા અને પહોંચાડવાથી અટકાવવામાં આવે છે તે કરવા અથવા કરવાનું છોડી દીધું નથી. ઉપરોક્ત રીતે ઉક્ત મિલકત.</w:t>
          </w:r>
        </w:sdtContent>
      </w:sdt>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sdt>
        <w:sdtPr>
          <w:tag w:val="goog_rdk_19"/>
        </w:sdtPr>
        <w:sdtContent>
          <w:r w:rsidDel="00000000" w:rsidR="00000000" w:rsidRPr="00000000">
            <w:rPr>
              <w:rFonts w:ascii="Mukta Vaani" w:cs="Mukta Vaani" w:eastAsia="Mukta Vaani" w:hAnsi="Mukta Vaani"/>
              <w:color w:val="000000"/>
              <w:sz w:val="20"/>
              <w:szCs w:val="20"/>
              <w:rtl w:val="0"/>
            </w:rPr>
            <w:t xml:space="preserve">સંદર્ભિત સૂચિ</w:t>
          </w:r>
        </w:sdtContent>
      </w:sdt>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color w:val="000000"/>
        </w:rPr>
      </w:pPr>
      <w:sdt>
        <w:sdtPr>
          <w:tag w:val="goog_rdk_20"/>
        </w:sdtPr>
        <w:sdtContent>
          <w:r w:rsidDel="00000000" w:rsidR="00000000" w:rsidRPr="00000000">
            <w:rPr>
              <w:rFonts w:ascii="Mukta Vaani" w:cs="Mukta Vaani" w:eastAsia="Mukta Vaani" w:hAnsi="Mukta Vaani"/>
              <w:color w:val="000000"/>
              <w:sz w:val="20"/>
              <w:szCs w:val="20"/>
              <w:rtl w:val="0"/>
            </w:rPr>
            <w:t xml:space="preserve">M/s માટે અને વતી સહી કરેલ. એબી એન્ડ કંપની લિમિટેડ)</w:t>
          </w:r>
        </w:sdtContent>
      </w:sdt>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rPr>
      </w:pPr>
      <w:sdt>
        <w:sdtPr>
          <w:tag w:val="goog_rdk_21"/>
        </w:sdtPr>
        <w:sdtContent>
          <w:r w:rsidDel="00000000" w:rsidR="00000000" w:rsidRPr="00000000">
            <w:rPr>
              <w:rFonts w:ascii="Mukta Vaani" w:cs="Mukta Vaani" w:eastAsia="Mukta Vaani" w:hAnsi="Mukta Vaani"/>
              <w:color w:val="000000"/>
              <w:sz w:val="20"/>
              <w:szCs w:val="20"/>
              <w:rtl w:val="0"/>
            </w:rPr>
            <w:t xml:space="preserve">(ફડચામાં) તેના લિક્વિડેટર દ્વારા હાલના અધિકૃત ફડચામાં હાઈકોર્ટ સાથે જોડાયેલ છે.......)</w:t>
          </w:r>
        </w:sdtContent>
      </w:sdt>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color w:val="000000"/>
        </w:rPr>
      </w:pPr>
      <w:sdt>
        <w:sdtPr>
          <w:tag w:val="goog_rdk_22"/>
        </w:sdtPr>
        <w:sdtContent>
          <w:r w:rsidDel="00000000" w:rsidR="00000000" w:rsidRPr="00000000">
            <w:rPr>
              <w:rFonts w:ascii="Mukta Vaani" w:cs="Mukta Vaani" w:eastAsia="Mukta Vaani" w:hAnsi="Mukta Vaani"/>
              <w:color w:val="000000"/>
              <w:sz w:val="20"/>
              <w:szCs w:val="20"/>
              <w:rtl w:val="0"/>
            </w:rPr>
            <w:t xml:space="preserve">હાજરીમાં )</w:t>
          </w:r>
        </w:sdtContent>
      </w:sdt>
      <w:r w:rsidDel="00000000" w:rsidR="00000000" w:rsidRPr="00000000">
        <w:rPr>
          <w:rtl w:val="0"/>
        </w:rPr>
      </w:r>
    </w:p>
    <w:p w:rsidR="00000000" w:rsidDel="00000000" w:rsidP="00000000" w:rsidRDefault="00000000" w:rsidRPr="00000000" w14:paraId="00000015">
      <w:pPr>
        <w:spacing w:before="100" w:line="240" w:lineRule="auto"/>
        <w:jc w:val="both"/>
        <w:rPr>
          <w:rFonts w:ascii="Calibri" w:cs="Calibri" w:eastAsia="Calibri" w:hAnsi="Calibri"/>
          <w:color w:val="000000"/>
        </w:rPr>
      </w:pPr>
      <w:sdt>
        <w:sdtPr>
          <w:tag w:val="goog_rdk_23"/>
        </w:sdtPr>
        <w:sdtContent>
          <w:r w:rsidDel="00000000" w:rsidR="00000000" w:rsidRPr="00000000">
            <w:rPr>
              <w:rFonts w:ascii="Mukta Vaani" w:cs="Mukta Vaani" w:eastAsia="Mukta Vaani" w:hAnsi="Mukta Vaani"/>
              <w:color w:val="000000"/>
              <w:sz w:val="20"/>
              <w:szCs w:val="20"/>
              <w:rtl w:val="0"/>
            </w:rPr>
            <w:t xml:space="preserve">નામની પુષ્ટિ કરનાર પક્ષ ''X'' સાથે સહી કરેલ )</w:t>
          </w:r>
        </w:sdtContent>
      </w:sdt>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rPr>
      </w:pPr>
      <w:sdt>
        <w:sdtPr>
          <w:tag w:val="goog_rdk_24"/>
        </w:sdtPr>
        <w:sdtContent>
          <w:r w:rsidDel="00000000" w:rsidR="00000000" w:rsidRPr="00000000">
            <w:rPr>
              <w:rFonts w:ascii="Mukta Vaani" w:cs="Mukta Vaani" w:eastAsia="Mukta Vaani" w:hAnsi="Mukta Vaani"/>
              <w:color w:val="000000"/>
              <w:sz w:val="20"/>
              <w:szCs w:val="20"/>
              <w:rtl w:val="0"/>
            </w:rPr>
            <w:t xml:space="preserve">ની હાજરીમાં</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325CF"/>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pxGNANS0f0YdfzCb0E6cuULdJw==">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yCGguZ2pkZ3hzOAByITE3ekxpSGhVTWVnTGU2YWJfOWtyYUtXcHlJQnJXVTM3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2019-07-22T06:40:00Z</dcterms:created>
  <dc:creator>Viraj</dc:creator>
</cp:coreProperties>
</file>