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F13" w:rsidRPr="00336F13" w:rsidRDefault="00336F13" w:rsidP="00336F13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336F13">
        <w:rPr>
          <w:rFonts w:ascii="Arial" w:eastAsia="Times New Roman" w:hAnsi="Arial" w:cs="Arial"/>
          <w:b/>
          <w:bCs/>
          <w:color w:val="000000"/>
          <w:sz w:val="20"/>
          <w:szCs w:val="20"/>
        </w:rPr>
        <w:t>Defence</w:t>
      </w:r>
      <w:proofErr w:type="spellEnd"/>
      <w:r w:rsidRPr="00336F1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in Suits for Detention of Goods</w:t>
      </w:r>
    </w:p>
    <w:p w:rsidR="00336F13" w:rsidRPr="00336F13" w:rsidRDefault="00336F13" w:rsidP="00336F13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336F13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336F1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36F13">
        <w:rPr>
          <w:rFonts w:ascii="Arial" w:eastAsia="Times New Roman" w:hAnsi="Arial" w:cs="Arial"/>
          <w:color w:val="000000"/>
          <w:sz w:val="20"/>
          <w:szCs w:val="20"/>
        </w:rPr>
        <w:t>The goods were not the property of the plaintiff.</w:t>
      </w:r>
    </w:p>
    <w:p w:rsidR="00336F13" w:rsidRPr="00336F13" w:rsidRDefault="00336F13" w:rsidP="00336F13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336F13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336F1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36F13">
        <w:rPr>
          <w:rFonts w:ascii="Arial" w:eastAsia="Times New Roman" w:hAnsi="Arial" w:cs="Arial"/>
          <w:color w:val="000000"/>
          <w:sz w:val="20"/>
          <w:szCs w:val="20"/>
        </w:rPr>
        <w:t>The goods were detained for a lien to which the defendant was entitled.</w:t>
      </w:r>
    </w:p>
    <w:p w:rsidR="00336F13" w:rsidRPr="00336F13" w:rsidRDefault="00336F13" w:rsidP="00336F13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336F13">
        <w:rPr>
          <w:rFonts w:ascii="Arial" w:eastAsia="Times New Roman" w:hAnsi="Arial" w:cs="Arial"/>
          <w:color w:val="000000"/>
          <w:sz w:val="20"/>
          <w:szCs w:val="20"/>
        </w:rPr>
        <w:t>Particulars are as follows</w:t>
      </w:r>
      <w:proofErr w:type="gramStart"/>
      <w:r w:rsidRPr="00336F13">
        <w:rPr>
          <w:rFonts w:ascii="Arial" w:eastAsia="Times New Roman" w:hAnsi="Arial" w:cs="Arial"/>
          <w:color w:val="000000"/>
          <w:sz w:val="20"/>
          <w:szCs w:val="20"/>
        </w:rPr>
        <w:t>:--</w:t>
      </w:r>
      <w:proofErr w:type="gramEnd"/>
      <w:r w:rsidRPr="00336F13">
        <w:rPr>
          <w:rFonts w:ascii="Arial" w:eastAsia="Times New Roman" w:hAnsi="Arial" w:cs="Arial"/>
          <w:color w:val="000000"/>
          <w:sz w:val="20"/>
          <w:szCs w:val="20"/>
        </w:rPr>
        <w:t xml:space="preserve"> --</w:t>
      </w:r>
    </w:p>
    <w:p w:rsidR="00336F13" w:rsidRPr="00336F13" w:rsidRDefault="00336F13" w:rsidP="00336F13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336F13">
        <w:rPr>
          <w:rFonts w:ascii="Arial" w:eastAsia="Times New Roman" w:hAnsi="Arial" w:cs="Arial"/>
          <w:color w:val="000000"/>
          <w:sz w:val="20"/>
          <w:szCs w:val="20"/>
        </w:rPr>
        <w:t>1907, May 3rd.To carriage of the goods claimed for Delhi to Calcutta:</w:t>
      </w:r>
    </w:p>
    <w:p w:rsidR="00336F13" w:rsidRPr="00336F13" w:rsidRDefault="00336F13" w:rsidP="00336F13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336F13">
        <w:rPr>
          <w:rFonts w:ascii="Arial" w:eastAsia="Times New Roman" w:hAnsi="Arial" w:cs="Arial"/>
          <w:color w:val="000000"/>
          <w:sz w:val="20"/>
          <w:szCs w:val="20"/>
        </w:rPr>
        <w:t>45 mounds at Rs.2 per mound.....Rs.90.</w:t>
      </w:r>
      <w:bookmarkStart w:id="0" w:name="_GoBack"/>
      <w:bookmarkEnd w:id="0"/>
      <w:proofErr w:type="gramEnd"/>
    </w:p>
    <w:sectPr w:rsidR="00336F13" w:rsidRPr="00336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13"/>
    <w:rsid w:val="00336F13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1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2019-07-21T06:13:00Z</dcterms:created>
  <dcterms:modified xsi:type="dcterms:W3CDTF">2019-07-21T06:13:00Z</dcterms:modified>
</cp:coreProperties>
</file>