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68" w:rsidRPr="00DF5B68" w:rsidRDefault="00DF5B68" w:rsidP="00DF5B68">
      <w:pPr>
        <w:shd w:val="clear" w:color="auto" w:fill="FFFFFF"/>
        <w:spacing w:after="0" w:line="375" w:lineRule="atLeast"/>
        <w:outlineLvl w:val="0"/>
        <w:rPr>
          <w:rFonts w:ascii="Arial" w:eastAsia="Times New Roman" w:hAnsi="Arial" w:cs="Arial"/>
          <w:caps/>
          <w:color w:val="C40A1E"/>
          <w:kern w:val="36"/>
          <w:sz w:val="48"/>
          <w:szCs w:val="48"/>
        </w:rPr>
      </w:pPr>
      <w:r w:rsidRPr="00DF5B68">
        <w:rPr>
          <w:rFonts w:ascii="Arial" w:eastAsia="Times New Roman" w:hAnsi="Arial" w:cs="Arial"/>
          <w:caps/>
          <w:color w:val="C40A1E"/>
          <w:kern w:val="36"/>
          <w:sz w:val="48"/>
          <w:szCs w:val="48"/>
        </w:rPr>
        <w:t>DEVELOPMENT AGREEMENT IN MARATHI PDF</w:t>
      </w:r>
    </w:p>
    <w:p w:rsidR="00DF5B68" w:rsidRPr="00DF5B68" w:rsidRDefault="00DF5B68" w:rsidP="00DF5B68">
      <w:pPr>
        <w:shd w:val="clear" w:color="auto" w:fill="FFFFFF"/>
        <w:spacing w:after="0" w:line="240" w:lineRule="auto"/>
        <w:jc w:val="both"/>
        <w:rPr>
          <w:rFonts w:ascii="Arial" w:eastAsia="Times New Roman" w:hAnsi="Arial" w:cs="Arial"/>
          <w:color w:val="333333"/>
          <w:sz w:val="20"/>
          <w:szCs w:val="20"/>
        </w:rPr>
      </w:pPr>
      <w:r w:rsidRPr="00DF5B68">
        <w:rPr>
          <w:rFonts w:ascii="Arial" w:eastAsia="Times New Roman" w:hAnsi="Arial" w:cs="Arial"/>
          <w:color w:val="333333"/>
          <w:sz w:val="20"/>
          <w:szCs w:val="20"/>
        </w:rPr>
        <w:t>Hello, it was a great project valid for 2007. Now, 13 years later, you need to have it updated, because there have been so many changes in this area and GST has also come into play. The registration clause of the agreement must be available. Please help all your readers with this update. Thank you very much. With the agreement of the electrical hardware contractor/electrator and country developer (a) LA RS. ……………………. (Roupies…………………. only) is paid at the time of signing the empty agreement Chq No……………………. Dated………………….</w:t>
      </w:r>
    </w:p>
    <w:p w:rsidR="00DF5B68" w:rsidRPr="00DF5B68" w:rsidRDefault="00DF5B68" w:rsidP="00DF5B68">
      <w:pPr>
        <w:shd w:val="clear" w:color="auto" w:fill="FFFFFF"/>
        <w:spacing w:after="0" w:line="240" w:lineRule="auto"/>
        <w:jc w:val="both"/>
        <w:rPr>
          <w:rFonts w:ascii="Arial" w:eastAsia="Times New Roman" w:hAnsi="Arial" w:cs="Arial"/>
          <w:color w:val="333333"/>
          <w:sz w:val="20"/>
          <w:szCs w:val="20"/>
        </w:rPr>
      </w:pPr>
      <w:r w:rsidRPr="00DF5B68">
        <w:rPr>
          <w:rFonts w:ascii="Arial" w:eastAsia="Times New Roman" w:hAnsi="Arial" w:cs="Arial"/>
          <w:color w:val="333333"/>
          <w:sz w:val="20"/>
          <w:szCs w:val="20"/>
        </w:rPr>
        <w:t>signed on………………………… Bench…………………………………………………………. I need a question immediately I get a 6% development, how do I save 6% in owner at Builder please beat me Once you have sent your form to someone or a few people, you will notice that they are with you with their lease response. If they find out that the rent is good, you feel free to accept it from them, and that would be further proof that you were actually just in your hypothesis. A room rental contract in Marathi is very different from that of English or even Punjabi. English is used in both English and Punjabi, but in Marathi the language is marathi and there is absolutely no need to use Punjabi or English. This makes the language of Marathi a special language. Rental Contract Indian Format Docindian Location Format in Wort Home – Forums – Forum Eduma – Rental House Rental Format in marathi pdf Books « 204` A room rental contract is one of the most popular formats used in Maharashtra. The marathi language is easy to understand and there are few grammatical errors. The vocabulary is also simple and the pronunciations are very simple to understand. As a result, most people who come to live in the state and the rest of India will find marathi as their first choice in renting rooms and apartments.</w:t>
      </w:r>
    </w:p>
    <w:p w:rsidR="00DF5B68" w:rsidRPr="00DF5B68" w:rsidRDefault="00DF5B68" w:rsidP="00DF5B68">
      <w:pPr>
        <w:shd w:val="clear" w:color="auto" w:fill="FFFFFF"/>
        <w:spacing w:after="0" w:line="240" w:lineRule="auto"/>
        <w:jc w:val="both"/>
        <w:rPr>
          <w:rFonts w:ascii="Arial" w:eastAsia="Times New Roman" w:hAnsi="Arial" w:cs="Arial"/>
          <w:color w:val="333333"/>
          <w:sz w:val="20"/>
          <w:szCs w:val="20"/>
        </w:rPr>
      </w:pPr>
      <w:r w:rsidRPr="00DF5B68">
        <w:rPr>
          <w:rFonts w:ascii="Arial" w:eastAsia="Times New Roman" w:hAnsi="Arial" w:cs="Arial"/>
          <w:color w:val="333333"/>
          <w:sz w:val="20"/>
          <w:szCs w:val="20"/>
        </w:rPr>
        <w:t xml:space="preserve">I would like to know what the legal impact of not registering the development agreement between the owner and the promoter is. And can it now be paid for by penalties? 24. That the owner </w:t>
      </w:r>
      <w:proofErr w:type="gramStart"/>
      <w:r w:rsidRPr="00DF5B68">
        <w:rPr>
          <w:rFonts w:ascii="Arial" w:eastAsia="Times New Roman" w:hAnsi="Arial" w:cs="Arial"/>
          <w:color w:val="333333"/>
          <w:sz w:val="20"/>
          <w:szCs w:val="20"/>
        </w:rPr>
        <w:t>provide</w:t>
      </w:r>
      <w:proofErr w:type="gramEnd"/>
      <w:r w:rsidRPr="00DF5B68">
        <w:rPr>
          <w:rFonts w:ascii="Arial" w:eastAsia="Times New Roman" w:hAnsi="Arial" w:cs="Arial"/>
          <w:color w:val="333333"/>
          <w:sz w:val="20"/>
          <w:szCs w:val="20"/>
        </w:rPr>
        <w:t xml:space="preserve"> the developer with all the original documents of the land at the time of the execution of this cooperation contract. The same will be returned to the owner at the end of the construction and possession on the part of the developer. I want to know the agreement has not registered or notared its on 50 rs stamp Paper So owner left the n project, what the notary solution of lease format in contract format marathirental bangalore The last thing you need to do is to make sure that you keep the lease you get until the person moves. It is important that your landlord returns the lease on the last day so that you are not without a tenant. Once you have put all these things in place, you can be sure that you will succeed throughout the process of renting rooms at Maharashtra.</w:t>
      </w:r>
    </w:p>
    <w:p w:rsidR="00DF5B68" w:rsidRPr="00DF5B68" w:rsidRDefault="00DF5B68" w:rsidP="00DF5B68">
      <w:pPr>
        <w:shd w:val="clear" w:color="auto" w:fill="FFFFFF"/>
        <w:spacing w:line="240" w:lineRule="atLeast"/>
        <w:jc w:val="both"/>
        <w:rPr>
          <w:rFonts w:ascii="Arial" w:eastAsia="Times New Roman" w:hAnsi="Arial" w:cs="Arial"/>
          <w:color w:val="333333"/>
          <w:sz w:val="20"/>
          <w:szCs w:val="20"/>
        </w:rPr>
      </w:pPr>
      <w:hyperlink r:id="rId4" w:anchor="facebook" w:tgtFrame="_blank" w:tooltip="Facebook" w:history="1">
        <w:r w:rsidRPr="00DF5B68">
          <w:rPr>
            <w:rFonts w:ascii="Arial" w:eastAsia="Times New Roman" w:hAnsi="Arial" w:cs="Arial"/>
            <w:caps/>
            <w:color w:val="333333"/>
            <w:sz w:val="24"/>
            <w:szCs w:val="24"/>
            <w:bdr w:val="none" w:sz="0" w:space="0" w:color="auto" w:frame="1"/>
          </w:rPr>
          <w:t>FACEBOOK</w:t>
        </w:r>
      </w:hyperlink>
      <w:hyperlink r:id="rId5" w:anchor="twitter" w:tgtFrame="_blank" w:tooltip="Twitter" w:history="1">
        <w:r w:rsidRPr="00DF5B68">
          <w:rPr>
            <w:rFonts w:ascii="Arial" w:eastAsia="Times New Roman" w:hAnsi="Arial" w:cs="Arial"/>
            <w:caps/>
            <w:color w:val="333333"/>
            <w:sz w:val="24"/>
            <w:szCs w:val="24"/>
            <w:bdr w:val="none" w:sz="0" w:space="0" w:color="auto" w:frame="1"/>
          </w:rPr>
          <w:t>TWITTER</w:t>
        </w:r>
      </w:hyperlink>
    </w:p>
    <w:p w:rsidR="0037354B" w:rsidRDefault="0037354B">
      <w:bookmarkStart w:id="0" w:name="_GoBack"/>
      <w:bookmarkEnd w:id="0"/>
    </w:p>
    <w:sectPr w:rsidR="0037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68"/>
    <w:rsid w:val="0037354B"/>
    <w:rsid w:val="00D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57B17-524D-4874-8386-4E03FA4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5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DF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070243">
      <w:bodyDiv w:val="1"/>
      <w:marLeft w:val="0"/>
      <w:marRight w:val="0"/>
      <w:marTop w:val="0"/>
      <w:marBottom w:val="0"/>
      <w:divBdr>
        <w:top w:val="none" w:sz="0" w:space="0" w:color="auto"/>
        <w:left w:val="none" w:sz="0" w:space="0" w:color="auto"/>
        <w:bottom w:val="none" w:sz="0" w:space="0" w:color="auto"/>
        <w:right w:val="none" w:sz="0" w:space="0" w:color="auto"/>
      </w:divBdr>
      <w:divsChild>
        <w:div w:id="1137181333">
          <w:marLeft w:val="0"/>
          <w:marRight w:val="0"/>
          <w:marTop w:val="240"/>
          <w:marBottom w:val="240"/>
          <w:divBdr>
            <w:top w:val="none" w:sz="0" w:space="0" w:color="auto"/>
            <w:left w:val="none" w:sz="0" w:space="0" w:color="auto"/>
            <w:bottom w:val="none" w:sz="0" w:space="0" w:color="auto"/>
            <w:right w:val="none" w:sz="0" w:space="0" w:color="auto"/>
          </w:divBdr>
          <w:divsChild>
            <w:div w:id="16655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sproductionsduvendredi.com/" TargetMode="External"/><Relationship Id="rId4" Type="http://schemas.openxmlformats.org/officeDocument/2006/relationships/hyperlink" Target="http://www.lesproductionsduvendre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2021-02-21T09:17:00Z</dcterms:created>
  <dcterms:modified xsi:type="dcterms:W3CDTF">2021-02-21T09:18:00Z</dcterms:modified>
</cp:coreProperties>
</file>