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હિંદુ મંદિરની સ્થાપના માટે દેનદાન</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આ ડીડ ................20 ના રોજ ……………………….. </w:t>
            <w:tab/>
            <w:t xml:space="preserve">એ વચ્ચે કરવામાં આવેલ છે. ........................ ના રહેવાસીનો પુત્ર, હવે પછી એક ભાગના સ્થાપક તરીકે ઓળખાશે અને X, નિવાસીનો પુત્ર... ………..વાય, શ્રીના પુત્ર …………..ના રહેવાસી અને શ્રીમતી. ......... ની Z પત્ની ....... ની રહેવાસી છે.</w:t>
          </w:r>
        </w:sdtContent>
      </w:sdt>
    </w:p>
    <w:p w:rsidR="00000000" w:rsidDel="00000000" w:rsidP="00000000" w:rsidRDefault="00000000" w:rsidRPr="00000000" w14:paraId="00000004">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jc w:val="both"/>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જ્યારે સ્થાપક અહીં સાથે જોડાયેલ અનુસૂચિમાં ઉલ્લેખિત મિલકતોના સંપૂર્ણ માલિક છે, જે પછીથી ઉક્ત મિલકતો તરીકે ઓળખવામાં આવે છે;</w:t>
          </w:r>
        </w:sdtContent>
      </w:sdt>
    </w:p>
    <w:p w:rsidR="00000000" w:rsidDel="00000000" w:rsidP="00000000" w:rsidRDefault="00000000" w:rsidRPr="00000000" w14:paraId="0000000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અને જ્યારે સ્થાપક </w:t>
            <w:tab/>
            <w:t xml:space="preserve">પોતાના માટે અને તેમના પૂર્વજો માટે આધ્યાત્મિક લાભો મેળવવાની ઈચ્છા ધરાવતા હોવાથી એક મંદિરનું નિર્માણ કર્યું છે અને તેમાં શ્રી વિષ્ણુ ભગવાનજી મહારાજની મૂર્તિ સ્થાપિત કરી છે;</w:t>
          </w:r>
        </w:sdtContent>
      </w:sdt>
    </w:p>
    <w:p w:rsidR="00000000" w:rsidDel="00000000" w:rsidP="00000000" w:rsidRDefault="00000000" w:rsidRPr="00000000" w14:paraId="0000000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અને જ્યારે સ્થાપક ઉપરોક્ત મૂર્તિની પૂજા અને પૂજાના કાયમી, યોગ્ય અને નિયમિત પ્રદર્શન માટે આ મૂર્તિને પૂરતી મિલકતો અને ભંડોળ સમર્પિત કરવા ઈચ્છે છે.</w:t>
          </w:r>
        </w:sdtContent>
      </w:sdt>
    </w:p>
    <w:p w:rsidR="00000000" w:rsidDel="00000000" w:rsidP="00000000" w:rsidRDefault="00000000" w:rsidRPr="00000000" w14:paraId="0000000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હવે આ ડીડ સાક્ષી છે કે પરિસરની વિચારણામાં </w:t>
            <w:tab/>
            <w:t xml:space="preserve">, સ્થાપક આ દ્વારા આ સૂચિમાં સંપૂર્ણ રીતે વર્ણવેલ મિલકતો, સિક્યોરિટીઝ, રોકાણોની તમામ અને એકવચનમાં સ્થાનાંતરિત કરે છે, જણાવે છે અને આ ટ્રસ્ટીઓને ખાતરી આપે છે; ઉપરોક્ત ટ્રસ્ટીઓને અથવા હંમેશા ટ્રસ્ટ પર અને સાથે અને પછીથી ઉલ્લેખિત શરતો, સત્તાઓ, જોગવાઈઓ અને ઘોષણાઓને આધીન રાખવા માટે.</w:t>
          </w:r>
        </w:sdtContent>
      </w:sdt>
    </w:p>
    <w:p w:rsidR="00000000" w:rsidDel="00000000" w:rsidP="00000000" w:rsidRDefault="00000000" w:rsidRPr="00000000" w14:paraId="0000000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(2) ટ્રસ્ટીઓ ટ્રસ્ટના અમલીકરણમાં અથવા તેના વિશે કરવામાં આવેલા તમામ ખર્ચ અને ચાર્જ યોગ્ય રીતે ચૂકવશે અને ડિસ્ચાર્જ કરશે અને મંદિરની જાળવણી, સામયિક સમારંભો અને તહેવારોની કામગીરી માટે મંદિરની આવકના શેષ ખર્ચ કરશે.</w:t>
          </w:r>
        </w:sdtContent>
      </w:sdt>
    </w:p>
    <w:p w:rsidR="00000000" w:rsidDel="00000000" w:rsidP="00000000" w:rsidRDefault="00000000" w:rsidRPr="00000000" w14:paraId="0000000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(3) ટ્રસ્ટીઓને તે નક્કી કરવા માટે અધિકૃત કરવામાં આવશે કે ઉક્ત ટ્રસ્ટના અમલીકરણના હેતુઓ માટે કયા નાણાંની આવશ્યકતા છે અને સામાન્ય રીતે ટ્રસ્ટને લગતી તમામ બાબતો નક્કી કરવા અને આવી બાબતો પર મોટાભાગના ટ્રસ્ટીઓનો નિર્ણય બંધનકર્તા રહેશે અને અસરકારક અને હાથ ધરવામાં આવશે.</w:t>
          </w:r>
        </w:sdtContent>
      </w:sdt>
    </w:p>
    <w:p w:rsidR="00000000" w:rsidDel="00000000" w:rsidP="00000000" w:rsidRDefault="00000000" w:rsidRPr="00000000" w14:paraId="00000010">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(4) ટ્રસ્ટીઓએ પૂજારીઓ અને અન્ય કર્મચારીઓને મંદિરમાં પૂજા કરવા માટે યોગ્ય લાગે તેવા પગાર પર અથવા તેઓને યોગ્ય લાગે તે પ્રમાણે પગાર પર રોકી અને નોકરી પર રાખશે. હાલમાં પંડિત ..........પંડિતનો પુત્ર …………..ઉક્ત મંદિરના પૂજારી છે અને તે પૂજારી તરીકે ચાલુ રહેશે, તેથી જ્યાં સુધી તે મંદિરની પૂજા કરવા સક્ષમ છે અને તે નિવૃત્ત થયા પછી ટ્રસ્ટીઓ પૂજારીને તેમની જગ્યાએ ………….. નિયુક્ત કરી શકે છે.</w:t>
          </w:r>
        </w:sdtContent>
      </w:sdt>
    </w:p>
    <w:p w:rsidR="00000000" w:rsidDel="00000000" w:rsidP="00000000" w:rsidRDefault="00000000" w:rsidRPr="00000000" w14:paraId="0000001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(5) ટ્રસ્ટીઓ મંદિરની મિલકતો અને અસ્કયામતોની આવક અને ખર્ચના યોગ્ય હિસાબો નિયમિતપણે જાળવશે અને આ હિસાબોનું વાર્ષિક ધોરણે ચાર્ટર્ડ એકાઉન્ટન્ટ દ્વારા ઓડિટ કરવામાં આવશે.</w:t>
          </w:r>
        </w:sdtContent>
      </w:sdt>
    </w:p>
    <w:p w:rsidR="00000000" w:rsidDel="00000000" w:rsidP="00000000" w:rsidRDefault="00000000" w:rsidRPr="00000000" w14:paraId="00000014">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(6) ટ્રસ્ટીઓ છેતરપિંડી માટે દોષિત ન હોય તો, ટ્રસ્ટની મિલકતો અને અસ્કયામતોને થતા કોઈપણ નુકસાન માટે ટ્રસ્ટીઓ વ્યક્તિગત રીતે જવાબદાર રહેશે નહીં.</w:t>
          </w:r>
        </w:sdtContent>
      </w:sdt>
    </w:p>
    <w:p w:rsidR="00000000" w:rsidDel="00000000" w:rsidP="00000000" w:rsidRDefault="00000000" w:rsidRPr="00000000" w14:paraId="0000001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(7) જો કોઈ ટ્રસ્ટી અથવા તે બધા મૃત્યુ પામે છે અથવા </w:t>
          </w:r>
        </w:sdtContent>
      </w:sdt>
      <w:r w:rsidDel="00000000" w:rsidR="00000000" w:rsidRPr="00000000">
        <w:rPr>
          <w:rFonts w:ascii="Arial" w:cs="Arial" w:eastAsia="Arial" w:hAnsi="Arial"/>
          <w:b w:val="1"/>
          <w:rtl w:val="0"/>
        </w:rPr>
        <w:tab/>
      </w:r>
      <w:sdt>
        <w:sdtPr>
          <w:tag w:val="goog_rdk_12"/>
        </w:sdtPr>
        <w:sdtContent>
          <w:r w:rsidDel="00000000" w:rsidR="00000000" w:rsidRPr="00000000">
            <w:rPr>
              <w:rFonts w:ascii="Mukta Vaani" w:cs="Mukta Vaani" w:eastAsia="Mukta Vaani" w:hAnsi="Mukta Vaani"/>
              <w:rtl w:val="0"/>
            </w:rPr>
            <w:t xml:space="preserve">તેમાંથી છૂટા થવા ઇચ્છતા હોય અથવા ઇનકાર કરે છે અથવા અયોગ્ય બને છે અથવા </w:t>
          </w:r>
        </w:sdtContent>
      </w:sdt>
      <w:r w:rsidDel="00000000" w:rsidR="00000000" w:rsidRPr="00000000">
        <w:rPr>
          <w:rFonts w:ascii="Arial" w:cs="Arial" w:eastAsia="Arial" w:hAnsi="Arial"/>
          <w:b w:val="1"/>
          <w:rtl w:val="0"/>
        </w:rPr>
        <w:tab/>
      </w:r>
      <w:sdt>
        <w:sdtPr>
          <w:tag w:val="goog_rdk_13"/>
        </w:sdtPr>
        <w:sdtContent>
          <w:r w:rsidDel="00000000" w:rsidR="00000000" w:rsidRPr="00000000">
            <w:rPr>
              <w:rFonts w:ascii="Mukta Vaani" w:cs="Mukta Vaani" w:eastAsia="Mukta Vaani" w:hAnsi="Mukta Vaani"/>
              <w:rtl w:val="0"/>
            </w:rPr>
            <w:t xml:space="preserve">આ ટ્રસ્ટમાં કાર્ય કરવા માટે વ્યક્તિગત રીતે અસમર્થ હોય છે અથવા અસંગત ટ્રસ્ટ સ્વીકારે છે અથવા નાદાર બને છે અથવા સંડોવતા ગુના માટે કોર્ટ દ્વારા દોષિત ઠરે છે. નૈતિક મંદી અથવા નાદાર બને અથવા નવા છ મહિનાના સમયગાળા માટે ભારતમાંથી ગેરહાજર રહે, પછી નવા ટ્રસ્ટી અથવા ટ્રસ્ટીઓની નિમણૂક જિલ્લા ન્યાયાધીશ દ્વારા ટ્રસ્ટી અથવા ટ્રસ્ટીઓના સ્થાને કરવામાં આવશે જેથી તેઓ ડિસ્ચાર્જ થવા ઇચ્છતા હોય અથવા ઇનકાર કરે અથવા અયોગ્ય બને. અથવા ઉપરોક્ત મુજબ કાર્ય કરવા માટે અસમર્થ અથવા નાદાર જાહેર કરવામાં આવેલ અથવા નૈતિક ક્ષતિના ગુના માટે દોષિત અથવા </w:t>
            <w:tab/>
            <w:t xml:space="preserve">નાદાર જાહેર કરેલ અથવા છ મહિનાના સમયગાળા માટે ભારતમાંથી ગેરહાજર રહેનાર અને આવી દરેક નિમણૂક પર ટ્રસ્ટની ઉક્ત સંપત્તિઓ અને મિલકતો ટ્રાન્સફર કરવામાં આવશે જેથી કરીને તે સમય માટે ટ્રસ્ટીઓ અથવા ટ્રસ્ટીઓમાં નિહિત હોઈ શકે છે અને તેથી નિમણૂક કરાયેલા દરેક ટ્રસ્ટીએ આ ટ્રસ્ટના અમલીકરણમાં સંપૂર્ણ અને અસરકારક રીતે કાર્ય કરશે અને મદદ કરશે જેમ કે તેને સ્થાપક દ્વારા વર્ચ્યુઅલ રીતે ટ્રસ્ટી તરીકે નિયુક્ત કરવામાં આવ્યો હોય, જો કે સંખ્યા ઉપરોક્ત ટ્રસ્ટના ટ્રસ્ટીઓની સંખ્યા ક્યારેય ત્રણથી વધુ કે ઓછી હોવી જોઈએ નહીં.</w:t>
          </w:r>
        </w:sdtContent>
      </w:sdt>
    </w:p>
    <w:p w:rsidR="00000000" w:rsidDel="00000000" w:rsidP="00000000" w:rsidRDefault="00000000" w:rsidRPr="00000000" w14:paraId="0000001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વધુ નફાકારક સિક્યોરિટીઝ પર વેચાણની રકમનું રોકાણ કરવાના હેતુથી ટ્રસ્ટની સંપત્તિ અને મિલકતો અથવા તેના aq ભાગનું વેચાણ કરી શકે છે .</w:t>
          </w:r>
        </w:sdtContent>
      </w:sdt>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1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(9) મંદિર તમામ જાતિ અને સંપ્રદાયના હિંદુઓ માટે ખુલ્લું રહેશે અને તેઓ તેમાં પ્રવેશી શકશે અને ઉક્ત દેવતાની પૂજા કરી શકશે.</w:t>
          </w:r>
        </w:sdtContent>
      </w:sdt>
    </w:p>
    <w:p w:rsidR="00000000" w:rsidDel="00000000" w:rsidP="00000000" w:rsidRDefault="00000000" w:rsidRPr="00000000" w14:paraId="0000001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ટ્રસ્ટની મિલકતો અને અસ્કયામતો સ્થાપક અથવા તેના વંશજોને અથવા અન્ય કોઈ વ્યક્તિને પરત કરવામાં આવશે નહીં.</w:t>
          </w:r>
        </w:sdtContent>
      </w:sdt>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1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(11) કોર્પસ સહિત ટ્રસ્ટ ફંડ અને ત્યાંથી થતી આવકનો ઉપયોગ આ ટ્રસ્ટના હેતુઓ માટે કરવામાં આવશે અને અન્ય કોઈ હેતુ માટે તેનો ઉપયોગ કરવામાં આવશે નહીં.</w:t>
          </w:r>
        </w:sdtContent>
      </w:sdt>
    </w:p>
    <w:p w:rsidR="00000000" w:rsidDel="00000000" w:rsidP="00000000" w:rsidRDefault="00000000" w:rsidRPr="00000000" w14:paraId="0000002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(12) સ્ટેમ્પ ડ્યુટીના હેતુ માટે, ટ્રસ્ટની મિલકતની કિંમત રૂ. …………..</w:t>
          </w:r>
        </w:sdtContent>
      </w:sdt>
    </w:p>
    <w:p w:rsidR="00000000" w:rsidDel="00000000" w:rsidP="00000000" w:rsidRDefault="00000000" w:rsidRPr="00000000" w14:paraId="0000002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જેના સાક્ષી રૂપે પક્ષકારોએ અહીંથી ઉપર લખેલ દિવસ, મહિનો અને વર્ષ પહેલા તેમના હાથ સેટ કર્યા છે.</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left="720" w:firstLine="0"/>
        <w:jc w:val="center"/>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ઉપરોક્ત સૂચિનો ઉલ્લેખ કરવામાં આવ્યો છે</w:t>
          </w:r>
        </w:sdtContent>
      </w:sdt>
    </w:p>
    <w:p w:rsidR="00000000" w:rsidDel="00000000" w:rsidP="00000000" w:rsidRDefault="00000000" w:rsidRPr="00000000" w14:paraId="00000026">
      <w:pPr>
        <w:spacing w:after="0" w:line="240" w:lineRule="auto"/>
        <w:ind w:firstLine="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સાક્ષીઓ અંદર નામના સ્થાપક શ્રી એ દ્વારા હસ્તાક્ષરિત અને વિતરિત</w:t>
          </w:r>
        </w:sdtContent>
      </w:sdt>
    </w:p>
    <w:p w:rsidR="00000000" w:rsidDel="00000000" w:rsidP="00000000" w:rsidRDefault="00000000" w:rsidRPr="00000000" w14:paraId="00000028">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1. </w:t>
            <w:tab/>
            <w:t xml:space="preserve">અંદરના નામના ટ્રસ્ટીઓ દ્વારા હસ્તાક્ષર અને વિતરિત</w:t>
          </w:r>
        </w:sdtContent>
      </w:sdt>
    </w:p>
    <w:p w:rsidR="00000000" w:rsidDel="00000000" w:rsidP="00000000" w:rsidRDefault="00000000" w:rsidRPr="00000000" w14:paraId="00000029">
      <w:pPr>
        <w:spacing w:after="0" w:line="240" w:lineRule="auto"/>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2. </w:t>
            <w:tab/>
            <w:t xml:space="preserve">S/Shri X, Yand Smt. ઝેડ</w:t>
          </w:r>
        </w:sdtContent>
      </w:sdt>
    </w:p>
    <w:p w:rsidR="00000000" w:rsidDel="00000000" w:rsidP="00000000" w:rsidRDefault="00000000" w:rsidRPr="00000000" w14:paraId="0000002A">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814280"/>
    <w:pPr>
      <w:spacing w:after="0" w:line="240" w:lineRule="auto"/>
      <w:jc w:val="both"/>
    </w:pPr>
    <w:rPr>
      <w:rFonts w:ascii="Times New Roman" w:hAnsi="Times New Roman"/>
      <w:szCs w:val="24"/>
    </w:rPr>
  </w:style>
  <w:style w:type="character" w:styleId="BodyTextChar" w:customStyle="1">
    <w:name w:val="Body Text Char"/>
    <w:basedOn w:val="DefaultParagraphFont"/>
    <w:link w:val="BodyText"/>
    <w:uiPriority w:val="99"/>
    <w:semiHidden w:val="1"/>
    <w:locked w:val="1"/>
    <w:rsid w:val="00814280"/>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49TPc/xyVICZ7BDrTTlzgSq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JaWQuZ2pkZ3hzOAByITFfNkFpZVhYdk04eUxqX05XWVV0OUVTWk9DQWp4R3RD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2021-03-31T01:23:00Z</dcterms:created>
  <dc:creator>Sachinb</dc:creator>
</cp:coreProperties>
</file>