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લેગેટી દ્વારા એડમિનિસ્ટ્રેશન સૂટમાં અંતિમ હુકમનામું</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આઇટીને આદેશ આપવામાં આવે છે કે પ્રતિવાદીએ, તે દિવસે અથવા તે પહેલાં, કોર્ટમાં રૂ.ની રકમ ચૂકવવી ., ઉપરોક્ત પ્રમાણપત્ર દ્વારા બાકી રહેલ રકમ વસિયતનામું કરનારની મિલકતના હિસાબે ઉક્ત પ્રતિવાદી પાસેથી બાકી હોવાનું જણાયું છે, અને તે પણ રૂ . _ વ્યાજ માટે. રૂ ના દરે _ ટકા વાર્ષિક , ..........ના દિવસથી........ના દિવસ સુધી, એકસાથે રૂ .......... ની રકમ</w:t>
          </w:r>
        </w:sdtContent>
      </w:sdt>
      <w:r w:rsidDel="00000000" w:rsidR="00000000" w:rsidRPr="00000000">
        <w:rPr>
          <w:rtl w:val="0"/>
        </w:rPr>
      </w:r>
    </w:p>
    <w:p w:rsidR="00000000" w:rsidDel="00000000" w:rsidP="00000000" w:rsidRDefault="00000000" w:rsidRPr="00000000" w14:paraId="0000000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sdt>
        <w:sdtPr>
          <w:tag w:val="goog_rdk_3"/>
        </w:sdtPr>
        <w:sdtContent>
          <w:r w:rsidDel="00000000" w:rsidR="00000000" w:rsidRPr="00000000">
            <w:rPr>
              <w:rFonts w:ascii="Baloo Bhai" w:cs="Baloo Bhai" w:eastAsia="Baloo Bhai" w:hAnsi="Baloo Bhai"/>
              <w:color w:val="000000"/>
              <w:sz w:val="14"/>
              <w:szCs w:val="14"/>
              <w:rtl w:val="0"/>
            </w:rPr>
            <w:t xml:space="preserve">     ઉપરોક્ત કોર્ટના {અહીં યોગ્ય અધિકારીનું નામ દાખલ કરો} આ દાવામાં વાદી અને પ્રતિવાદીના ખર્ચનો ટેક્સ લગાવવા દો, અને ઉક્ત ખર્ચની રકમ, જ્યારે આ રીતે કર લાગે છે, તે </w:t>
          </w:r>
        </w:sdtContent>
      </w:sdt>
      <w:sdt>
        <w:sdtPr>
          <w:tag w:val="goog_rdk_4"/>
        </w:sdtPr>
        <w:sdtContent>
          <w:r w:rsidDel="00000000" w:rsidR="00000000" w:rsidRPr="00000000">
            <w:rPr>
              <w:rFonts w:ascii="Mukta Vaani" w:cs="Mukta Vaani" w:eastAsia="Mukta Vaani" w:hAnsi="Mukta Vaani"/>
              <w:color w:val="000000"/>
              <w:sz w:val="20"/>
              <w:szCs w:val="20"/>
              <w:rtl w:val="0"/>
            </w:rPr>
            <w:t xml:space="preserve">રૂ.ની ઉક્ત રકમમાંથી ચૂકવવા દો . કોર્ટમાં ઉપરોક્ત મુજબ ચૂકવણી કરવાનો આદેશ આપ્યો છે, જે નીચે મુજબ છે:--</w:t>
          </w:r>
        </w:sdtContent>
      </w:sdt>
      <w:r w:rsidDel="00000000" w:rsidR="00000000" w:rsidRPr="00000000">
        <w:rPr>
          <w:rtl w:val="0"/>
        </w:rPr>
      </w:r>
    </w:p>
    <w:p w:rsidR="00000000" w:rsidDel="00000000" w:rsidP="00000000" w:rsidRDefault="00000000" w:rsidRPr="00000000" w14:paraId="00000005">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શ્રી માટે વાદીનો ખર્ચ, તેના વકીલ [અથવા વકીલ] અથવા અને પ્રતિવાદીનો શ્રી, તેના વકીલ [અથવા પ્લીડર] માટેનો ખર્ચ.અથવા પ્રતિવાદીનો શ્રી, તેના વકીલ [અથવા વકીલ] નો ખર્ચ .</w:t>
          </w:r>
        </w:sdtContent>
      </w:sdt>
      <w:r w:rsidDel="00000000" w:rsidR="00000000" w:rsidRPr="00000000">
        <w:rPr>
          <w:rtl w:val="0"/>
        </w:rPr>
      </w:r>
    </w:p>
    <w:p w:rsidR="00000000" w:rsidDel="00000000" w:rsidP="00000000" w:rsidRDefault="00000000" w:rsidRPr="00000000" w14:paraId="00000006">
      <w:pPr>
        <w:spacing w:before="100" w:line="240" w:lineRule="auto"/>
        <w:ind w:left="1080" w:hanging="360"/>
        <w:jc w:val="both"/>
        <w:rPr>
          <w:rFonts w:ascii="Calibri" w:cs="Calibri" w:eastAsia="Calibri" w:hAnsi="Calibri"/>
          <w:color w:val="000000"/>
        </w:rPr>
      </w:pPr>
      <w:bookmarkStart w:colFirst="0" w:colLast="0" w:name="_heading=h.gjdgxs" w:id="0"/>
      <w:bookmarkEnd w:id="0"/>
      <w:r w:rsidDel="00000000" w:rsidR="00000000" w:rsidRPr="00000000">
        <w:rPr>
          <w:rFonts w:ascii="Arial" w:cs="Arial" w:eastAsia="Arial" w:hAnsi="Arial"/>
          <w:color w:val="000000"/>
          <w:sz w:val="20"/>
          <w:szCs w:val="20"/>
          <w:rtl w:val="0"/>
        </w:rPr>
        <w:t xml:space="preserve">b</w:t>
      </w:r>
      <w:sdt>
        <w:sdtPr>
          <w:tag w:val="goog_rdk_6"/>
        </w:sdtPr>
        <w:sdtContent>
          <w:r w:rsidDel="00000000" w:rsidR="00000000" w:rsidRPr="00000000">
            <w:rPr>
              <w:rFonts w:ascii="Baloo Bhai" w:cs="Baloo Bhai" w:eastAsia="Baloo Bhai" w:hAnsi="Baloo Bhai"/>
              <w:color w:val="000000"/>
              <w:sz w:val="14"/>
              <w:szCs w:val="14"/>
              <w:rtl w:val="0"/>
            </w:rPr>
            <w:t xml:space="preserve">    અને (જો લશ્કરનું દેવું બાકી હોય તો) </w:t>
          </w:r>
        </w:sdtContent>
      </w:sdt>
      <w:sdt>
        <w:sdtPr>
          <w:tag w:val="goog_rdk_7"/>
        </w:sdtPr>
        <w:sdtContent>
          <w:r w:rsidDel="00000000" w:rsidR="00000000" w:rsidRPr="00000000">
            <w:rPr>
              <w:rFonts w:ascii="Mukta Vaani" w:cs="Mukta Vaani" w:eastAsia="Mukta Vaani" w:hAnsi="Mukta Vaani"/>
              <w:color w:val="000000"/>
              <w:sz w:val="20"/>
              <w:szCs w:val="20"/>
              <w:rtl w:val="0"/>
            </w:rPr>
            <w:t xml:space="preserve">રૂ.ની ઉક્ત રકમના અવશેષ સાથે . ઉપરોક્ત મુજબ વાદી અને પ્રતિવાદીના ખર્ચની ચૂકવણી કર્યા પછી, પ્રમાણપત્રના સમયપત્રકમાં ઉલ્લેખિત કેટલાય લેણદારોને બાકી હોવાનું જાણવા દો, {Here insert name of proper Officer}ની રકમ, સાથે મળીને આવા પર અનુગામી વ્યાજ સાથે રીંછ વ્યાજ તરીકે દેવું, ચૂકવવામાં આવશે; અને, આવી ચૂકવણી કર્યા પછી, શેડ્યૂલમાં ઉલ્લેખિત અનેક વારસોને આવતી રકમ, અનુગામી વ્યાજ સાથે (ઉપરોક્ત પ્રમાણે ચકાસવા માટે), તેમને ચૂકવવામાં આવે.</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52429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B637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8N/L8aD1sKg8Qo++s2g0xFr9yA==">CgMxLjAaHwoBMBIaChgIB0IUCgVBcmlhbBILTXVrdGEgVmFhbmkaHwoBMRIaChgIB0IUCgVBcmlhbBILTXVrdGEgVmFhbmkaHwoBMhIaChgIB0IUCgVBcmlhbBILTXVrdGEgVmFhbmkaKAoBMxIjCiEIB0IdCg9UaW1lcyBOZXcgUm9tYW4SCkJhbG9vIEJoYWkaHwoBNBIaChgIB0IUCgVBcmlhbBILTXVrdGEgVmFhbmkaHwoBNRIaChgIB0IUCgVBcmlhbBILTXVrdGEgVmFhbmkaKAoBNhIjCiEIB0IdCg9UaW1lcyBOZXcgUm9tYW4SCkJhbG9vIEJoYWkaHwoBNxIaChgIB0IUCgVBcmlhbBILTXVrdGEgVmFhbmkyCGguZ2pkZ3hzOAByITFTWFFvV3FJa3hhUENGV2lVclNfUGcxaVUtcTBJREpv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2019-07-21T12:22:00Z</dcterms:created>
  <dc:creator>Viraj</dc:creator>
</cp:coreProperties>
</file>