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F2A7F" w:rsidRPr="006F2A7F" w:rsidP="006F2A7F">
      <w:pPr xmlns:w="http://schemas.openxmlformats.org/wordprocessingml/2006/main">
        <w:pStyle w:val="NormalWeb"/>
        <w:jc w:val="center"/>
        <w:rPr>
          <w:rFonts w:ascii="Arial" w:hAnsi="Arial" w:cs="Arial"/>
          <w:b/>
          <w:bCs/>
          <w:sz w:val="22"/>
          <w:szCs w:val="22"/>
        </w:rPr>
      </w:pPr>
      <w:r xmlns:w="http://schemas.openxmlformats.org/wordprocessingml/2006/main" w:rsidRPr="006F2A7F">
        <w:rPr>
          <w:rFonts w:ascii="Arial" w:hAnsi="Arial" w:cs="Arial"/>
          <w:b/>
          <w:bCs/>
          <w:sz w:val="22"/>
          <w:szCs w:val="22"/>
        </w:rPr>
        <w:t xml:space="preserve">जनरल पावडर ऑफ अटॉर्नी</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मला/आम्ही,................................ .................................................................... .................................................................... .................................................................... ...................................... याद्वारे नामनिर्देशन, नियुक्ती आणि स्थापना करा ..... .................................................................... .................................................................... .................................................................... ..................................................................... .................................................................... .... माझा/आमचा कायदेशीर कायदेशीर जनरल अॅटर्नी म्हणून आणि त्याला/तिला माझ्या/आमच्या वतीने आणि माझ्या/आमच्या नावाने मालमत्तेच्या संदर्भात खालील कृत्ये, कृत्ये आणि गोष्टी करण्यासाठी अधिकृत करतो..... .................................................................... ................... (यापुढे सांगितलेली मालमत्ता म्हटले जाते), आणि मी/आम्ही याद्वारे माझ्या/आमच्या सांगितलेल्या वकिलाला खालील कृत्ये, कृत्ये आणि गोष्टी करण्यासाठी अधिकार देतो /आमचे नाव आणि माझ्या/आमच्या वतीने f केवळ उक्त मालमत्तेच्या संदर्भात: -</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1. उक्त मालमत्तेच्या व्यवहारांचे व्यवस्थापन, नियंत्रण आणि पर्यवेक्षण करण्यासाठी आणि त्या उद्देशासाठी, तिचा भौतिक ताबा मिळवण्यासाठी, कोणत्याही राज्य/केंद्र सरकार किंवा स्थानिक संस्थेच्या कोणत्याही कार्यालय/अधिकारीसमोर माझे/आमचे प्रतिनिधित्व करण्यासाठी, म्हणजेच MCD /L&amp;DO/सक्षम प्राधिकारी जे संबंधित मालमत्तेशी कोणत्याही प्रकारे जोडलेले आणि/किंवा संबंधित असू शकते आणि माझ्या/आमच्या वतीने आणि माझ्या/आमच्या नावावर कोणतेही विधान, अर्ज, शपथपत्र, हमीपत्र इ. सांगितलेली मालमत्ता किंवा त्याच्याशी संबंधित कोणतीही बाब.</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2. वाटाघाटी करणे, विक्री करण्यासाठी करार करणे, सहयोग करणे किंवा विल्हेवाट लावणे किंवा देवाणघेवाण, गहाण, भाडेपट्टी, विक्री (कायमस्वरूपी असो वा दीर्घ किंवा अल्प कालावधीसाठी) संपूर्ण भूखंड किंवा त्याचा कोणताही भाग, अशा अटी, ज्या माझ्या/आमच्या मुखत्यारपत्राने त्याच्या/तिच्या विवेकबुद्धीनुसार, कोणत्याही व्यक्तीसह, जो कोणीही, आणि इच्छुक खरेदीदाराशी कोणताही करार करण्यासाठी, त्याच्या/तिच्या/तिच्या स्वतःच्या/तिच्याकडून बयाणा/पूर्ण आणि अंतिम पेमेंट प्राप्त करण्यासाठी योग्य आणि योग्य समजू शकेल. नाव किंवा त्याच्या/तिच्या नॉमिनीच्या नावाने आणि त्याच्या पावत्या द्या.</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3. संबंधित आयकर अधिकार्‍यांच्या कार्यालयाकडून, या मालमत्तेतील माझे/आमचे अधिकार, स्वारस्ये, धारणाधिकार आणि शीर्षके यांच्या विक्री/हस्तांतरणासाठी, आवश्यक असल्यास, आयकर मंजुरी प्रमाणपत्रासाठी अर्ज करणे. फॉर्म 34-A, प्राप्तिकर कायदा-1961 च्या कलम 230-A(i) च्या तरतुदींनुसार, आणि उद्देशासाठी आवश्यक/आवश्यक असलेली सर्व कृती, कृत्ये आणि गोष्टी करण्यासाठी.</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4. योग्य नोंदणी प्राधिकरणासमोर नोंदणीसाठी, योग्य विक्री/वाहतूक कराराची अंमलबजावणी करण्यासाठी, सदर मालमत्तेतील माझे/आमचे हक्क, स्वारस्ये, धारणाधिकार आणि शीर्षके किंवा त्याच्या कोणत्याही भागामध्ये, इच्छूक खरेदीदाराच्या नावे सांगण्यासाठी योग्य विक्री/वाहतूक डीड ) आणि हेच पूर्णपणे आणि सदैव कळवण्याच्या उद्देशाने, इच्छूक खरेदीदाराच्या किंवा त्याच्या/तिच्या/तिच्या नामनिर्देशित व्यक्तीच्या बाजूने सर्व कृत्ये, कृत्ये आणि गोष्टी ज्या उद्देशासाठी आवश्यक आहेत, अर्थात, मोबदला प्राप्त करण्यासाठी त्याची, आणि तिची पावती कबूल करणे, आणि तिचा ताबा, त्याच्या/तिच्या नामनिर्देशित व्यक्तींच्या (त्या) खरेदीदाराला, एकतर भौतिक किंवा रचनात्मक, शक्य असेल त्याप्रमाणे वितरित करणे.</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5. L&amp;DO/किंवा कोणत्याही संबंधित प्राधिकरणाकडून उक्त मालमत्तेचे फ्री-होल्डमध्ये रूपांतर करण्यासाठी अर्ज करणे आणि कोणताही अर्ज, प्रतिज्ञापत्र करण्याच्या हेतूने. सक्षम अधिकाऱ्यासमोर नुकसानभरपाई बॉण्ड, घोषणापत्र इ. आणि आवश्यक शुल्क/शुल्क/ड्युटी भरणे, जर असेल तर, भाडेपट्टी प्रणालीमधून फ्री-होल्डमध्ये रुपांतरण करणार्‍या खरेदीदाराच्या किंवा त्याच्या/तिच्या नॉमिनीच्या नावे.</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i/>
          <w:iCs/>
          <w:sz w:val="22"/>
          <w:szCs w:val="22"/>
        </w:rPr>
        <w:t xml:space="preserve">6. </w:t>
      </w:r>
      <w:r xmlns:w="http://schemas.openxmlformats.org/wordprocessingml/2006/main" w:rsidRPr="006F2A7F">
        <w:rPr>
          <w:rFonts w:ascii="Arial" w:hAnsi="Arial" w:cs="Arial"/>
          <w:sz w:val="22"/>
          <w:szCs w:val="22"/>
        </w:rPr>
        <w:t xml:space="preserve">आणि सामान्यतः इतर सर्व कृत्ये, कृत्ये आणि गोष्टी करणे ज्या माझ्या/आमच्या मुखत्यारकर्त्याने सांगितलेल्या मालमत्तेचे व्यवस्थापन, नियंत्रण आणि पर्यवेक्षण यासाठी योग्य आणि योग्य वाटतील, जरी ते या दस्तऐवजात नमूद केलेले/नसले तरीही.</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आणि मी/आम्ही, एक्झिक्युटंट, याद्वारे विशेषत: नमूद करतो की माझ्या/आमच्या वकिलाने या पॉवर ऑफ अॅटर्नीच्या आधारे केलेली कृत्ये, कृत्ये आणि गोष्टी, कृत्ये, कृत्ये आणि गोष्टी असे समजावे. मी/आम्ही वैयक्तिकरित्या केले आहे, जणू काही मी/आम्ही उपस्थित आहोत.</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साक्षीदार म्हणून मी/आम्ही, हे जनरल पॉवर ऑफ अटर्नी कार्यान्वित केले आहे जे अपरिवर्तनीय असेल, यावर ....................... येथे. ................................................चा दिवस ............. खालील साक्षीदारांच्या उपस्थितीत.</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साक्षीदार:- </w:t>
      </w:r>
      <w:r xmlns:w="http://schemas.openxmlformats.org/wordprocessingml/2006/main" w:rsidRPr="006F2A7F">
        <w:rPr>
          <w:rFonts w:ascii="Arial" w:hAnsi="Arial" w:cs="Arial"/>
          <w:sz w:val="22"/>
          <w:szCs w:val="22"/>
        </w:rPr>
        <w:tab xmlns:w="http://schemas.openxmlformats.org/wordprocessingml/2006/main"/>
      </w:r>
      <w:r xmlns:w="http://schemas.openxmlformats.org/wordprocessingml/2006/main" w:rsidRPr="006F2A7F">
        <w:rPr>
          <w:rFonts w:ascii="Arial" w:hAnsi="Arial" w:cs="Arial"/>
          <w:sz w:val="22"/>
          <w:szCs w:val="22"/>
        </w:rPr>
        <w:tab xmlns:w="http://schemas.openxmlformats.org/wordprocessingml/2006/main"/>
      </w:r>
      <w:r xmlns:w="http://schemas.openxmlformats.org/wordprocessingml/2006/main" w:rsidRPr="006F2A7F">
        <w:rPr>
          <w:rFonts w:ascii="Arial" w:hAnsi="Arial" w:cs="Arial"/>
          <w:sz w:val="22"/>
          <w:szCs w:val="22"/>
        </w:rPr>
        <w:tab xmlns:w="http://schemas.openxmlformats.org/wordprocessingml/2006/main"/>
      </w:r>
      <w:r xmlns:w="http://schemas.openxmlformats.org/wordprocessingml/2006/main" w:rsidRPr="006F2A7F">
        <w:rPr>
          <w:rFonts w:ascii="Arial" w:hAnsi="Arial" w:cs="Arial"/>
          <w:sz w:val="22"/>
          <w:szCs w:val="22"/>
        </w:rPr>
        <w:tab xmlns:w="http://schemas.openxmlformats.org/wordprocessingml/2006/main"/>
      </w:r>
      <w:r xmlns:w="http://schemas.openxmlformats.org/wordprocessingml/2006/main" w:rsidRPr="006F2A7F">
        <w:rPr>
          <w:rFonts w:ascii="Arial" w:hAnsi="Arial" w:cs="Arial"/>
          <w:sz w:val="22"/>
          <w:szCs w:val="22"/>
        </w:rPr>
        <w:t xml:space="preserve">एक्झिक्युटंट</w:t>
      </w:r>
    </w:p>
    <w:p w:rsidR="006F2A7F" w:rsidRPr="006F2A7F" w:rsidP="006F2A7F">
      <w:pPr xmlns:w="http://schemas.openxmlformats.org/wordprocessingml/2006/main">
        <w:pStyle w:val="NormalWeb"/>
        <w:jc w:val="both"/>
        <w:rPr>
          <w:rFonts w:ascii="Arial" w:hAnsi="Arial" w:cs="Arial"/>
          <w:sz w:val="22"/>
          <w:szCs w:val="22"/>
        </w:rPr>
      </w:pPr>
      <w:r xmlns:w="http://schemas.openxmlformats.org/wordprocessingml/2006/main" w:rsidRPr="006F2A7F">
        <w:rPr>
          <w:rFonts w:ascii="Arial" w:hAnsi="Arial" w:cs="Arial"/>
          <w:sz w:val="22"/>
          <w:szCs w:val="22"/>
        </w:rPr>
        <w:t xml:space="preserve">१.</w:t>
      </w:r>
    </w:p>
    <w:p w:rsidR="006F2A7F" w:rsidRPr="006F2A7F" w:rsidP="006F2A7F">
      <w:pPr xmlns:w="http://schemas.openxmlformats.org/wordprocessingml/2006/main">
        <w:jc w:val="both"/>
        <w:rPr>
          <w:rFonts w:ascii="Arial" w:hAnsi="Arial" w:cs="Arial"/>
          <w:sz w:val="22"/>
          <w:szCs w:val="22"/>
        </w:rPr>
      </w:pPr>
      <w:r xmlns:w="http://schemas.openxmlformats.org/wordprocessingml/2006/main" w:rsidRPr="006F2A7F">
        <w:rPr>
          <w:rFonts w:ascii="Arial" w:hAnsi="Arial" w:cs="Arial"/>
          <w:sz w:val="22"/>
          <w:szCs w:val="22"/>
        </w:rPr>
        <w:t xml:space="preserve">2.</w:t>
      </w:r>
    </w:p>
    <w:p w:rsidR="006224EE" w:rsidRPr="006F2A7F">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6AFA"/>
    <w:rsid w:val="00394F95"/>
    <w:rsid w:val="006224EE"/>
    <w:rsid w:val="00646AFA"/>
    <w:rsid w:val="006F2A7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7F"/>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F2A7F"/>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GENERAL%20POWDER%20OF%20ATTORNEY%20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618</Words>
  <Characters>3780</Characters>
  <Application>Microsoft Office Word</Application>
  <DocSecurity>0</DocSecurity>
  <Lines>0</Lines>
  <Paragraphs>0</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2021-03-30T07:08:00Z</dcterms:created>
  <dcterms:modified xsi:type="dcterms:W3CDTF">2021-03-30T07:08:00Z</dcterms:modified>
</cp:coreProperties>
</file>