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3F3FD" w14:textId="506EA07A" w:rsidR="00D05487" w:rsidRPr="00D05487" w:rsidRDefault="00D05487" w:rsidP="00D05487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bookmarkStart w:id="0" w:name="_GoBack"/>
      <w:r w:rsidRPr="00D05487">
        <w:rPr>
          <w:rFonts w:ascii="Bookman Old Style" w:hAnsi="Bookman Old Style"/>
          <w:b/>
          <w:bCs/>
          <w:sz w:val="32"/>
          <w:szCs w:val="32"/>
          <w:u w:val="single"/>
        </w:rPr>
        <w:t>Home Working Application Form</w:t>
      </w:r>
    </w:p>
    <w:bookmarkEnd w:id="0"/>
    <w:p w14:paraId="3F0F5B1C" w14:textId="77777777" w:rsidR="00D05487" w:rsidRPr="00D05487" w:rsidRDefault="00D05487" w:rsidP="00D05487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5487" w:rsidRPr="00D05487" w14:paraId="594C0343" w14:textId="77777777" w:rsidTr="00D05487">
        <w:tc>
          <w:tcPr>
            <w:tcW w:w="4508" w:type="dxa"/>
          </w:tcPr>
          <w:p w14:paraId="3F1C96AA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  <w:r w:rsidRPr="00D05487">
              <w:rPr>
                <w:rFonts w:ascii="Bookman Old Style" w:hAnsi="Bookman Old Style"/>
                <w:sz w:val="24"/>
                <w:szCs w:val="24"/>
              </w:rPr>
              <w:t>Name</w:t>
            </w:r>
          </w:p>
          <w:p w14:paraId="4F6DFD8D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A4FB5D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5487" w:rsidRPr="00D05487" w14:paraId="2F1A9385" w14:textId="77777777" w:rsidTr="00D05487">
        <w:tc>
          <w:tcPr>
            <w:tcW w:w="4508" w:type="dxa"/>
          </w:tcPr>
          <w:p w14:paraId="3C66372D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  <w:r w:rsidRPr="00D05487">
              <w:rPr>
                <w:rFonts w:ascii="Bookman Old Style" w:hAnsi="Bookman Old Style"/>
                <w:sz w:val="24"/>
                <w:szCs w:val="24"/>
              </w:rPr>
              <w:t>Job Title</w:t>
            </w:r>
          </w:p>
          <w:p w14:paraId="5426116F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779EF9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5487" w:rsidRPr="00D05487" w14:paraId="0EE2E5CF" w14:textId="77777777" w:rsidTr="00D05487">
        <w:tc>
          <w:tcPr>
            <w:tcW w:w="4508" w:type="dxa"/>
          </w:tcPr>
          <w:p w14:paraId="429EECA4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  <w:r w:rsidRPr="00D05487">
              <w:rPr>
                <w:rFonts w:ascii="Bookman Old Style" w:hAnsi="Bookman Old Style"/>
                <w:sz w:val="24"/>
                <w:szCs w:val="24"/>
              </w:rPr>
              <w:t>Department / Section</w:t>
            </w:r>
          </w:p>
          <w:p w14:paraId="299A1FB9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BFBDD9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5487" w:rsidRPr="00D05487" w14:paraId="0EA12650" w14:textId="77777777" w:rsidTr="00D05487">
        <w:tc>
          <w:tcPr>
            <w:tcW w:w="4508" w:type="dxa"/>
          </w:tcPr>
          <w:p w14:paraId="3B00F566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  <w:r w:rsidRPr="00D05487">
              <w:rPr>
                <w:rFonts w:ascii="Bookman Old Style" w:hAnsi="Bookman Old Style"/>
                <w:sz w:val="24"/>
                <w:szCs w:val="24"/>
              </w:rPr>
              <w:t>Manager</w:t>
            </w:r>
          </w:p>
          <w:p w14:paraId="3196DD9D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3C09858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5487" w:rsidRPr="00D05487" w14:paraId="51F3423A" w14:textId="77777777" w:rsidTr="00D05487">
        <w:tc>
          <w:tcPr>
            <w:tcW w:w="4508" w:type="dxa"/>
          </w:tcPr>
          <w:p w14:paraId="75E6B06B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  <w:r w:rsidRPr="00D05487">
              <w:rPr>
                <w:rFonts w:ascii="Bookman Old Style" w:hAnsi="Bookman Old Style"/>
                <w:sz w:val="24"/>
                <w:szCs w:val="24"/>
              </w:rPr>
              <w:t>Chief Officer</w:t>
            </w:r>
          </w:p>
          <w:p w14:paraId="57478355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863D86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672CB65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5F449C5F" w14:textId="2E0AFEB2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Current Days and Hours of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487" w:rsidRPr="00D05487" w14:paraId="53D7A3DE" w14:textId="77777777" w:rsidTr="00D05487">
        <w:tc>
          <w:tcPr>
            <w:tcW w:w="9016" w:type="dxa"/>
          </w:tcPr>
          <w:p w14:paraId="7BBA82E2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61E32D7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2989A5E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936513F" w14:textId="0F9141DE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6D9B606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50FACB78" w14:textId="77E7136A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I wish to apply to be considered for home working and propose the following working</w:t>
      </w:r>
      <w:r w:rsidRPr="00D05487">
        <w:rPr>
          <w:rFonts w:ascii="Bookman Old Style" w:hAnsi="Bookman Old Style"/>
          <w:sz w:val="24"/>
          <w:szCs w:val="24"/>
        </w:rPr>
        <w:t xml:space="preserve"> </w:t>
      </w:r>
      <w:r w:rsidRPr="00D05487">
        <w:rPr>
          <w:rFonts w:ascii="Bookman Old Style" w:hAnsi="Bookman Old Style"/>
          <w:sz w:val="24"/>
          <w:szCs w:val="24"/>
        </w:rPr>
        <w:t>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487" w:rsidRPr="00D05487" w14:paraId="5BE2434E" w14:textId="77777777" w:rsidTr="00D05487">
        <w:tc>
          <w:tcPr>
            <w:tcW w:w="9016" w:type="dxa"/>
          </w:tcPr>
          <w:p w14:paraId="459A0161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E33FBBB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29EFD3E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47AF3A7" w14:textId="4B4CF6A5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6E0D1A6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405CAA2A" w14:textId="0866238C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Address at which home working would take place: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487" w:rsidRPr="00D05487" w14:paraId="654137F0" w14:textId="77777777" w:rsidTr="00D05487">
        <w:tc>
          <w:tcPr>
            <w:tcW w:w="9016" w:type="dxa"/>
          </w:tcPr>
          <w:p w14:paraId="6E114700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F9EC01B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60EEA59" w14:textId="27DDB613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16E542D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3DF8D27E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This application is for a permanent / temporary * period.</w:t>
      </w:r>
    </w:p>
    <w:p w14:paraId="0DAFFF52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*delete as necessary.</w:t>
      </w:r>
    </w:p>
    <w:p w14:paraId="33E2B492" w14:textId="083CB769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If the application is for a temporary period, please state the relevant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487" w:rsidRPr="00D05487" w14:paraId="757AC850" w14:textId="77777777" w:rsidTr="00D05487">
        <w:tc>
          <w:tcPr>
            <w:tcW w:w="9016" w:type="dxa"/>
          </w:tcPr>
          <w:p w14:paraId="3FF98AC1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A962B5C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4F9D6EF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1A0160E" w14:textId="0E0A1CA6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E3E67E6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065CAEA3" w14:textId="69D7094F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lastRenderedPageBreak/>
        <w:t>Do you feel your home working would have an impact on the service you provide or</w:t>
      </w:r>
      <w:r w:rsidRPr="00D05487">
        <w:rPr>
          <w:rFonts w:ascii="Bookman Old Style" w:hAnsi="Bookman Old Style"/>
          <w:sz w:val="24"/>
          <w:szCs w:val="24"/>
        </w:rPr>
        <w:t xml:space="preserve"> </w:t>
      </w:r>
      <w:r w:rsidRPr="00D05487">
        <w:rPr>
          <w:rFonts w:ascii="Bookman Old Style" w:hAnsi="Bookman Old Style"/>
          <w:sz w:val="24"/>
          <w:szCs w:val="24"/>
        </w:rPr>
        <w:t>the colleagues in your team? If so, how could this be minimised?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487" w:rsidRPr="00D05487" w14:paraId="062AAC1B" w14:textId="77777777" w:rsidTr="00D05487">
        <w:tc>
          <w:tcPr>
            <w:tcW w:w="9016" w:type="dxa"/>
          </w:tcPr>
          <w:p w14:paraId="16A88C5A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78DA173" w14:textId="77777777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D191440" w14:textId="5F7768CE" w:rsidR="00D05487" w:rsidRPr="00D05487" w:rsidRDefault="00D05487" w:rsidP="00D0548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98D0DBD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1D7758BF" w14:textId="1E7CFC0C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>Home working is not suitable for employees who have caring responsibilities at</w:t>
      </w:r>
      <w:r w:rsidRPr="00D05487">
        <w:rPr>
          <w:rFonts w:ascii="Bookman Old Style" w:hAnsi="Bookman Old Style"/>
          <w:sz w:val="24"/>
          <w:szCs w:val="24"/>
        </w:rPr>
        <w:t xml:space="preserve"> </w:t>
      </w:r>
      <w:r w:rsidRPr="00D05487">
        <w:rPr>
          <w:rFonts w:ascii="Bookman Old Style" w:hAnsi="Bookman Old Style"/>
          <w:sz w:val="24"/>
          <w:szCs w:val="24"/>
        </w:rPr>
        <w:t xml:space="preserve">home during normal working hours. By submitting this </w:t>
      </w:r>
      <w:proofErr w:type="gramStart"/>
      <w:r w:rsidRPr="00D05487">
        <w:rPr>
          <w:rFonts w:ascii="Bookman Old Style" w:hAnsi="Bookman Old Style"/>
          <w:sz w:val="24"/>
          <w:szCs w:val="24"/>
        </w:rPr>
        <w:t>application</w:t>
      </w:r>
      <w:proofErr w:type="gramEnd"/>
      <w:r w:rsidRPr="00D05487">
        <w:rPr>
          <w:rFonts w:ascii="Bookman Old Style" w:hAnsi="Bookman Old Style"/>
          <w:sz w:val="24"/>
          <w:szCs w:val="24"/>
        </w:rPr>
        <w:t xml:space="preserve"> you are</w:t>
      </w:r>
      <w:r w:rsidRPr="00D05487">
        <w:rPr>
          <w:rFonts w:ascii="Bookman Old Style" w:hAnsi="Bookman Old Style"/>
          <w:sz w:val="24"/>
          <w:szCs w:val="24"/>
        </w:rPr>
        <w:t xml:space="preserve"> </w:t>
      </w:r>
      <w:r w:rsidRPr="00D05487">
        <w:rPr>
          <w:rFonts w:ascii="Bookman Old Style" w:hAnsi="Bookman Old Style"/>
          <w:sz w:val="24"/>
          <w:szCs w:val="24"/>
        </w:rPr>
        <w:t>confirming that you are not planning to combine home working with caring</w:t>
      </w:r>
      <w:r w:rsidRPr="00D05487">
        <w:rPr>
          <w:rFonts w:ascii="Bookman Old Style" w:hAnsi="Bookman Old Style"/>
          <w:sz w:val="24"/>
          <w:szCs w:val="24"/>
        </w:rPr>
        <w:t xml:space="preserve"> </w:t>
      </w:r>
      <w:r w:rsidRPr="00D05487">
        <w:rPr>
          <w:rFonts w:ascii="Bookman Old Style" w:hAnsi="Bookman Old Style"/>
          <w:sz w:val="24"/>
          <w:szCs w:val="24"/>
        </w:rPr>
        <w:t>commitments.</w:t>
      </w:r>
    </w:p>
    <w:p w14:paraId="3BDE1128" w14:textId="5144F93B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5E1A3422" w14:textId="2E4EE52D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23BACD9C" w14:textId="77777777" w:rsidR="00D05487" w:rsidRPr="00D05487" w:rsidRDefault="00D05487" w:rsidP="00D05487">
      <w:pPr>
        <w:rPr>
          <w:rFonts w:ascii="Bookman Old Style" w:hAnsi="Bookman Old Style"/>
          <w:sz w:val="24"/>
          <w:szCs w:val="24"/>
        </w:rPr>
      </w:pPr>
    </w:p>
    <w:p w14:paraId="26208A71" w14:textId="3D0907CC" w:rsidR="004742F6" w:rsidRPr="00D05487" w:rsidRDefault="00D05487" w:rsidP="00D05487">
      <w:pPr>
        <w:rPr>
          <w:rFonts w:ascii="Bookman Old Style" w:hAnsi="Bookman Old Style"/>
          <w:sz w:val="24"/>
          <w:szCs w:val="24"/>
        </w:rPr>
      </w:pPr>
      <w:r w:rsidRPr="00D05487">
        <w:rPr>
          <w:rFonts w:ascii="Bookman Old Style" w:hAnsi="Bookman Old Style"/>
          <w:sz w:val="24"/>
          <w:szCs w:val="24"/>
        </w:rPr>
        <w:t xml:space="preserve">Signed: </w:t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ab/>
      </w:r>
      <w:r w:rsidRPr="00D05487">
        <w:rPr>
          <w:rFonts w:ascii="Bookman Old Style" w:hAnsi="Bookman Old Style"/>
          <w:sz w:val="24"/>
          <w:szCs w:val="24"/>
        </w:rPr>
        <w:t>Date:</w:t>
      </w:r>
    </w:p>
    <w:sectPr w:rsidR="004742F6" w:rsidRPr="00D05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DD98" w14:textId="77777777" w:rsidR="00A97691" w:rsidRDefault="00A97691" w:rsidP="00D05487">
      <w:pPr>
        <w:spacing w:after="0" w:line="240" w:lineRule="auto"/>
      </w:pPr>
      <w:r>
        <w:separator/>
      </w:r>
    </w:p>
  </w:endnote>
  <w:endnote w:type="continuationSeparator" w:id="0">
    <w:p w14:paraId="1C67CDB1" w14:textId="77777777" w:rsidR="00A97691" w:rsidRDefault="00A97691" w:rsidP="00D0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54BC" w14:textId="77777777" w:rsidR="00A97691" w:rsidRDefault="00A97691" w:rsidP="00D05487">
      <w:pPr>
        <w:spacing w:after="0" w:line="240" w:lineRule="auto"/>
      </w:pPr>
      <w:r>
        <w:separator/>
      </w:r>
    </w:p>
  </w:footnote>
  <w:footnote w:type="continuationSeparator" w:id="0">
    <w:p w14:paraId="1FD6157F" w14:textId="77777777" w:rsidR="00A97691" w:rsidRDefault="00A97691" w:rsidP="00D05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4A"/>
    <w:rsid w:val="004742F6"/>
    <w:rsid w:val="006B474A"/>
    <w:rsid w:val="00A97691"/>
    <w:rsid w:val="00D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3268"/>
  <w15:chartTrackingRefBased/>
  <w15:docId w15:val="{CC91E783-9C2A-4C33-8C2A-1DFACD41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87"/>
  </w:style>
  <w:style w:type="paragraph" w:styleId="Footer">
    <w:name w:val="footer"/>
    <w:basedOn w:val="Normal"/>
    <w:link w:val="FooterChar"/>
    <w:uiPriority w:val="99"/>
    <w:unhideWhenUsed/>
    <w:rsid w:val="00D0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2020-03-17T13:33:00Z</dcterms:created>
  <dcterms:modified xsi:type="dcterms:W3CDTF">2020-03-17T13:36:00Z</dcterms:modified>
</cp:coreProperties>
</file>