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4" w:rsidRPr="00E233B2" w:rsidRDefault="00606C34" w:rsidP="00606C3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E233B2">
        <w:rPr>
          <w:rFonts w:eastAsia="Times New Roman" w:cstheme="minorHAnsi"/>
          <w:b/>
          <w:bCs/>
          <w:color w:val="000000"/>
          <w:sz w:val="40"/>
          <w:szCs w:val="40"/>
        </w:rPr>
        <w:t xml:space="preserve">व्यवस्थापकीय मोबदल्यात वाढ</w:t>
      </w:r>
    </w:p>
    <w:p w:rsidR="00606C34" w:rsidRPr="00606C34" w:rsidRDefault="00606C34" w:rsidP="00606C3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E233B2" w:rsidRDefault="00606C34" w:rsidP="00E233B2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606C3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6C3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233B2">
        <w:rPr>
          <w:rFonts w:eastAsia="Times New Roman" w:cstheme="minorHAnsi"/>
          <w:bCs/>
          <w:color w:val="000000"/>
          <w:shd w:val="clear" w:color="auto" w:fill="FFFFFF"/>
        </w:rPr>
        <w:t xml:space="preserve">"निर्धारित केले की कलम 268, 269, 310 आणि कंपनी कायदा, 1956 च्या इतर लागू तरतुदीनुसार, सुधारित अटी व शर्तींनुसार कंपनीचे व्यवस्थापकीय संचालक श्री _______________ यांच्या मानधनात वाढ करण्यास मान्यता दिली जाईल ____________, 200___ च्या तारखेच्या पत्रात आणि संचालक मंडळाने त्यांच्या _____________ रोजी झालेल्या बैठकीत मान्यता दिली."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E233B2" w:rsidSect="00EF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606C34"/>
    <w:rsid w:val="00606C34"/>
    <w:rsid w:val="00A34D59"/>
    <w:rsid w:val="00E233B2"/>
    <w:rsid w:val="00E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2018-03-07T13:21:00Z</dcterms:created>
  <dcterms:modified xsi:type="dcterms:W3CDTF">2018-09-10T09:55:00Z</dcterms:modified>
</cp:coreProperties>
</file>