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લેણદાર દ્વારા માંગણીની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(એડવોકેટ દ્વારા)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highlight w:val="white"/>
              <w:rtl w:val="0"/>
            </w:rPr>
            <w:t xml:space="preserve">AA ની સૂચના હેઠળ. વગેરે _ હું આ દ્વારા તમને તમારા મૃત પિતા બીબી દ્વારા ઉછીના લીધેલા રૂ. કહ્યું AA માંથી . પ્રોમિસરી નોટ (બોન્ડ) પર ________________ તારીખે ચૂકવણીની તારીખે તેના સંબંધમાં તમામ વ્યાજ સાથે મળીને અને હું તમને આથી નોટિસ આપું છું કે જો તમે આ નોટિસ મળ્યાના _________________ દિવસો સુધી આમ કરવામાં ડિફોલ્ટ કરશો તો મારી પાસે સૂચનાઓ છે. કથિત AAને કારણે રકમની વસૂલાત માટે દાવો દાખલ કરો. કાયદાની સક્ષમ અદાલતમાં ઉપરોક્ત મુજબ </w:t>
            <w:br w:type="textWrapping"/>
            <w:br w:type="textWrapping"/>
            <w:t xml:space="preserve">. Sd ___________ Sd. એએ.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39B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gbhpJ1aBt95PKRaaozeTbDYs/w==">CgMxLjAaIQoBMBIcChoIB0IWCgdWZXJkYW5hEgtNdWt0YSBWYWFuaTIIaC5namRneHM4AHIhMU1nSlVzTXlWb1NzdWlQNml1aEwzRmxfLUw3Y2hKa01n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2018-03-07T12:17:00Z</dcterms:created>
  <dc:creator>Lenovo</dc:creator>
</cp:coreProperties>
</file>