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નોન-ડિલિવરી અથવા ટૂંકી ડિલિવરી માટે વળતર માટે રેલવેને સૂચના ( વિભાગ 78-બી)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વતી બરફ નથી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સરનામું ………………………………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કલમ 78-બી હેઠળ , ભારતીય રેલ્વે અધિનિયમ, નુકસાન માટે વળતર વગેરે માટે __________. જનરલને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મેનેજર, __________. રેલ્વે, _______ </w:t>
        <w:br w:type="textWrapping"/>
        <w:br w:type="textWrapping"/>
        <w:t xml:space="preserve">સર, </w:t>
        <w:br w:type="textWrapping"/>
        <w:br w:type="textWrapping"/>
        <w:t xml:space="preserve">મેં __________ નો સમાવેશ થતો માલ મોકલ્યો . _______ સ્ટેશનથી ________ સ્ટેશન બંને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પર અથવા પહેલાની __________રેલ્વે પર અને બાદમાં ચાલુ છે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 રેલ્વે, મારા નામે માલવાહક તરીકે અને માલવાહક તરીકે __________ પર. આરઆર નંબર __________ દ્વારા . .તારીખ ________ </w:t>
        <w:br w:type="textWrapping"/>
        <w:br w:type="textWrapping"/>
        <w:t xml:space="preserve">ઉપરોક્ત માલ સાધારણ કોર્સમાં _________ ની અંદર ગંતવ્ય સ્થાને પહોંચવું જોઈએ. દિવસો પરંતુ માલની ડિલિવરી થઈ ન હતી/અથવા તે __________ દ્વારા ટૂંકી ડિલિવરી કરવામાં આવી હતી. __________ દિવસ વીતી ગયા પછી પણ અને ગંતવ્ય સ્થાન પર રેલવે સત્તાવાળાઓ દ્વારા આરઆર પર કરવામાં આવેલ સમર્થન અનુસાર માલસામાન શોધી શકાતો નથી. </w:t>
        <w:br w:type="textWrapping"/>
        <w:br w:type="textWrapping"/>
        <w:t xml:space="preserve">કે કન્સાઇનમેન્ટની ખોટ અથવા ટૂંકી ડિલિવરી (જેમ કે કેસ હોઈ શકે) સંપૂર્ણપણે રેલવે પ્રશાસનની ગેરવર્તણૂક અથવા અવગણનાને કારણે છે અને હું આથી ડિલિવરી ન કરવા અથવા ટૂંકી ડિલિવરીને કારણે થયેલા નુકસાન માટે વળતર માટે દાવો કરું છું. જે નીચે આપવામાં આવી રહ્યા છે. હું રૂ _________ ની રકમનો દાવો કરું છું. કિંમત અને રૂ __________ તરીકે . નુકસાન માટે . નોંધ: અધિનિયમ </w:t>
        <w:br w:type="textWrapping"/>
        <w:br w:type="textWrapping"/>
        <w:t xml:space="preserve">ભારતીય રેલવે અધિનિયમની કલમ 78-B હેઠળ નોટિસના કોઈ ચોક્કસ સ્વરૂપને સૂચવતો નથી . તે વિભાગમાં માત્ર વળતરની માંગણી કરવાની જરૂર છે. તેના માટે વળતરના નાણાં મૂલ્યની જરૂર નથી . આવી નોટીસ આપવી છે</w:t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ફરજિયાત છે અને આવી નોટિસ માલની ડિલિવરી કરવાની તારીખના છ મહિનાના સમયગાળામાં આપવી જોઈએ. કલમ 78-બી, ભારતીય રેલ્વે અધિનિયમ હેઠળ નોટિસ ઉપરાંત, એક નોટિસ</w:t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હેઠળ , સીપીસી આપવી પણ જરૂરી છે</w:t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 એસ.ડી. એએ.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30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u5aetN+ZpsEpIfiFF1g8GA1xQ==">CgMxLjAyCGguZ2pkZ3hzOAByITFYd296cTVTcWd2YjkzS1Y2SV9wckprN2VMT0pvRXVqUg==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2018-03-07T12:18:00Z</dcterms:created>
  <dc:creator>Lenovo</dc:creator>
</cp:coreProperties>
</file>