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85" w:rsidRPr="00516C85" w:rsidRDefault="00516C85" w:rsidP="00516C85">
      <w:pPr>
        <w:spacing w:before="100" w:line="240" w:lineRule="auto"/>
        <w:jc w:val="both"/>
        <w:rPr>
          <w:rFonts w:ascii="Calibri" w:eastAsia="Times New Roman" w:hAnsi="Calibri" w:cs="Calibri"/>
          <w:color w:val="000000"/>
        </w:rPr>
      </w:pPr>
      <w:bookmarkStart w:id="0" w:name="_GoBack"/>
      <w:bookmarkEnd w:id="0"/>
      <w:r w:rsidRPr="00516C85">
        <w:rPr>
          <w:rFonts w:ascii="Arial" w:eastAsia="Times New Roman" w:hAnsi="Arial" w:cs="Arial"/>
          <w:b/>
          <w:bCs/>
          <w:color w:val="000000"/>
          <w:sz w:val="20"/>
          <w:szCs w:val="20"/>
        </w:rPr>
        <w:t>Oman</w:t>
      </w:r>
    </w:p>
    <w:p w:rsidR="00516C85" w:rsidRPr="00516C85" w:rsidRDefault="00516C85" w:rsidP="00516C85">
      <w:pPr>
        <w:spacing w:before="100" w:line="240" w:lineRule="auto"/>
        <w:jc w:val="center"/>
        <w:rPr>
          <w:rFonts w:ascii="Calibri" w:eastAsia="Times New Roman" w:hAnsi="Calibri" w:cs="Calibri"/>
          <w:color w:val="000000"/>
        </w:rPr>
      </w:pPr>
      <w:r w:rsidRPr="00516C85">
        <w:rPr>
          <w:rFonts w:ascii="Arial" w:eastAsia="Times New Roman" w:hAnsi="Arial" w:cs="Arial"/>
          <w:b/>
          <w:bCs/>
          <w:color w:val="000000"/>
          <w:sz w:val="20"/>
          <w:szCs w:val="20"/>
        </w:rPr>
        <w:t>Double Taxation Avoidance Agreement</w:t>
      </w:r>
    </w:p>
    <w:p w:rsidR="00516C85" w:rsidRPr="00516C85" w:rsidRDefault="00516C85" w:rsidP="00516C85">
      <w:pPr>
        <w:spacing w:before="100" w:line="240" w:lineRule="auto"/>
        <w:jc w:val="center"/>
        <w:rPr>
          <w:rFonts w:ascii="Calibri" w:eastAsia="Times New Roman" w:hAnsi="Calibri" w:cs="Calibri"/>
          <w:color w:val="000000"/>
        </w:rPr>
      </w:pPr>
      <w:r w:rsidRPr="00516C85">
        <w:rPr>
          <w:rFonts w:ascii="Arial" w:eastAsia="Times New Roman" w:hAnsi="Arial" w:cs="Arial"/>
          <w:b/>
          <w:bCs/>
          <w:color w:val="000000"/>
          <w:sz w:val="20"/>
          <w:szCs w:val="20"/>
        </w:rPr>
        <w:t>Income-Tax Act, 1961: Notification under section 90: Agreement Between the Republic of the India and the Sultanate of Oman for the avoidance of double taxation and the prevention of fiscal evasion with respect to taxes on income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Notification No. G. S. R. No. 563(E), dated 23rd September, 1997.</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NOTIFICATION No. 10415</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Whereas the annexed agreement between the Government of the Sultanate of Oman and the Government of the Republic of India for the avoidance of double taxation and the prevention of fiscal evasion with respect to taxes on income has entered into force on the 3rd June, 1997, after the notification by both the Contracting States to each other of the completion of the proceedings required by their laws for bringing into force of the said agreement in accordance with paragraph 1 of Article 29 of the said agreement;</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throughout the territory of India.</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ANNEXURE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AGREEMENT BETWEEN THE REPUBLIC OF INDIA AND THE SULTANATE OF OMAN FOR THE AVOIDANCE OF DOUBLE TAXATION AND THE PREVENTION OF FISCAL EVASION WITH RESPECT TO TAXES ON INCOME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The Government of the Republic of India and the Government of the Sultanate of Oman,</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Desiring to conclude an Agreement for the avoidance of double taxation and the prevention of fiscal evasion with respect to taxes on income;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Have agreed as follows: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PERSONAL SCOPE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This Agreement shall apply to persons who are residents of one or both of the Contracting States.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2</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TAXES COVERED</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taxes to which this agreement shall apply are: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b/>
          <w:bCs/>
          <w:color w:val="000000"/>
          <w:sz w:val="20"/>
          <w:szCs w:val="20"/>
        </w:rPr>
        <w:t>a.</w:t>
      </w:r>
      <w:r w:rsidRPr="00516C85">
        <w:rPr>
          <w:rFonts w:ascii="Times New Roman" w:eastAsia="Times New Roman" w:hAnsi="Times New Roman" w:cs="Times New Roman"/>
          <w:b/>
          <w:bCs/>
          <w:color w:val="000000"/>
          <w:sz w:val="14"/>
          <w:szCs w:val="14"/>
        </w:rPr>
        <w:t>     </w:t>
      </w:r>
      <w:r w:rsidRPr="00516C85">
        <w:rPr>
          <w:rFonts w:ascii="Arial" w:eastAsia="Times New Roman" w:hAnsi="Arial" w:cs="Arial"/>
          <w:b/>
          <w:bCs/>
          <w:color w:val="000000"/>
          <w:sz w:val="20"/>
          <w:szCs w:val="20"/>
        </w:rPr>
        <w:t>In India,</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 </w:t>
      </w:r>
      <w:r w:rsidRPr="00516C85">
        <w:rPr>
          <w:rFonts w:ascii="Arial" w:eastAsia="Times New Roman" w:hAnsi="Arial" w:cs="Arial"/>
          <w:color w:val="000000"/>
          <w:sz w:val="20"/>
          <w:szCs w:val="20"/>
        </w:rPr>
        <w:t>the income-tax including any surcharge thereon;</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(hereinafter referred to as "Indian tax")</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b/>
          <w:bCs/>
          <w:color w:val="000000"/>
          <w:sz w:val="20"/>
          <w:szCs w:val="20"/>
        </w:rPr>
        <w:t>b.</w:t>
      </w:r>
      <w:r w:rsidRPr="00516C85">
        <w:rPr>
          <w:rFonts w:ascii="Times New Roman" w:eastAsia="Times New Roman" w:hAnsi="Times New Roman" w:cs="Times New Roman"/>
          <w:b/>
          <w:bCs/>
          <w:color w:val="000000"/>
          <w:sz w:val="14"/>
          <w:szCs w:val="14"/>
        </w:rPr>
        <w:t>    </w:t>
      </w:r>
      <w:r w:rsidRPr="00516C85">
        <w:rPr>
          <w:rFonts w:ascii="Arial" w:eastAsia="Times New Roman" w:hAnsi="Arial" w:cs="Arial"/>
          <w:b/>
          <w:bCs/>
          <w:color w:val="000000"/>
          <w:sz w:val="20"/>
          <w:szCs w:val="20"/>
        </w:rPr>
        <w:t>In the Sultanate of Oman</w:t>
      </w:r>
    </w:p>
    <w:p w:rsidR="00516C85" w:rsidRPr="00516C85" w:rsidRDefault="00516C85" w:rsidP="00516C85">
      <w:pPr>
        <w:spacing w:before="100" w:line="240" w:lineRule="auto"/>
        <w:ind w:left="1440" w:hanging="144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company income tax;</w:t>
      </w:r>
    </w:p>
    <w:p w:rsidR="00516C85" w:rsidRPr="00516C85" w:rsidRDefault="00516C85" w:rsidP="00516C85">
      <w:pPr>
        <w:spacing w:before="100" w:line="240" w:lineRule="auto"/>
        <w:ind w:left="1440" w:hanging="144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lastRenderedPageBreak/>
        <w:t>                     </w:t>
      </w:r>
      <w:r w:rsidRPr="00516C85">
        <w:rPr>
          <w:rFonts w:ascii="Arial" w:eastAsia="Times New Roman" w:hAnsi="Arial" w:cs="Arial"/>
          <w:color w:val="000000"/>
          <w:sz w:val="20"/>
          <w:szCs w:val="20"/>
        </w:rPr>
        <w:t>ii.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profit tax on commercial and industrial establishments;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(hereinafter referred to as "Omani tax")</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This agreement shall also apply to any identical or substantially similar taxes which are imposed by either Contracting State after the date of signature of this Agreement in addition to, or in place of, the taxes referred to in paragraph 1. The competent authorities of the Contracting States shall notify each other of any substantial changes which are made in their respective taxation laws within one year from the date of such changes.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3</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GENERAL DEFINITIONS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 this Agreement, unless the context otherwise requires:</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 and the U. N. Convention on the Law of the Sea;</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"the Sultanate of Oman" means the territory of the Sultanate of Oman and the islands belonging thereto, including the territorial waters and any area outside the territorial waters over which the Sultanate of Oman may, in accordance with international law, exercise sovereign rights with respect to the exploration and exploitation of the natural resources of the sea bed and the sub-soil and the above-lying waters.</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c.</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terms "a Contracting State" and "the other Contracting State" mean India or the Sultanate of Oman as the context requires;</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d.</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e.</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"competent authority" means in the case of India, the Central Government in the Ministry of Finance (Department of Revenue), or their authorised representative; and in the case of Sultanate of Oman, the Ministry of National Economy and Supervisor of the Ministry of Finance or his authorised representative;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f.</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g.</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"fiscal year" means:</w:t>
      </w:r>
    </w:p>
    <w:p w:rsidR="00516C85" w:rsidRPr="00516C85" w:rsidRDefault="00516C85" w:rsidP="00516C85">
      <w:pPr>
        <w:spacing w:before="100" w:line="240" w:lineRule="auto"/>
        <w:ind w:left="1440" w:hanging="144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 the case of India, the "previous year" as defined under section 5 of the Income-tax Act, 1961;</w:t>
      </w:r>
    </w:p>
    <w:p w:rsidR="00516C85" w:rsidRPr="00516C85" w:rsidRDefault="00516C85" w:rsidP="00516C85">
      <w:pPr>
        <w:spacing w:before="100" w:line="240" w:lineRule="auto"/>
        <w:ind w:left="1440" w:hanging="144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 the case of the Sultanate of Oman, the "taxable year" as defined in the Company Income Tax Law, 1981;</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h.</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"national" means any individual possessing the nationality of a Contracting State, and any legal person, partnership or association deriving its status from the laws in force in the Contracting State;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lastRenderedPageBreak/>
        <w:t>j.</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k.</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"tax" means Indian tax or Omani tax, as the context requires, but shall not include any amount which is payable in respect of any default or omission in relation to the taxes to which this Agreement applies or which represents a penalty imposed relating to those taxes.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As regards the application of this Agreement by a Contracting State, any term not defined therein shall, unless the context otherwise requires, have the meaning which it has under the law of that Contracting State concerning the taxes to which this Agreement applies.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4</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RESIDENT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For the purposes of this Agreement, the term "resident of a Contracting State" means any person who, under the laws of that Contracting State, is liable to tax therein by reason of his domicile, residence, place of management or any other criterion of a similar nature.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c.</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d.</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5</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PERMANENT ESTABLISHMENT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For the purposes of this Agreement, the term "permanent establishment" means a fixed place of business through which the business of the enterprise is wholly or partly carried on.</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"permanent establishment" includes especially:</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 place of management;</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 branch;</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c.</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an office;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d.</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 factory;</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lastRenderedPageBreak/>
        <w:t>e.</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 workshop;</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f.</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 mine, an oil or gas well, a quarry or any other place of extraction of natural resources;</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g.</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 building site or construction or assembly project or supervisory activities in connection therewith; but only where such site, project or activity continues for a period of more than 6 months.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Notwithstanding the preceding provisions of this article, the term "permanent establishment" shall be deemed not to include: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use of facilities solely for the purpose of storage, display or delivery of goods or merchandise belonging to the enterprise;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maintenance of a stock of goods or merchandise belonging to the enterprise, solely for the purpose of storage, display or delivery;</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c.</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maintenance of a stock of goods or merchandise belonging to the enterprise solely for the purpose of processing by another enterprise;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d.</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e.</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maintenance of a fixed place of business solely for the purpose of carrying on, for the enterprise, any activity of a preparatory or auxiliary character.</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Notwithstanding the provisions of paragraphs 1 and 2, where a person (other than an agent of independent status to whom paragraph 5 applies)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3 of this Article which, if exercised through a fixed place of business, would not make this fixed place of business a permanent establishment under the provisions of that paragraph.</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5.</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6</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INCOME FROM IMMOVABLE PROPERTY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 xml:space="preserve">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w:t>
      </w:r>
      <w:r w:rsidRPr="00516C85">
        <w:rPr>
          <w:rFonts w:ascii="Arial" w:eastAsia="Times New Roman" w:hAnsi="Arial" w:cs="Arial"/>
          <w:color w:val="000000"/>
          <w:sz w:val="20"/>
          <w:szCs w:val="20"/>
        </w:rPr>
        <w:lastRenderedPageBreak/>
        <w:t>of, or the right to work, mineral deposits, sources and other natural resources. Ships, boats and aircraft shall not be regarded as immovable property.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7</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BUSINESS PROFITS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Contracting State but only so much of them as is attributable directly or indirectly to that permanent establishment.</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The words "directly or indirectly" mean, for the purposes of this article, that where a permanent establishment takes an active part in negotiating, concluding or fulfilling contracts entered into by the enterprise, then notwithstanding that other parts of the enterprise have also participated in those transactions, there shall be attributed to the permanent establishment that proportion of profits of the enterprise arising out of those contracts as the contribution of the permanent establishment to those transactions bears to that of the enterprise as a whole.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5.</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No profits shall be attributed to a permanent establishment by reasons of the mere purchase by that permanent establishment of goods or merchandise for the enterprise.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6.</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7.</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lastRenderedPageBreak/>
        <w:t>Article 8</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AIR TRANSPORT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Profits derived by an enterprise of a Contracting State from the operation of aircraft in international traffic shall be taxable only in that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For the purposes of this Article, interest on funds directly connected with the operation of aircraft in international traffic shall be regarded as income or profits derived from the operation of such aircraft, and the provisions of Article 12 shall not apply in relation to such interest.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"operation of aircraft" means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5.</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For the purposes of this Article and notwithstanding the provisions of paragraph 1(f) of Article 3, the term "enterprise of a Contracting State" means:</w:t>
      </w:r>
    </w:p>
    <w:p w:rsidR="00516C85" w:rsidRPr="00516C85" w:rsidRDefault="00516C85" w:rsidP="00516C85">
      <w:pPr>
        <w:spacing w:before="100" w:line="240" w:lineRule="auto"/>
        <w:ind w:left="1080" w:hanging="108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 case of the Sultanate of Oman, Gulf Air, Oman Aviation Services Company (SAOG) and any other enterprise carried on by a resident of the Sultanate of Oman;</w:t>
      </w:r>
    </w:p>
    <w:p w:rsidR="00516C85" w:rsidRPr="00516C85" w:rsidRDefault="00516C85" w:rsidP="00516C85">
      <w:pPr>
        <w:spacing w:before="100" w:line="240" w:lineRule="auto"/>
        <w:ind w:left="1080" w:hanging="108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 case of India, Air India, Indian Airlines and any other enterprise carried on by a resident of India.</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9</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SHIPPING</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Profits derived by an enterprise of a Contracting State from the operation of ships in international traffic shall be taxable only in that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For the purposes of this Article, interest on funds directly connected with the operation of ships in international traffic shall be regarded as income or profits from the operation of such ships and the provisions of Article 12 shall not apply in relation to such interest.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"operation of ships" means business of transportation by sea of passengers, mail, livestock or goods carried on by the owners or lessees or charterers of ships, including the sale of tickets for such transportation on behalf of other enterprises, the incidental lease of ships and any other activity directly connected with such transportation.</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10</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ASSOCIATED ENTERPRISES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Where: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 xml:space="preserve">the same persons participate directly or indirectly in the management, control or capital of an enterprise of a Contracting State and an enterprise of the other Contracting State, and in </w:t>
      </w:r>
      <w:r w:rsidRPr="00516C85">
        <w:rPr>
          <w:rFonts w:ascii="Arial" w:eastAsia="Times New Roman" w:hAnsi="Arial" w:cs="Arial"/>
          <w:color w:val="000000"/>
          <w:sz w:val="20"/>
          <w:szCs w:val="20"/>
        </w:rPr>
        <w:lastRenderedPageBreak/>
        <w:t>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11</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DIVIDENDS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Dividends paid by a company which is resident of a Contracting State to a resident of the other Contracting State may be taxed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However, such dividends may also be taxed in the Contracting State of which the company paying the dividends is a resident and according to the laws of the State, but if the recipient is the beneficial owner of the dividends, the tax so charged shall not exceed:</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10 per cent. of the gross amount of the dividends if the beneficial owner is a company which owns at least 10 per cent. of the shares of the company paying the dividends;</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12 1/2 per cent. of the gross amount of the dividends in all other cases.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This paragraph shall not affect the taxation of the company in respect of the profits out of which the dividends are paid.</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Contracting State of which the company making the distribution is a resident.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Contracting State independent personal services from a fixed base situated therein, and the holding in respect of which the dividends are paid is effectively connected with such permanent establishment or fixed base. In such case, the provisions of Article 7 or Article 16, as the case may be, shall apply.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5.</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a company which is a resident of a Contracting State derives profits or income from the other Contracting State, that other Contracting State may not impose any tax on the dividends paid by the company except in so far as such dividends are paid to a resident of that other Contracting State or in so far as the holding in respect of which the dividends are paid is effectively connected with a permanent establishment or a fixed base situated in that other Contracting State, nor subject the company's undistributed profits to a tax on the company's undistributed profits, even if the dividends paid or the undistributed profits consist wholly or partly of profits or income arising in such other Contracting State.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12</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INTEREST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Interest arising in a Contracting State and paid to a resident of the other Contracting State may be taxed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lastRenderedPageBreak/>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Notwithstanding the provisions of paragraph 2,</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interest arising in a Contracting State shall be exempt from tax in that State provided it is derived and beneficially owned by:</w:t>
      </w:r>
    </w:p>
    <w:p w:rsidR="00516C85" w:rsidRPr="00516C85" w:rsidRDefault="00516C85" w:rsidP="00516C85">
      <w:pPr>
        <w:spacing w:before="100" w:line="240" w:lineRule="auto"/>
        <w:ind w:left="1440" w:hanging="144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Government, a political sub-division or a local authority of the other Contracting State; or</w:t>
      </w:r>
    </w:p>
    <w:p w:rsidR="00516C85" w:rsidRPr="00516C85" w:rsidRDefault="00516C85" w:rsidP="00516C85">
      <w:pPr>
        <w:spacing w:before="100" w:line="240" w:lineRule="auto"/>
        <w:ind w:left="1440" w:hanging="144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Central Bank of the other Contracting State;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interest arising in a Contracting State shall be exempt from tax in that Contracting State to the extent approved by the Government of that Contracting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5.</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Contracting State independent personal services from a fixed base situated therein, and the debt-claim in respect of which the interest is paid is effectively connected with such permanent establishment or fixed base. In such case, the provisions of Article 7 or Article 16, as the case may be, shall apply.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6.</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Contracting State. However, where the person paying the interest, whether he is a resident of a Contracting State or not, has in that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7.</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Agreement.</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13</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ROYALTIES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Royalties arising in a Contracting State and paid to a resident of the other Contracting State may be taxed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However, such royalties may also be taxed in that Contracting State in which they arise and according to the laws of that Contracting State, but if the recipient is the beneficial owner of the royalties, the tax so charged shall not exceed 15 per cent. of the gross amount of the royalties.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 xml:space="preserve">The term "royalties" as used in this Article means payments of any kind received as a consideration for the use of, or the right to use, any copyright of literary, artistic or scientific work, </w:t>
      </w:r>
      <w:r w:rsidRPr="00516C85">
        <w:rPr>
          <w:rFonts w:ascii="Arial" w:eastAsia="Times New Roman" w:hAnsi="Arial" w:cs="Arial"/>
          <w:color w:val="000000"/>
          <w:sz w:val="20"/>
          <w:szCs w:val="20"/>
        </w:rPr>
        <w:lastRenderedPageBreak/>
        <w:t>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Contracting State independent personal services from a fixed base situated therein, and the right or property in respect of which the royalties are paid is effectively connected with such permanent establishment or fixed base. In such case, the provisions of Article 7 or Article 16, as the case may be, shall apply.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5.</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Royalties shall be deemed to arise in a Contracting State where the payer is that Contracting State itself, a political sub-division, a local authority or a resident of that Contracting State. However, where the person paying the royalties, whether he is a resident of a Contracting State or not, has in that Contracting State a permanent establishment or a fixed base in connection with which the liability to pay the royalties was incurred, and such royalties are borne by such permanent establishment or fixed base, then the royalties shall be deemed to arise in the Contracting State in which the permanent establishment or fixed base is situated.</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6.</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by reason of special relationship between the payer and the beneficial owner or between both of them and some other person, the amount of royalties,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Agreement.</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14</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TECHNICAL FEES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Technical fees arising in a Contracting State which are derived by a resident of the other Contracting State may be taxed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However, such technical fees may also be taxed in the Contracting State in which they arise, and according to the laws of that Contracting State; but if the recipient is the beneficial owner of the technical fees, the tax so charged shall not exceed 15 per cent. of the gross amount of the technical fees.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"technical fees" as used in this article means payments of any kind to any person, other than to an employee of the person making the payments, in consideration for any services of a technical, managerial or consultancy nature.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paragraphs 1 and 2 shall not apply if the beneficial owner of the technical fees, being a resident of a Contracting State carries on business in the other Contracting State in which the technical fees arise through a permanent establishment situated therein, or performs in that other Contracting State independent personal services from a fixed base situated therein and the technical fees are effectively connected with such permanent establishment or fixed base. In such case, the provisions of Article 7 or Article 16, as the case may be, shall apply.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5.</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 xml:space="preserve">Technical fees shall be deemed to arise in a Contracting State when the payer is that Contracting State itself, a political sub-division, a local authority, or a resident of that Contracting State. However, where the person paying the technical fees, whether he is a resident of that Contracting State or not, has in that Contracting State a permanent establishment or a fixed base in connection with which the liability to pay the technical fees was incurred, and such technical fees </w:t>
      </w:r>
      <w:r w:rsidRPr="00516C85">
        <w:rPr>
          <w:rFonts w:ascii="Arial" w:eastAsia="Times New Roman" w:hAnsi="Arial" w:cs="Arial"/>
          <w:color w:val="000000"/>
          <w:sz w:val="20"/>
          <w:szCs w:val="20"/>
        </w:rPr>
        <w:lastRenderedPageBreak/>
        <w:t>are borne by such permanent establishment or fixed base then the technical fees shall be deemed to arise in the Contracting State in which the permanent establishment or fixed base is situated.</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6.</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by reason of a special relationship between the payer and the beneficial owner or between both of them and some other person, the amount of the technical fees paid exceeds, for whatever reason, the amount which would have been agreed upon by the payer and the beneficial owner in the absence of such relationship, the provisions of the article shall apply only to the last mentioned amount. In such case, the excess part of the payments shall remain taxable according to the laws of each Contracting State, due regard being had to the other provisions of this Agreement.</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15</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CAPITAL GAINS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Gains from the alienation of ships or aircraft operated in international traffic or movable property pertaining to the operation of such ships or aircraft or both shall be taxable only in the Contracting State of which the alienator is a resident.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5.</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Gains from the alienation of shares other than those mentioned in paragraph 4 in a company which is a resident of a Contracting State may be taxed in that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6.</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16</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INDEPENDENT PERSONAL SERVICES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Contracting State except in the following circumstances when such income may also be taxed in the other Contracting State:-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 or</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if his stay in the other Contracting State is for a period or periods amounting to or exceeding in the aggregate 183 days in the relevant fiscal year; in that case, only so much of the income as is derived from his activities performed in that other State may be taxed in that other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lastRenderedPageBreak/>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"professional services" include independent scientific, literary, artistic, educational or teaching activities, as well as the independent activities of physicians, surgeons, lawyers, engineers, architects, dentists and accountants.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17</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DEPENDENT PERSONAL SERVICES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Subject to the provisions of Articles 18, 19, 20, 21, 22 and 23,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therefrom may be taxed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Contracting State if:</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recipient is present in the other Contracting State for a period or periods not exceeding in the aggregate 183 days in the relevant fiscal year, and</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remuneration is paid by, or on behalf of an employer who is not a resident of the other Contracting State, and</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c.</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remuneration is not borne by a permanent establishment or a fixed base which the employer has in the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shall be taxable only in that Contracting State. In case of aircraft, the term "enterprise of a Contracting State" shall have the same meaning as defined in paragraph 5 of Article 8 of this Agreement.</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18</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DIRECTORS' FEES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Contracting State.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19</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INCOME EARNED BY ENTERTAINERS AND SPORTSPERSONS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Notwithstanding the provisions of Articles 16 and 17, income derived by a resident of a Contracting State as an entertainer such as a theatre, motion picture, radio or television artiste, or a musician or as a sportsperson, from his personal activities as such exercised in the other Contracting State, may be taxed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 16 and 17, be taxed in the Contracting State in which the activities of the entertainer or sportsperson are exercised.</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 xml:space="preserve">Notwithstanding the provisions of paragraph 1, income derived by an entertainer or a sportsperson who is a resident of a Contracting State from his personal activities as such exercised in the other Contracting State, shall be taxable only in the-first-mentioned Contracting </w:t>
      </w:r>
      <w:r w:rsidRPr="00516C85">
        <w:rPr>
          <w:rFonts w:ascii="Arial" w:eastAsia="Times New Roman" w:hAnsi="Arial" w:cs="Arial"/>
          <w:color w:val="000000"/>
          <w:sz w:val="20"/>
          <w:szCs w:val="20"/>
        </w:rPr>
        <w:lastRenderedPageBreak/>
        <w:t>State, if the activities in the other Contracting State are supported wholly or substantially from the public funds of the first mentioned Contracting State, including any of its political sub-divisions or local authorities.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Notwithstanding the provisions of paragraph 2 and Articles 7, 16 and 17, where income in respect of personal activities exercised by an entertainer or a sportsperson in his capacity as such in a Contracting State accrues not to the entertainer or sportsperson himself but to another person, that income shall be taxable only in the other Contracting State, if that other person is supported wholly or substantially from the public funds of that other Contracting State, including any of its political subdivisions or local authorities.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20</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REMUNERATION AND PENSIONS IN RESPECT OF GOVERNMENT SERVICE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 </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Contracting State or subdivision or authority shall be taxable only in that Contracting State.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However, such remuneration shall be taxable only in the other Contracting State if the services are rendered in that other Contracting State and the individual is a resident of that Contracting State who</w:t>
      </w:r>
    </w:p>
    <w:p w:rsidR="00516C85" w:rsidRPr="00516C85" w:rsidRDefault="00516C85" w:rsidP="00516C85">
      <w:pPr>
        <w:spacing w:before="100" w:line="240" w:lineRule="auto"/>
        <w:ind w:left="1440" w:hanging="144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is a national of that other Contracting State; or</w:t>
      </w:r>
    </w:p>
    <w:p w:rsidR="00516C85" w:rsidRPr="00516C85" w:rsidRDefault="00516C85" w:rsidP="00516C85">
      <w:pPr>
        <w:spacing w:before="100" w:line="240" w:lineRule="auto"/>
        <w:ind w:left="1440" w:hanging="1440"/>
        <w:jc w:val="both"/>
        <w:rPr>
          <w:rFonts w:ascii="Calibri" w:eastAsia="Times New Roman" w:hAnsi="Calibri" w:cs="Calibri"/>
          <w:color w:val="000000"/>
        </w:rPr>
      </w:pP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ii.</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did not become a resident of that other Contracting State solely for the purpose of rendering the services.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 </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Contracting State or subdivision or authority shall be taxable only in that Contracting State.</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However, such pension shall be taxable only in the other Contracting State if the individual is a resident of, and a national of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Articles 17, 18 and 21 shall apply to remuneration and pensions in respect of services rendered in connection with a business carried on by a Contracting State or a political sub-division or a local authority thereof.</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21</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NON-GOVERNMENT PENSIONS AND ANNUITIES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Any pension, other than a pension referred to in Article 20, or any annuity derived by a resident of a Contracting State from sources within the other Contracting State may be taxed only in the first mentioned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lastRenderedPageBreak/>
        <w:t>Article 22</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PAYMENTS RECEIVED BY STUDENTS AND APPRENTICES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 exempt from tax in that other Contracting State on:-</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a.</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payments made to him by persons residing outside that other Contracting State for the purposes of his maintenance, education or training; or</w:t>
      </w:r>
    </w:p>
    <w:p w:rsidR="00516C85" w:rsidRPr="00516C85" w:rsidRDefault="00516C85" w:rsidP="00516C85">
      <w:pPr>
        <w:spacing w:before="100" w:line="240" w:lineRule="auto"/>
        <w:ind w:left="1080" w:hanging="360"/>
        <w:jc w:val="both"/>
        <w:rPr>
          <w:rFonts w:ascii="Calibri" w:eastAsia="Times New Roman" w:hAnsi="Calibri" w:cs="Calibri"/>
          <w:color w:val="000000"/>
        </w:rPr>
      </w:pPr>
      <w:r w:rsidRPr="00516C85">
        <w:rPr>
          <w:rFonts w:ascii="Arial" w:eastAsia="Times New Roman" w:hAnsi="Arial" w:cs="Arial"/>
          <w:color w:val="000000"/>
          <w:sz w:val="20"/>
          <w:szCs w:val="20"/>
        </w:rPr>
        <w:t>b.</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remuneration from employment in that other Contracting State, in an amount not exceeding US dollars 2000 or its equivalent amount during any fiscal year, provided that such employment is directly related to his studies or is undertaken for the purpose of his maintenance.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three consecutive years from the date of his first arrival in that other Contracting State.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23</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PAYMENTS RECEIVED BY PROFESSORS, TEACHERS AND RESEARCH SCHOLARS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A professor or teacher who is or was a resident of a Contracting State immediately before visiting the other Contracting State for the purpose of teaching or engaging in research, or both, at a university, college, school or other approved institution in that other Contracting State shall be exempt from tax in that other Contracting State on any remuneration for such teaching or research for a period not exceeding two years from the date of his arrival in that other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For the purposes of this article and Article 22, an individual shall be deemed to be a resident of a Contracting State if he is a resident in that Contracting State in the fiscal year in which he visits the other Contracting State or in the immediately preceding fiscal year.</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24</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OTHER INCOME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Subject to the provisions of paragraph 2 of this article, items of income of a resident of a Contracting State, wherever arising, which are not expressly dealt with in the foregoing articles of this Agreement, shall be taxable only in that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provisions of paragraph 1 of this article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Contracting State independent personal services from a fixed base situated therein, and the right or property in respect of which the income is paid is effectively connected with such permanent establishment or fixed base. In such case, the provisions of Article 7 or 16, as the case may be, shall apply.</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lastRenderedPageBreak/>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the other Contracting State may also be taxed in that other State.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25</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AVOIDANCE OF DOUBLE TAXATION</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law in force in either of the Contracting States will continue to govern the taxation of income in the respective Contracting States except where provisions to the contrary are made in this Agreement.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a resident of India derives income which, in accordance with the provisions of this Agreement, may be taxed in the Sultanate of Oman, India shall allow as a deduction from the tax on the income of that resident an amount equal to the income-tax paid in the Sultanate of Oman, whether directly or by deduction. Such deduction shall not, however, exceed that part of the income-tax (as computed before the deduction is given) which is attributable to the income which may be taxed in the Sultanate of Oman.</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a resident of the Sultanate of Oman derives income which, in accordance with the provisions of this Agreement, may be taxed in India, the Sultanate of Oman shall allow as a deduction from the tax on the income of the resident an amount equal to the income-tax paid in India, whether directly or by deduction. Such deduction shall not, however, exceed that part of the income-tax (as computed before the deduction is given) which is attributable to the income which may be taxed in India.</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tax payable in a Contracting State mentioned in paragraph 2 and paragraph 3 of this article shall be deemed to include the tax which would have been payable but for the tax incentives granted under the laws of the Contracting State and which are designed to promote economic development.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5.</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Income which, in accordance with the provisions of this Agreement, is not to be subjected to tax in a Contracting State, may be taken into account for calculating the rate of tax to be imposed in that Contracting State.</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26</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MUTUAL AGREEMENT PROCEDURE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Where a person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be presented within three years of the date of receipt of notice of the action which gives rise to taxation not in accordance with the Agreement.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2.</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Agreement. Any agreement reached shall be implemented notwithstanding any time limits in the domestic laws of the Contracting State.</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3.</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this Agreement. They may also consult together for the elimination of double taxation in cases not provided for in this Agreement.</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lastRenderedPageBreak/>
        <w:t>4.</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Article 27</w:t>
      </w:r>
    </w:p>
    <w:p w:rsidR="00516C85" w:rsidRPr="00516C85" w:rsidRDefault="00516C85" w:rsidP="00516C85">
      <w:pPr>
        <w:spacing w:before="100" w:line="240" w:lineRule="auto"/>
        <w:jc w:val="both"/>
        <w:rPr>
          <w:rFonts w:ascii="Calibri" w:eastAsia="Times New Roman" w:hAnsi="Calibri" w:cs="Calibri"/>
          <w:color w:val="000000"/>
        </w:rPr>
      </w:pPr>
      <w:r w:rsidRPr="00516C85">
        <w:rPr>
          <w:rFonts w:ascii="Arial" w:eastAsia="Times New Roman" w:hAnsi="Arial" w:cs="Arial"/>
          <w:b/>
          <w:bCs/>
          <w:color w:val="000000"/>
          <w:sz w:val="20"/>
          <w:szCs w:val="20"/>
        </w:rPr>
        <w:t>EXCHANGE OF INFORMATION</w:t>
      </w:r>
    </w:p>
    <w:p w:rsidR="00516C85" w:rsidRPr="00516C85" w:rsidRDefault="00516C85" w:rsidP="00516C85">
      <w:pPr>
        <w:spacing w:before="100" w:line="240" w:lineRule="auto"/>
        <w:ind w:left="720" w:hanging="360"/>
        <w:jc w:val="both"/>
        <w:rPr>
          <w:rFonts w:ascii="Calibri" w:eastAsia="Times New Roman" w:hAnsi="Calibri" w:cs="Calibri"/>
          <w:color w:val="000000"/>
        </w:rPr>
      </w:pPr>
      <w:r w:rsidRPr="00516C85">
        <w:rPr>
          <w:rFonts w:ascii="Arial" w:eastAsia="Times New Roman" w:hAnsi="Arial" w:cs="Arial"/>
          <w:color w:val="000000"/>
          <w:sz w:val="20"/>
          <w:szCs w:val="20"/>
        </w:rPr>
        <w:t>1.</w:t>
      </w:r>
      <w:r w:rsidRPr="00516C85">
        <w:rPr>
          <w:rFonts w:ascii="Times New Roman" w:eastAsia="Times New Roman" w:hAnsi="Times New Roman" w:cs="Times New Roman"/>
          <w:color w:val="000000"/>
          <w:sz w:val="14"/>
          <w:szCs w:val="14"/>
        </w:rPr>
        <w:t>     </w:t>
      </w:r>
      <w:r w:rsidRPr="00516C85">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Agreement or of the domestic laws of the Contracting States concerning taxes covered by this Agreement, in so far as the taxation thereunder is not contrary to this Agreement, in particular for the prevention of fraud or evasion of such taxes. Any information received by a Contracting State shall be treated as secret in the same manner as information obtained under the domestic laws of that Contracting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objections and appeals in relation</w:t>
      </w:r>
    </w:p>
    <w:sectPr w:rsidR="00516C85" w:rsidRPr="00516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85"/>
    <w:rsid w:val="002B65D2"/>
    <w:rsid w:val="0051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C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C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8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6960</Words>
  <Characters>39678</Characters>
  <Application>Microsoft Office Word</Application>
  <DocSecurity>0</DocSecurity>
  <Lines>330</Lines>
  <Paragraphs>93</Paragraphs>
  <ScaleCrop>false</ScaleCrop>
  <Company/>
  <LinksUpToDate>false</LinksUpToDate>
  <CharactersWithSpaces>46545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2019-07-23T07:19:00Z</dcterms:created>
  <dcterms:modified xsi:type="dcterms:W3CDTF">2019-07-23T07:19:00Z</dcterms:modified>
</cp:coreProperties>
</file>