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કંપનીના પુનર્જીવન માટેની અરજી</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નેશનલ કંપની લો ટ્રિબ્યુનલ સમક્ષ</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br w:type="textWrapping"/>
            <w:t xml:space="preserve">બેન્ચ</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કંપનીની અરજી નંબર ………………………. 2017 ના</w:t>
            <w:br w:type="textWrapping"/>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2017 ની કંપની પિટિશન નંબર ………………………… .. માં</w:t>
          </w:r>
        </w:sdtContent>
      </w:sdt>
    </w:p>
    <w:p w:rsidR="00000000" w:rsidDel="00000000" w:rsidP="00000000" w:rsidRDefault="00000000" w:rsidRPr="00000000" w14:paraId="00000008">
      <w:pPr>
        <w:jc w:val="both"/>
        <w:rPr>
          <w:rFonts w:ascii="Arial" w:cs="Arial" w:eastAsia="Arial" w:hAnsi="Arial"/>
          <w:b w:val="1"/>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આ બાબતમાં: કંપની એક્ટ, 2013ની કલમ 252 હેઠળની અરજી</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 બાબતમાં: રજિસ્ટ્રાર ઑફ કંપનીઝ, રાજસ્થાન દ્વારા જાળવવામાં આવેલા કંપનીના રજિસ્ટર પર કંપનીનું નામ પુનઃસ્થાપિત કરવાની માંગ કરતી અરજી</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M/s ………………………… લિમિટેડ, કંપની એક્ટ, 1956 હેઠળ સમાવિષ્ટ કંપની. અને તેની રજિસ્ટર્ડ ઓફિસ અહીં આવેલી છે: ………………………………. ……………. તેના ડાયરેક્ટર શ્રી દ્વારા પ્રતિનિધિત્વ ………… .. (DIN: 0…………)</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………………અરજીકર્તા</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રજિસ્ટ્રાર ઓફ કંપનીઝ, ……………… સામે. પાર્ટી</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અરજી/ વિકલ્પની વિગતો :</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M/s ની નમ્ર અરજી. ………………………, ઉપર જણાવેલ અરજદાર આદરપૂર્વક દર્શાવે છે :</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અરજદાર/ અરજદાર/ અપીલકર્તાની વિગતો: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હું _ અરજદારનું નામ: M/s. ……………… મર્યાદિત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ii. અરજદાર/ અરજદાર/ અપીલકર્તાની નોંધાયેલ ઓફિસનું સરનામું: ………………………</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iii તમામ સૂચનાઓની સેવાનું સરનામું: ……………… અને એસોસિએટ્સ, કંપની સેક્રેટરીઓ, …………… .. , નવી દિલ્હી-1100……</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iv ટેલિફોન/ ફેક્સ નંબર અને ઈ-મેલ સરનામું, જો કોઈ હોય તો: ……………… (અરજદારનો); ………………. (અધિકૃત પ્રતિનિધિના)</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v. ઈ-મેલ સરનામું: ………… .. ; અને ………………com</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પ્રતિવાદીની વિશેષતાઓ:</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હું _ પ્રતિવાદી(ઓ)નું નામ: રજીસ્ટ્રાર ઓફ કંપનીઝ, રાજસ્થાન</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ii. પ્રતિવાદીનું ઓફિસ સરનામું; …………….</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iii તમામ સૂચનાઓની સેવા માટે પ્રતિવાદીનું સરનામું: ………………</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iv ટેલિફોન/ફેક્સ નંબર અને ઈ-મેલ સરનામું, જો કોઈ હોય તો. ફોન: ………………. ઇમેઇલ: ………………………</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કંપની મેસર્સનું નામ પુનઃસ્થાપિત કરવા માટે અધિનિયમની કલમ 252 હેઠળ એફિડેવિટના સ્વરૂપમાં અરજી/ વિકલ્પ /અપીલ. ………………. રજિસ્ટ્રાર ઓફ કંપનીઝ દ્વારા જાળવવામાં આવેલા કંપનીના રજિસ્ટર પર, …… ..</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હું, ………………… .એલ (ડીઆઈએન: 0………..0), ડિરેક્ટર નિષ્ઠાપૂર્વક ખાતરી આપું છું અને નીચે પ્રમાણે કહું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ઉપરોક્ત નામવાળી કંપનીનો ડિરેક્ટર છું , અને હું 1લી માર્ચ 2013 થી કંપનીનો ડિરેક્ટર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ઓર્ડરની હકીકતો જેની સામે રિવ્યુ દાખલ કરવામાં આવે છે: કંપનીના રજિસ્ટ્રાર, એટલે કે સામે. અહીં પક્ષકારે, અરજદાર કંપનીના તેમના દ્વારા જાળવવામાં આવેલા રજિસ્ટરનું નામ રદ કર્યું, કારણ કે, 2013-14, 2014-15 અને 2015-16ના સમયગાળા માટેના નાણાકીય નિવેદનો અને વાર્ષિક રિટર્ન ફાઇલ કરવામાં નિષ્ફળતાને લીધે, રજિસ્ટ્રાર ઑફ કંપનીઝ, રાજસ્થાનના રજિસ્ટ્રાર ઑફ કંપનીઝ દ્વારા જાળવવામાં આવેલા રજિસ્ટરમાંથી કંપનીનું નામ કાઢી નાખવાના હેતુસર કંપની એક્ટ, 2013ની કલમ 248 હેઠળ કાર્યવાહી શરૂ કરી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કેસની હકીકતો નીચે આપેલ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હું _ પિટિશનર કંપનીએ કંપની અધિનિયમ, 2013ની કલમ 252 હેઠળ હાલની અરજી દાખલ કરી છે, જેમાં રાજસ્થાનના રજિસ્ટ્રાર ઑફ કંપનીઝ દ્વારા જાળવવામાં આવેલા કંપનીના રજિસ્ટર પર કંપનીનું નામ પુનઃસ્થાપિત કરવાની માંગ કરવામાં આવી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ii. તે M/s. ………………… .લિમિટેડ , કંપની એક્ટ, 1956/ હેઠળ 2જી માર્ચ 2012 ના રોજ સીઆઈએન દ્વારા સમાવિષ્ટ કરવામાં આવ્યું હતું: ………………8096, કંપનીના રજિસ્ટ્રાર, રાજસ્થાન સાથેના શેર્સ દ્વારા ખાનગી કંપની લિમિટેડ તરીકે તેની રજિસ્ટર્ડ ઓફિસ પ્લોટ નંબર ……………………….. રાજસ્થાન – 302…… પર સ્થિત છે અને કંપનીની અધિકૃત શેર મૂડી રૂ. 1,00, 000./- (રૂ. એક લાખ માત્ર) રૂ.ના 10,000 નંબરના ઇક્વિટી શેરમાં વિભાજિત. 10/- (દરેક રૂપિયા દસ) અને કંપનીની જારી, સબસ્ક્રાઇબ કરેલ અને ચૂકવેલ મૂડી રૂ. 1,00,000/- (રૂપિયા એક લાખ માત્ર) રૂ.ના 10,000 ઇક્વિટી શેરમાં વિભાજિત. 10 /- (દરેક રૂપિયા દસ). કંપનીના મેમોરેન્ડમ અને આર્ટિકલ્સ ઓફ એસોસિયેશનની નકલ અને નિગમનું પ્રમાણપત્ર આ સાથે જોડવામાં આવ્યું છે અને તેને પરિશિષ્ટ-1 તરીકે ચિહ્નિત કરવામાં આવ્યું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iii હાલમાં કંપનીનું સંચાલન 3 ડિરેક્ટરો દ્વારા કરવામાં આવે છે જેમ કે: શ્રી …… ….. ખંડેલવાલ (DIN: ………180), શ્રી …………… (DIN: 001………………73) અને કુ.…… ……… શર્મા (દિન: 0518…………….18.).</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iv રજીસ્ટ્રાર ઓફ કંપનીઝ, રાજસ્થાન એટલે કે સામે. અહીં પક્ષકારે, વૈધાનિક અનુપાલનમાં ડિફોલ્ટ્સને કારણે, 2013-14, 2014-15 અને 2015-16 માટે નાણાકીય નિવેદનો અને વાર્ષિક રિટર્ન ફાઇલ કરવામાં નિષ્ફળતાને કારણે અરજદાર કંપનીના રજિસ્ટરનું નામ રદ કર્યું. પરિણામે, રજિસ્ટ્રાર ઑફ કંપનીઝ દ્વારા કંપનીના રજિસ્ટ્રાર દ્વારા જાળવવામાં આવેલા રજિસ્ટરની કંપનીનું નામ કાઢી નાખવાના હેતુસર કંપનીના રજિસ્ટ્રરે કંપની એક્ટ, 2013ની કલમ 248 હેઠળ કાર્યવાહી શરૂ કરી.</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v. એવી રજૂઆત કરવામાં આવે છે કે સામે. પક્ષે કંપની અધિનિયમ, 2013 ની કલમ 248 (1) હેઠળ નિર્ધારિત પ્રક્રિયાનું પાલન કર્યું નથી, કલમ 248 (1) હેઠળ જરૂરી નોટિસ મોકલવામાં આવી ન હતી અને હવે કલમ 248(5) હેઠળ નોટિસ જારી કરવાની પ્રક્રિયા હાથ ધરી છે. અધિકૃત ગેઝેટમાં અરજદાર કંપની. અરજદારનું નામ ધરાવતી કંપનીઓની યાદીની નકલ સામે દ્વારા જારી કરવામાં આવી છે. કંપની અધિનિયમની કલમ 248(5) હેઠળનો પક્ષ અહીં સાથે જોડવામાં આવ્યો છે અને તેને પરિશિષ્ટ-2 તરીકે ચિહ્નિત કરવામાં આવ્યો છે. અરજદારના નામના ત્રાટકી પુરાવાની મુખ્ય માહિતીની નકલ પણ સાથે જોડાયેલ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vi અરજદાર જણાવે છે કે અરજદાર કંપની સંસ્થાપનથી સક્રિય છે અને કંપની અધિનિયમ, 2013 ની જોગવાઈઓ અનુસાર તમામ જરૂરી દસ્તાવેજો પણ જાળવી રહી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vii કે એવી રજૂઆત કરવામાં આવે છે કે અરજદાર કંપનીને કોઈ કારણ બતાવો નોટિસ મળી ન હતી, ન તો તેને વિરોધ પક્ષ દ્વારા ઉપરોક્ત પગલાં લેવામાં આવે તે પહેલાં સુનાવણીની કોઈ તક આપવામાં આવી ન હતી. પાર્ટી.</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viii અરજદાર એવો વિરોધ કરે છે કે અરજદાર કંપનીના હિસાબો તૈયાર કરવામાં આવ્યા હતા અને તેનું ઓડિટ કરવામાં આવ્યું હતું અને કંપનીએ રજિસ્ટ્રાર ઑફ કંપનીઝની ઑફિસમાં રિટર્ન ફાઇલ કરવાનું કાર્ય કરવા માટે કંપની સેક્રેટરીની સેવાઓ રોકી હતી અને જેણે તે ફાઇલ કર્યું ન હતું અને તે પણ અરજદાર કંપનીના ડિરેક્ટરોને આ હકીકત જાહેર કરી નથી. વધુમાં એવી રજૂઆત કરવામાં આવી છે કે તે સપ્ટેમ્બર 2017માં જ હતું, જ્યારે સામે પક્ષે રિટર્ન અને અન્ય દસ્તાવેજો ન ભરવાની હકીકત તેમજ અરજદાર કંપનીનું નામ સામે પક્ષે રાખેલા રજિસ્ટરમાંથી હટાવવામાં આવ્યું હોવાની હકીકત સામે આવી હતી. પક્ષકાર, અરજદાર કંપનીને જાણતો હતો.</w:t>
          </w:r>
        </w:sdtContent>
      </w:sdt>
    </w:p>
    <w:p w:rsidR="00000000" w:rsidDel="00000000" w:rsidP="00000000" w:rsidRDefault="00000000" w:rsidRPr="00000000" w14:paraId="0000002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ix કંપની અધિનિયમની કલમ 252(3) નો ઉદ્દેશ્ય કંપની, તેના સભ્યો અને લેણદારોને 20 વર્ષના સમયગાળામાં રજિસ્ટ્રાર ઓફ કંપનીઝ દ્વારા બંધ કરાયેલી કંપનીને પુનર્જીવિત કરવાની તક આપવાનો છે અને માનનીય ટ્રિબ્યુનલ સંતુષ્ટ થાય કે ન્યાયના હિતમાં આવી પુનઃસ્થાપના જરૂરી છે તે પછી જ તેમને વ્યવસાય ચાલુ રાખવાની તક આપો.</w:t>
          </w:r>
        </w:sdtContent>
      </w:sdt>
    </w:p>
    <w:p w:rsidR="00000000" w:rsidDel="00000000" w:rsidP="00000000" w:rsidRDefault="00000000" w:rsidRPr="00000000" w14:paraId="0000002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x કે ન્યાયના અંત માટે, હાલની અરજીને મંજૂરી આપવામાં આવી શકે છે, કારણ કે કંપની તેનો વ્યવસાય અને કામગીરી ચાલુ રાખી રહી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xi અરજદાર એવી રજૂઆત કરે છે કે કંપનીને પુનર્જીવિત કરવાની અને વિરોધી પક્ષ દ્વારા જાળવવામાં આવેલા રજિસ્ટરમાં કંપનીના નામની પુનઃસ્થાપનાની સ્થિતિમાં, અરજદાર કંપનીએ તમામ બાકી વૈધાનિક દસ્તાવેજો એટલે કે નાણાકીય વર્ષ માટે નાણાકીય નિવેદન અને વાર્ષિક રિટર્ન ફાઇલ કરશે. 2013-14, 2014-15 અને 2015-16 ફાઇલિંગ ફી અને વધારાની ફી સાથે, વાસ્તવિક ફાઇલિંગની તારીખે લાગુ પડે છે અને રજિસ્ટરમાં કંપનીનું નામ પુનઃસ્થાપિત કરવા માટે ટ્રિબ્યુનલના આદેશની પ્રમાણિત નકલ વિરોધી પક્ષ વગેરે દ્વારા જાળવવામાં આવે છે.</w:t>
          </w:r>
        </w:sdtContent>
      </w:sdt>
    </w:p>
    <w:p w:rsidR="00000000" w:rsidDel="00000000" w:rsidP="00000000" w:rsidRDefault="00000000" w:rsidRPr="00000000" w14:paraId="0000002E">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xii કે, જ્યાં સુધી હાલની અરજીને મંજૂરી આપવામાં ન આવે અને કંપનીના રજિસ્ટ્રાર ઑફ કંપનીઝ દ્વારા જાળવવામાં આવેલા રજિસ્ટર ઑફ કંપનીઝ પર કંપનીનું નામ પુનઃસ્થાપિત કરવામાં ન આવે ત્યાં સુધી, પિટિશનર તેમજ તેના શેરધારકોને ભરપાઈ ન થઈ શકે તેવું નુકસાન અને મુશ્કેલી વેઠવી પડશે અને તેઓ અત્યંત પૂર્વગ્રહયુક્ત રહેશે.</w:t>
          </w:r>
        </w:sdtContent>
      </w:sdt>
    </w:p>
    <w:p w:rsidR="00000000" w:rsidDel="00000000" w:rsidP="00000000" w:rsidRDefault="00000000" w:rsidRPr="00000000" w14:paraId="0000002F">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xiii કે હાલની અરજી સાચી અને ન્યાયના હિતમાં છે.</w:t>
          </w:r>
        </w:sdtContent>
      </w:sdt>
    </w:p>
    <w:p w:rsidR="00000000" w:rsidDel="00000000" w:rsidP="00000000" w:rsidRDefault="00000000" w:rsidRPr="00000000" w14:paraId="00000030">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વિકલ્પ /અપીલની બાબત ટ્રિબ્યુનલના અધિકારક્ષેત્રમાં આવે છે.</w:t>
          </w:r>
        </w:sdtContent>
      </w:sdt>
    </w:p>
    <w:p w:rsidR="00000000" w:rsidDel="00000000" w:rsidP="00000000" w:rsidRDefault="00000000" w:rsidRPr="00000000" w14:paraId="00000031">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અધિનિયમની કલમ 433 સાથે વાંચેલી કલમ 252 (3) ની જોગવાઈમાં નિર્ધારિત મર્યાદામાં અરજી/ વિકલ્પ /અપીલ છે.</w:t>
          </w:r>
        </w:sdtContent>
      </w:sdt>
    </w:p>
    <w:p w:rsidR="00000000" w:rsidDel="00000000" w:rsidP="00000000" w:rsidRDefault="00000000" w:rsidRPr="00000000" w14:paraId="00000032">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6. અન્ય કોઈપણ ટ્રિબ્યુનલ વગેરેમાં પેન્ડિંગ ન હોવાનો મામલો: અરજદાર વધુમાં જાહેર કરે છે કે આ પિટિશન અંગેનો મામલો કાયદાના કોઈપણ ટ્રિબ્યુનલ અથવા અન્ય કોઈ સત્તા અથવા અન્ય કોઈ ટ્રિબ્યુનલ સમક્ષ પેન્ડિંગ નથી.</w:t>
          </w:r>
        </w:sdtContent>
      </w:sdt>
    </w:p>
    <w:p w:rsidR="00000000" w:rsidDel="00000000" w:rsidP="00000000" w:rsidRDefault="00000000" w:rsidRPr="00000000" w14:paraId="00000033">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7. માંગવામાં આવેલી રાહત: ઉપરના ફકરા 3 માં ઉલ્લેખિત હકીકતોને ધ્યાનમાં રાખીને, અરજદાર/અરજીકર્તા/અપીલકર્તા નીચેની રાહતો માટે પ્રાર્થના કરે છે) (રાહતો નીચે સ્પષ્ટ કરો) માંગવામાં આવેલ રાહત માટેના કારણો સમજાવ્યા) અને કાનૂની જોગવાઈઓ, જો કોઈપણ, તેના પર આધાર રાખે છે:</w:t>
          </w:r>
        </w:sdtContent>
      </w:sdt>
    </w:p>
    <w:p w:rsidR="00000000" w:rsidDel="00000000" w:rsidP="00000000" w:rsidRDefault="00000000" w:rsidRPr="00000000" w14:paraId="00000034">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હું _ રજીસ્ટ્રાર ઓફ કંપનીઝ, રાજથાન દ્વારા જાળવવામાં આવેલ કંપનીના રજિસ્ટરમાં કંપનીનું નામ પુનઃસ્થાપિત કરો</w:t>
          </w:r>
        </w:sdtContent>
      </w:sdt>
    </w:p>
    <w:p w:rsidR="00000000" w:rsidDel="00000000" w:rsidP="00000000" w:rsidRDefault="00000000" w:rsidRPr="00000000" w14:paraId="00000035">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ii. કંપનીના હિતધારકોના શ્રેષ્ઠ હિતમાં ટ્રિબ્યુનલ યોગ્ય અને યોગ્ય ગણે તેવો અન્ય કોઈપણ આદેશ.</w:t>
          </w:r>
        </w:sdtContent>
      </w:sdt>
    </w:p>
    <w:p w:rsidR="00000000" w:rsidDel="00000000" w:rsidP="00000000" w:rsidRDefault="00000000" w:rsidRPr="00000000" w14:paraId="00000036">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8. ચૂકવેલ ફીના સંદર્ભમાં વિગતો: રૂ.ની ફીની રકમ. ……. /- દોરેલા ડિમાન્ડ ડ્રાફ્ટના સ્વરૂપમાં ……………, ……………… શાખા, …………., ડિમાન્ડ ડ્રાફ્ટ નંબર ધરાવતો, ……. તારીખ …., …., 2017, ડીમાન્ડ ડ્રાફ્ટ પરિશિષ્ટ-3 માં જોડાયેલ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9. ઈન્ડેક્સની વિગતો: દસ્તાવેજોની વિગતો ધરાવતો ઈન્ડેક્સ છે જેના પર આધાર રાખવો જોઈએ.</w:t>
          </w:r>
        </w:sdtContent>
      </w:sdt>
    </w:p>
    <w:p w:rsidR="00000000" w:rsidDel="00000000" w:rsidP="00000000" w:rsidRDefault="00000000" w:rsidRPr="00000000" w14:paraId="00000038">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બિડાણોની સૂચિ:</w:t>
          </w:r>
        </w:sdtContent>
      </w:sdt>
    </w:p>
    <w:tbl>
      <w:tblPr>
        <w:tblStyle w:val="Table1"/>
        <w:tblW w:w="9194.999999999998"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1228"/>
        <w:gridCol w:w="5643"/>
        <w:gridCol w:w="2324"/>
        <w:tblGridChange w:id="0">
          <w:tblGrid>
            <w:gridCol w:w="1228"/>
            <w:gridCol w:w="5643"/>
            <w:gridCol w:w="2324"/>
          </w:tblGrid>
        </w:tblGridChange>
      </w:tblGrid>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9">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A">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B">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પરિશિષ્ટ</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D">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મેમોરેન્ડમ અને આર્ટિકલ્સ ઓફ એસોસિએશનની નકલ</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E">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પરિશિષ્ટ-1</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0">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ROC, રાજસ્થાન દ્વારા જારી કરાયેલી સ્ટ્રક ઓફ કંપનીઓની યાદીની નકલ અને કંપનીના નામના સ્ટ્રકનો પુરાવો આપતો માસ્ટર ડેટા.</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1">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પરિશિષ્ટ-2</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3">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ફીની ચુકવણી અંગેના પુરાવા</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4">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પરિશિષ્ટ-3</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6">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અરજીની ચકાસણી કરતી એફિડેવિટ</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7">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પરિશિષ્ટ-4</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મેમોરેન્ડમ ઓફ અપીયરન્સ</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પરિશિષ્ટ-5</w:t>
                </w:r>
              </w:sdtContent>
            </w:sdt>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C">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વકાલતનામાની નકલ</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D">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પરિશિષ્ટ-6</w:t>
                </w:r>
              </w:sdtContent>
            </w:sdt>
          </w:p>
        </w:tc>
      </w:tr>
    </w:tbl>
    <w:p w:rsidR="00000000" w:rsidDel="00000000" w:rsidP="00000000" w:rsidRDefault="00000000" w:rsidRPr="00000000" w14:paraId="0000004E">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આ તારીખ ………. ………., 2017 નો દિવસ </w:t>
            <w:br w:type="textWrapping"/>
            <w:t xml:space="preserve">. ________________________________ (અરજીકર્તાની સહી)</w:t>
          </w:r>
        </w:sdtContent>
      </w:sdt>
    </w:p>
    <w:p w:rsidR="00000000" w:rsidDel="00000000" w:rsidP="00000000" w:rsidRDefault="00000000" w:rsidRPr="00000000" w14:paraId="0000004F">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આ………….., 2017 ના દિવસે મારી સમક્ષ ગંભીરતાપૂર્વક ખાતરી આપી. </w:t>
            <w:br w:type="textWrapping"/>
            <w:t xml:space="preserve">________________________________(સહી)</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595.0499602544618pt;height:43.15010027094647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F41A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DF41A8"/>
    <w:rPr>
      <w:b w:val="1"/>
      <w:bCs w:val="1"/>
    </w:rPr>
  </w:style>
  <w:style w:type="paragraph" w:styleId="NormalWeb">
    <w:name w:val="Normal (Web)"/>
    <w:basedOn w:val="Normal"/>
    <w:uiPriority w:val="99"/>
    <w:semiHidden w:val="1"/>
    <w:unhideWhenUsed w:val="1"/>
    <w:rsid w:val="00DF41A8"/>
    <w:pPr>
      <w:spacing w:after="100" w:afterAutospacing="1" w:before="100" w:beforeAutospacing="1" w:line="240" w:lineRule="auto"/>
    </w:pPr>
    <w:rPr>
      <w:rFonts w:ascii="Times New Roman" w:cs="Times New Roman" w:eastAsia="Times New Roman" w:hAnsi="Times New Roman"/>
      <w:sz w:val="24"/>
      <w:szCs w:val="24"/>
      <w:lang w:eastAsia="en-IN" w:val="gu"/>
    </w:rPr>
  </w:style>
  <w:style w:type="character" w:styleId="Heading1Char" w:customStyle="1">
    <w:name w:val="Heading 1 Char"/>
    <w:basedOn w:val="DefaultParagraphFont"/>
    <w:link w:val="Heading1"/>
    <w:uiPriority w:val="9"/>
    <w:rsid w:val="00DF41A8"/>
    <w:rPr>
      <w:rFonts w:ascii="Times New Roman" w:cs="Times New Roman" w:eastAsia="Times New Roman" w:hAnsi="Times New Roman"/>
      <w:b w:val="1"/>
      <w:bCs w:val="1"/>
      <w:kern w:val="36"/>
      <w:sz w:val="48"/>
      <w:szCs w:val="48"/>
      <w:lang w:eastAsia="en-IN" w:val="gu"/>
    </w:rPr>
  </w:style>
  <w:style w:type="character" w:styleId="Hyperlink">
    <w:name w:val="Hyperlink"/>
    <w:basedOn w:val="DefaultParagraphFont"/>
    <w:uiPriority w:val="99"/>
    <w:semiHidden w:val="1"/>
    <w:unhideWhenUsed w:val="1"/>
    <w:rsid w:val="00DF41A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W6mjLI3C0KVcEJMz4ZNkzHzK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TgAciExMXYtYUlMVEJIUWx0UUxuRnlYMlpYWFNTb2kzeVk5N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2021-04-21T06:06:00Z</dcterms:created>
  <dc:creator>hp</dc:creator>
</cp:coreProperties>
</file>