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6"/>
          <w:szCs w:val="36"/>
        </w:rPr>
      </w:pPr>
      <w:sdt>
        <w:sdtPr>
          <w:tag w:val="goog_rdk_0"/>
        </w:sdtPr>
        <w:sdtContent>
          <w:r w:rsidDel="00000000" w:rsidR="00000000" w:rsidRPr="00000000">
            <w:rPr>
              <w:rFonts w:ascii="Mukta Vaani" w:cs="Mukta Vaani" w:eastAsia="Mukta Vaani" w:hAnsi="Mukta Vaani"/>
              <w:b w:val="1"/>
              <w:sz w:val="36"/>
              <w:szCs w:val="36"/>
              <w:rtl w:val="0"/>
            </w:rPr>
            <w:t xml:space="preserve">કાલ્પનિક કેસની ધારણા કરીને હવે ચાલો પુનરાવર્તન માટેની અરજી પર ડ્રાફ્ટ કરીએ.</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અલાહાબાદ સિવિલ રિવિઝન નંબર …………… .  </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નામ અને વિગતો ………… .. ………….. અરજી/વાદી</w:t>
          </w:r>
        </w:sdtContent>
      </w:sdt>
    </w:p>
    <w:p w:rsidR="00000000" w:rsidDel="00000000" w:rsidP="00000000" w:rsidRDefault="00000000" w:rsidRPr="00000000" w14:paraId="00000004">
      <w:pPr>
        <w:jc w:val="both"/>
        <w:rPr>
          <w:rFonts w:ascii="Arial" w:cs="Arial" w:eastAsia="Arial" w:hAnsi="Arial"/>
          <w:sz w:val="28"/>
          <w:szCs w:val="28"/>
        </w:rPr>
      </w:pPr>
      <w:bookmarkStart w:colFirst="0" w:colLast="0" w:name="_heading=h.gjdgxs" w:id="0"/>
      <w:bookmarkEnd w:id="0"/>
      <w:sdt>
        <w:sdtPr>
          <w:tag w:val="goog_rdk_3"/>
        </w:sdtPr>
        <w:sdtContent>
          <w:r w:rsidDel="00000000" w:rsidR="00000000" w:rsidRPr="00000000">
            <w:rPr>
              <w:rFonts w:ascii="Mukta Vaani" w:cs="Mukta Vaani" w:eastAsia="Mukta Vaani" w:hAnsi="Mukta Vaani"/>
              <w:sz w:val="28"/>
              <w:szCs w:val="28"/>
              <w:rtl w:val="0"/>
            </w:rPr>
            <w:t xml:space="preserve">વિ</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નામ અને વિગતો ………… .. ………….. પ્રતિવાદી/પ્રતિવાદી</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કલમ 115 સીપીસી હેઠળની સિવિલ રિવિઝન પિટિશન અયોગ્ય હુકમ સામે તા. ………… .શ્રી દ્વારા આસન ………………. સિવિલ જજ sr. ડિવિઝન ………… .જ્યારે બરતરફીની અરજી દ્વારા, અયોગ્ય હુકમને બાજુ પર રાખવા માટે અને અરજદારની ઉપરોક્ત અરજીને મંજૂરી આપવા માટે અને રિવિઝન પિટિશન સ્વીકારવા માટે.</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રિવિઝન પિટિશનના આધાર નીચે મુજબ સબમિટ કરવામાં આવ્યા છે: -</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1) તે સંક્ષિપ્તમાં કેસની હકીકતો જણાવે છે કે હાલના અરજદારે પ્રતિવાદી વિરુદ્ધ ………….. માટે દાવો દાખલ કર્યો છે! ના આધારે પ્રતિવાદી નામદાર ટ્રાયલ કોર્ટ સમક્ષ</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પ્રતિવાદી, તેના દેખાવ પર, લેખિત નિવેદન નોંધાવ્યું છે જેમાં તેણે હકીકતોનો ઇનકાર કર્યો છે. જ્યારે Id પહેલાં મુદ્દાઓની રચના માટે દાવો નક્કી કરવામાં આવ્યો હતો. ટ્રાયલ કોર્ટે વાદીને જાહેર કર્યું અને વાદી અરજી દાખલ કરવા માંગે છે વાદીએ અરજી કરી હતી પરંતુ આઈડી. ટ્રાયલ કોર્ટે અયોગ્ય હુકમ દ્વારા તા .</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2) કે અસ્પષ્ટ આદેશ સંપૂર્ણપણે ખોટો છે, કાયદાની વિરુદ્ધ અન્યાયી છે, હકીકતો વિરુદ્ધ છે અને તે જ બાજુ પર રાખવાને પાત્ર છે .</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3) ઉપરોક્ત તથ્યોના અવલોકન પર, તે સ્પષ્ટ છે કે વાદીએ કોઈ ખરાબ રીતે કામ કર્યું નથી .</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4) કે વિદ્વાન ટ્રાયલ કોર્ટે આ કેસમાં સંકળાયેલા વિવાદની ન્યાયપૂર્ણ અને યોગ્ય રીતે કદર ન કરવામાં ભૂલ કરી છે અને તેના કારણે અરજદાર સાથે ન્યાયનો ગંભીર કસુવાવડ થયો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5) તે આઈડી. ટ્રાયલ કોર્ટે કાયદાના સમાધાનકારી સિદ્ધાંતોની અવગણના કરવામાં ભૂલ કરી છે અને જે આ માનનીય અદાલત તેમજ માનનીય સર્વોચ્ચ અદાલત દ્વારા વિવિધ ચુકાદાઓમાં વારંવાર ઉચ્ચારવામાં આવી છે કે કાયદો ખૂબ જ ઉદાર છે. વારંવાર એવું માનવામાં આવે છે કે ટ્રાયલ કોર્ટમાં અરજીઓનું ઉદારતાપૂર્વક અર્થઘટન કરવામાં આવે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6) અરજી કોઈપણ અતિશય વિલંબ વિના દાખલ કરવામાં આવી હતી અને પક્ષકારોના પુરાવા હજુ સુધી શરૂ થયા ન હતા . આમ દાવો સ્ટેજ એક વિલંબિત નથી.</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7) કે ઉપરોક્ત હકીકતો અને સંજોગોના પગલે, Id દ્વારા અસ્પષ્ટ હુકમ પસાર કરવામાં આવ્યો હતો. ટ્રાયલ કોર્ટની ગીચતા બાજુ પર રાખવામાં આવશે.</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8) કે હાલની અરજી મર્યાદામાં દાખલ કરવામાં આવી છે અને યોગ્ય રીતે સ્ટેમ્પ્ડ છે.</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તેથી ખૂબ જ આદરપૂર્વક પ્રાર્થના કરવામાં આવે છે કે તા. ………………… .શ્રી દ્વારા પસાર કરાયેલ ……………… .સિવિલ જજ સિનિયર ડિવિઝન ……………….કૃપા કરીને બાજુ પર રાખવામાં આવે અને વાદીની અરજી કૃપા કરીને હોઈ શકે. મંજૂર છે અને રિવિઝન પિટિશન કૃપા કરીને સ્વીકારવામાં આવશે.</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તારીખ: ………………. અરજી માટે વકીલ</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સ્થળ………………. _______</w:t>
          </w:r>
        </w:sdtContent>
      </w:sdt>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અપીલનું ફોર્મ</w:t>
          </w:r>
        </w:sdtContent>
      </w:sdt>
    </w:p>
    <w:p w:rsidR="00000000" w:rsidDel="00000000" w:rsidP="00000000" w:rsidRDefault="00000000" w:rsidRPr="00000000" w14:paraId="00000019">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હાઈકોર્ટમાં ……………………………….</w:t>
          </w:r>
        </w:sdtContent>
      </w:sdt>
    </w:p>
    <w:p w:rsidR="00000000" w:rsidDel="00000000" w:rsidP="00000000" w:rsidRDefault="00000000" w:rsidRPr="00000000" w14:paraId="0000001A">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સિવિલ અપીલ નંબર ……………………………….</w:t>
          </w:r>
        </w:sdtContent>
      </w:sdt>
    </w:p>
    <w:p w:rsidR="00000000" w:rsidDel="00000000" w:rsidP="00000000" w:rsidRDefault="00000000" w:rsidRPr="00000000" w14:paraId="0000001B">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પક્ષની વિશેષતાઓ ………………. અપીલકર્તા/પ્રતિવાદી</w:t>
          </w:r>
        </w:sdtContent>
      </w:sdt>
    </w:p>
    <w:p w:rsidR="00000000" w:rsidDel="00000000" w:rsidP="00000000" w:rsidRDefault="00000000" w:rsidRPr="00000000" w14:paraId="0000001C">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વી</w:t>
          </w:r>
        </w:sdtContent>
      </w:sdt>
    </w:p>
    <w:p w:rsidR="00000000" w:rsidDel="00000000" w:rsidP="00000000" w:rsidRDefault="00000000" w:rsidRPr="00000000" w14:paraId="0000001D">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પક્ષની વિશેષતાઓ ………………. પ્રતિવાદી/વાદી</w:t>
          </w:r>
        </w:sdtContent>
      </w:sdt>
    </w:p>
    <w:p w:rsidR="00000000" w:rsidDel="00000000" w:rsidP="00000000" w:rsidRDefault="00000000" w:rsidRPr="00000000" w14:paraId="0000001E">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સેકન્ડ હેઠળ અપીલ. 96 સીપીસી વિરુદ્ધ ચુકાદા અને હુકમનામું તા. …………. પસાર થયું ………. નાગરિક ન્યાયાધીશ જે વાદીનો દાવો ખર્ચ સાથે ફરમાન કરવામાં આવ્યો છે, અસ્પષ્ટ ચુકાદા અને હુકમનામું બાજુ પર રાખવા માટે અને વાદીના દાવાને બરતરફ કરવા અને ખર્ચ સાથે વર્તમાન અપીલને મંજૂરી આપવા માટે.</w:t>
          </w:r>
        </w:sdtContent>
      </w:sdt>
    </w:p>
    <w:p w:rsidR="00000000" w:rsidDel="00000000" w:rsidP="00000000" w:rsidRDefault="00000000" w:rsidRPr="00000000" w14:paraId="0000001F">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અપીલના કારણો નીચે મુજબ સબમિટ કરવામાં આવે છે:</w:t>
          </w:r>
        </w:sdtContent>
      </w:sdt>
    </w:p>
    <w:p w:rsidR="00000000" w:rsidDel="00000000" w:rsidP="00000000" w:rsidRDefault="00000000" w:rsidRPr="00000000" w14:paraId="00000020">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 કે અસ્પષ્ટ ચુકાદો અને હુકમનામું તા. શ્રી દ્વારા પસાર …………. સિવિલ જજ ખોટા, ગેરકાયદેસર, કાયદાની વિરુદ્ધ છે અને તેથી, તેને અલગ રાખવા માટે જવાબદાર છે.</w:t>
          </w:r>
        </w:sdtContent>
      </w:sdt>
    </w:p>
    <w:p w:rsidR="00000000" w:rsidDel="00000000" w:rsidP="00000000" w:rsidRDefault="00000000" w:rsidRPr="00000000" w14:paraId="00000021">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ચુકાદા અને હુકમનામાની પ્રમાણિત નકલો આ સાથે જોડાયેલ છે.</w:t>
          </w:r>
        </w:sdtContent>
      </w:sdt>
    </w:p>
    <w:p w:rsidR="00000000" w:rsidDel="00000000" w:rsidP="00000000" w:rsidRDefault="00000000" w:rsidRPr="00000000" w14:paraId="00000022">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2) કે અસ્પષ્ટ ચુકાદો અને હુકમનામું સંપૂર્ણપણે મનસ્વી, અન્યાયી, તર્કનો અભાવ છે અને અનુમાન અને અનુમાન પર આધારિત છે .</w:t>
          </w:r>
        </w:sdtContent>
      </w:sdt>
    </w:p>
    <w:p w:rsidR="00000000" w:rsidDel="00000000" w:rsidP="00000000" w:rsidRDefault="00000000" w:rsidRPr="00000000" w14:paraId="00000023">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3) કે વિદ્વાન ટ્રાયલ કોર્ટે રેકોર્ડ પર ઉપલબ્ધ પુરાવા અને સામગ્રીની યોગ્ય રીતે પ્રશંસા કરી નથી . તેણે વાદીના પુરાવાઓને સંપૂર્ણ રીતે ખોટી રીતે વાંચીને અપીલકર્તા વિરુદ્ધ અસ્પષ્ટ ચુકાદો અને હુકમનામું પસાર કરવામાં ભૂલ કરી છે જે અપીલકર્તા માટે ભૌતિક પૂર્વગ્રહ સમાન છે.</w:t>
          </w:r>
        </w:sdtContent>
      </w:sdt>
    </w:p>
    <w:p w:rsidR="00000000" w:rsidDel="00000000" w:rsidP="00000000" w:rsidRDefault="00000000" w:rsidRPr="00000000" w14:paraId="00000024">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4) કે વિદ્વાન ટ્રાયલ કોર્ટે અપીલકર્તા સામેના મુદ્દા નંબર 1નો નિર્ણય લેવામાં ભૂલ કરી છે કે વિદ્વાન ટ્રાયલ કોર્ટે વાદીના નિવેદનમાં માર્શલ વિરોધાભાસ અને તેમના નિવેદનોને અવિશ્વસનીય બનાવે છે તેવા અસ્પષ્ટ દસ્તાવેજને ધ્યાનમાં લીધા નથી.</w:t>
          </w:r>
        </w:sdtContent>
      </w:sdt>
    </w:p>
    <w:p w:rsidR="00000000" w:rsidDel="00000000" w:rsidP="00000000" w:rsidRDefault="00000000" w:rsidRPr="00000000" w14:paraId="00000025">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5) તે આઈડી. ટ્રાયલ કોર્ટે પ્રતિવાદી વિરૂદ્ધ વાદીના દાવા અંગે હુકમ કરવામાં ભૂલ કરી છે. Id દ્વારા રેન્ડર કરવામાં આવેલ તારણો . મુદ્દાઓ નં. 122 હેઠળની ટ્રાયલ કોર્ટ ઉલટાવવાને પાત્ર છે અને વારંવાર અપીલ કરનારની તરફેણમાં નિર્ણય લેવાને પાત્ર છે .</w:t>
          </w:r>
        </w:sdtContent>
      </w:sdt>
    </w:p>
    <w:p w:rsidR="00000000" w:rsidDel="00000000" w:rsidP="00000000" w:rsidRDefault="00000000" w:rsidRPr="00000000" w14:paraId="00000026">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6) કે હાલની અપીલ મર્યાદામાં દાખલ કરવામાં આવી રહી છે અને યોગ્ય રીતે સ્ટેમ્પ લગાવવામાં આવી છે. તેથી તે છે,</w:t>
          </w:r>
        </w:sdtContent>
      </w:sdt>
    </w:p>
    <w:p w:rsidR="00000000" w:rsidDel="00000000" w:rsidP="00000000" w:rsidRDefault="00000000" w:rsidRPr="00000000" w14:paraId="00000027">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આદરપૂર્વક પ્રાર્થના કરી કે impugned ચુકાદો અને હુકમનામું તા. ………… .શ્રી દ્વારા પસાર થયેલ ………….દીવાની દાવો નં.માં સિવિલ જજ. ………….ની ………….કૃપા કરીને અલગ રાખવામાં આવી શકે છે અને વાદીનો દાવો મહેરબાની કરીને ફગાવી શકાય છે અને હાલની અપીલને ખર્ચ સાથે મંજૂર કરી શકાય છે.</w:t>
          </w:r>
        </w:sdtContent>
      </w:sdt>
    </w:p>
    <w:p w:rsidR="00000000" w:rsidDel="00000000" w:rsidP="00000000" w:rsidRDefault="00000000" w:rsidRPr="00000000" w14:paraId="00000028">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તારીખ: sd /-</w:t>
          </w:r>
        </w:sdtContent>
      </w:sdt>
    </w:p>
    <w:p w:rsidR="00000000" w:rsidDel="00000000" w:rsidP="00000000" w:rsidRDefault="00000000" w:rsidRPr="00000000" w14:paraId="00000029">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સ્થળ: અપીલકર્તા માટે વકીલ</w:t>
          </w:r>
        </w:sdtContent>
      </w:sdt>
    </w:p>
    <w:p w:rsidR="00000000" w:rsidDel="00000000" w:rsidP="00000000" w:rsidRDefault="00000000" w:rsidRPr="00000000" w14:paraId="0000002A">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માનનીય શ્રી. …………. ભારતના મુખ્ય ન્યાયાધીશ અને ભારતના સર્વોચ્ચ અદાલતના તેમના સાથી ન્યાયાધીશો.</w:t>
          </w:r>
        </w:sdtContent>
      </w:sdt>
    </w:p>
    <w:p w:rsidR="00000000" w:rsidDel="00000000" w:rsidP="00000000" w:rsidRDefault="00000000" w:rsidRPr="00000000" w14:paraId="0000002B">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ઉપરોક્ત અરજદારની આ નમ્ર અરજી ભારતના બંધારણના અનુચ્છેદ 32 હેઠળ એવી અન્ય રિટ, નિર્દેશ અથવા આદેશના હેબિયસ કોર્પસની રિટ માટે પ્રાર્થના કરતી હોય છે કારણ કે કોર્ટ પ્રતિવાદીઓને અરજદારને કોર્ટમાં રજૂ કરવા માટે યોગ્ય નિર્દેશ આપી શકે છે અને તેને આદરપૂર્વક કાયદા અનુસાર સ્વતંત્રતા પર સેટ કરવા માટે નિર્દેશિત કરે છે.</w:t>
          </w:r>
        </w:sdtContent>
      </w:sdt>
    </w:p>
    <w:p w:rsidR="00000000" w:rsidDel="00000000" w:rsidP="00000000" w:rsidRDefault="00000000" w:rsidRPr="00000000" w14:paraId="0000002C">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બતાવે છે :</w:t>
          </w:r>
        </w:sdtContent>
      </w:sdt>
    </w:p>
    <w:p w:rsidR="00000000" w:rsidDel="00000000" w:rsidP="00000000" w:rsidRDefault="00000000" w:rsidRPr="00000000" w14:paraId="0000002D">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9) તે છે કે અરજદાર ભારતના કાયદાનું પાલન કરનાર આદરણીય નાગરિક છે અને અમૃતસર (પંજાબ) પોલીસ દ્વારા ………….19 ના દિવસે ધરપકડ કરવામાં આવી હતી અને હવે તેને અટકાયતમાં રાખવામાં આવ્યો છે . ઓર્ડરની રિટ હેઠળ, બીજા પ્રતિવાદીને ત્રીજા પ્રતિવાદીની કસ્ટડીમાં અરજદારને કોર્ટમાં રજૂ કરવા અને તેને કાયદા અનુસાર આદરપૂર્વક સ્વતંત્રતા પર સેટ કરવા માટે નિર્દેશ આપે છે.</w:t>
          </w:r>
        </w:sdtContent>
      </w:sdt>
    </w:p>
    <w:p w:rsidR="00000000" w:rsidDel="00000000" w:rsidP="00000000" w:rsidRDefault="00000000" w:rsidRPr="00000000" w14:paraId="0000002E">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10) તે અરજદારની અટકાયત નિવારક અટકાયત અધિનિયમ, 1950 હેઠળ હોવાનો દાવો કરે છે.</w:t>
          </w:r>
        </w:sdtContent>
      </w:sdt>
    </w:p>
    <w:p w:rsidR="00000000" w:rsidDel="00000000" w:rsidP="00000000" w:rsidRDefault="00000000" w:rsidRPr="00000000" w14:paraId="0000002F">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11) કે અરજદારને નિવારક અટકાયત અધિનિયમ, 1950 ની કલમ 7 હેઠળ અટકાયતના નીચેના કારણો ………….19 …………..ના દિવસે આપવામાં આવ્યા હતા.</w:t>
          </w:r>
        </w:sdtContent>
      </w:sdt>
    </w:p>
    <w:p w:rsidR="00000000" w:rsidDel="00000000" w:rsidP="00000000" w:rsidRDefault="00000000" w:rsidRPr="00000000" w14:paraId="00000030">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હું _ પર ………… .તમે ………….ની સામાન્ય સભામાં ભાગ લીધો હતો જ્યારે ………….ને સંપૂર્ણ સત્તા સોંપતો ઠરાવ બાબતોનું સંચાલન કરવા માટે …………. પસાર કરવામાં આવી હતી. તમે ……….ના રોજ કાર્યકર્તાઓની અનૌપચારિક બેઠકમાં પણ ભાગ લીધો હતો. જ્યારે યોજવાનું નક્કી કરવામાં આવ્યું હતું …………. ............ અને ……… પર સંમેલન માંથી…………. 19 ………….આ મીટીંગોના પરિણામ સ્વરૂપે ……………ની કાર્યકારી સમિતિ દ્વારા પ્રાયોજિત ઠરાવ પસાર કરવામાં આવ્યો છે. આ અસરથી કે જો તે ………… .પંજાબ વિધાનસભાના ધારાસભ્ય સ્વેચ્છાએ રાજીનામું ન આપે તો.…………. તેઓ બળજબરીપૂર્વકની પદ્ધતિઓ દ્વારા આમ કરવા માટે ફરજ પાડવામાં આવશે.</w:t>
          </w:r>
        </w:sdtContent>
      </w:sdt>
    </w:p>
    <w:p w:rsidR="00000000" w:rsidDel="00000000" w:rsidP="00000000" w:rsidRDefault="00000000" w:rsidRPr="00000000" w14:paraId="00000031">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ii. તમે સાર્વજનિક વાણીમાં તમારી જાતને…………..ના નેતૃત્વમાં દ્રઢ વિશ્વાસ હોવાનું જાહેર કર્યું છે. અને, તમારા મતે, તે એકમાત્ર વ્યક્તિ છે જે ………….ને માલ પહોંચાડી શકે છે. સમુદાય. તમે માનો છો કે લાંબા ગાળે …………. પર પણ પાછા ફરવું પડશે …………. આ …………. ની લીડ .</w:t>
          </w:r>
        </w:sdtContent>
      </w:sdt>
    </w:p>
    <w:p w:rsidR="00000000" w:rsidDel="00000000" w:rsidP="00000000" w:rsidRDefault="00000000" w:rsidRPr="00000000" w14:paraId="00000032">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iii હવે એક ઠરાવ કરીને ઈરાદા …………. ખૂબ જ સ્પષ્ટ રીતે પસાર કરવામાં આવ્યું છે કે ગેરકાયદેસર પદ્ધતિઓ અપનાવવામાં આવશે, એવું ભારપૂર્વક માનવામાં આવે છે કે તે ઠરાવને અનુસરીને તમે જાહેર વ્યવસ્થા માટે પ્રતિકૂળ કૃત્યો કરશો.</w:t>
          </w:r>
        </w:sdtContent>
      </w:sdt>
    </w:p>
    <w:p w:rsidR="00000000" w:rsidDel="00000000" w:rsidP="00000000" w:rsidRDefault="00000000" w:rsidRPr="00000000" w14:paraId="00000033">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જાહેર વ્યવસ્થાની જાળવણી સુનિશ્ચિત કરવા માટે તમારી અટકાયતનો આદેશ આપવામાં આવ્યો છે.</w:t>
          </w:r>
        </w:sdtContent>
      </w:sdt>
    </w:p>
    <w:p w:rsidR="00000000" w:rsidDel="00000000" w:rsidP="00000000" w:rsidRDefault="00000000" w:rsidRPr="00000000" w14:paraId="00000034">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12) કે અરજદારને સલાહ આપવામાં આવી હતી કે તેની ધરપકડ અને અટકાયત ગેરકાયદેસર છે, દ્વેષપૂર્ણ અને તરંગી છે ………….તેથી પંજાબ રાજ્ય માટે ...... ના રોજ સિમલા ખાતે માનનીય હાઇકોર્ટ ઓફ જ્યુડીકચરમાં ગયા. ............ ફોજદારી પરચુરણ અરજી નંબર ………… .ની ………….માં ભારતની કલમ 226 હેઠળ. અરજદારની મુક્તિ માટે હેબિયસ કોર્પસની રિટ માટે પ્રાર્થના કરતી ક્રિમિનલ પ્રોસિજર કોડની કલમ 491 સાથે બંધારણ વાંચવામાં આવ્યું છે.</w:t>
          </w:r>
        </w:sdtContent>
      </w:sdt>
    </w:p>
    <w:p w:rsidR="00000000" w:rsidDel="00000000" w:rsidP="00000000" w:rsidRDefault="00000000" w:rsidRPr="00000000" w14:paraId="00000035">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અરજદારની ઉપરોક્ત અરજીને અહીંના તેના ચુકાદા દ્વારા ………….. નામંજૂર કરવામાં આનંદ અનુભવ્યો હતો.</w:t>
          </w:r>
        </w:sdtContent>
      </w:sdt>
    </w:p>
    <w:p w:rsidR="00000000" w:rsidDel="00000000" w:rsidP="00000000" w:rsidRDefault="00000000" w:rsidRPr="00000000" w14:paraId="00000036">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પંજાબ રાજ્ય માટે સિમલા ખાતે માનનીય હાઈકોર્ટના આદેશો સાથે અરજદાર અને અરજદારને જાણ કરવામાં આવે છે કે ………….. અલગથી પગલાં લઈ રહ્યા છે.</w:t>
          </w:r>
        </w:sdtContent>
      </w:sdt>
    </w:p>
    <w:p w:rsidR="00000000" w:rsidDel="00000000" w:rsidP="00000000" w:rsidRDefault="00000000" w:rsidRPr="00000000" w14:paraId="00000037">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હાઇકોર્ટના તે હુકમ સામે અપીલ કરવાની રજા મેળવવા માટે.</w:t>
          </w:r>
        </w:sdtContent>
      </w:sdt>
    </w:p>
    <w:p w:rsidR="00000000" w:rsidDel="00000000" w:rsidP="00000000" w:rsidRDefault="00000000" w:rsidRPr="00000000" w14:paraId="00000038">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15) કે, કોઈપણ સંજોગોમાં અરજદારને સલાહ આપવામાં આવે છે કે ઉપરોક્ત સંજોગોમાં તેની સતત અટકાયત તેના મૂળભૂત અધિકારોનું સીધું ઉલ્લંઘન છે (જેમ કે અહીં નીચે વિગતવાર છે) અને તેથી તે બંધારણની કલમ 32 હેઠળ આ માનનીય અદાલતમાં જવાની વિનંતી કરે છે. ભારત હેબિયસ કોર્પસની રિટ અથવા અન્ય યોગ્ય રિટ ઓર્ડર અથવા નિર્દેશન માટે પ્રતિવાદીઓને અરજદારને નીચેની અન્ય બાબતોમાં તરત જ મુક્ત કરવાનો નિર્દેશ આપે છે.</w:t>
          </w:r>
        </w:sdtContent>
      </w:sdt>
    </w:p>
    <w:p w:rsidR="00000000" w:rsidDel="00000000" w:rsidP="00000000" w:rsidRDefault="00000000" w:rsidRPr="00000000" w14:paraId="00000039">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મેદાન</w:t>
          </w:r>
        </w:sdtContent>
      </w:sdt>
    </w:p>
    <w:p w:rsidR="00000000" w:rsidDel="00000000" w:rsidP="00000000" w:rsidRDefault="00000000" w:rsidRPr="00000000" w14:paraId="0000003A">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(xv) તે માટે ઉપરોક્ત પેરા 3 માં દર્શાવેલ કોઈપણ આધાર જાહેર વ્યવસ્થાની જાળવણી સાથે કોઈ નજીકનું જોડાણ અથવા સુસંગતતા નથી.</w:t>
          </w:r>
        </w:sdtContent>
      </w:sdt>
    </w:p>
    <w:p w:rsidR="00000000" w:rsidDel="00000000" w:rsidP="00000000" w:rsidRDefault="00000000" w:rsidRPr="00000000" w14:paraId="0000003B">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પ્રિવેન્ટિવ ડિટેન્શન એક્ટ હેઠળ કારોબારીને આપવામાં આવેલી પ્રક્રિયાનો દુરુપયોગ છે .......... સુપ્રીમ કોર્ટ-ફકરો ( i ) માં કથિત કોઈપણ સરઘસમાં સામેલ થવા અથવા કોઈપણ ભાષણ કરવા માટે અરજદારની અટકાયત કરવી. અને (ii) ઉપરના પેરા 3 ના અધિનિયમનો આવો ઉપયોગ અવિશ્વસનીય છે.</w:t>
          </w:r>
        </w:sdtContent>
      </w:sdt>
    </w:p>
    <w:p w:rsidR="00000000" w:rsidDel="00000000" w:rsidP="00000000" w:rsidRDefault="00000000" w:rsidRPr="00000000" w14:paraId="0000003C">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i ) અને (ii) પર ઉલ્લેખિત અરજદારની કથિત પ્રવૃત્તિઓના સંદર્ભમાં અરજદારની અટકાયત માટે આ અધિનિયમનો ઉપયોગ માલા છે. વફાદાર</w:t>
          </w:r>
        </w:sdtContent>
      </w:sdt>
    </w:p>
    <w:p w:rsidR="00000000" w:rsidDel="00000000" w:rsidP="00000000" w:rsidRDefault="00000000" w:rsidRPr="00000000" w14:paraId="0000003D">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(xviii) તે માટે કાર્યકારી સમિતિનો ઠરાવ તા.…………. બિનવાંધાજનક છે તેને આ આધાર પર કસ્ટડી સ્વરૂપે મુક્ત કરવામાં આવ્યો છે કે કાયદાની જોગવાઈઓ કે જેના હેઠળ તેની સામે કાર્યવાહી કરવામાં આવી રહી હતી, જેમ કે, કલમ 124-A અને કલમ 153-A, IPC, વગેરે, કાઉન્ટેન્સ્ડ અને સ્વીકારવામાં આવી છે. હાઈકોર્ટ દ્વારા યોગ્ય તરીકે, તેના ચુકાદામાં ઉપરોક્ત ઉલ્લેખ જમીન પર પડે છે.</w:t>
          </w:r>
        </w:sdtContent>
      </w:sdt>
    </w:p>
    <w:p w:rsidR="00000000" w:rsidDel="00000000" w:rsidP="00000000" w:rsidRDefault="00000000" w:rsidRPr="00000000" w14:paraId="0000003E">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(xix) તે માટે હાઈકોર્ટના નમ્ર ન્યાયાધીશોએ ………….. દ્વારા કરેલા ભાષણને ધ્યાનમાં લેવામાં ભૂલ કરી . અને તેને કાર્ય સમિતિના ઠરાવ સાથે જોડવું.</w:t>
          </w:r>
        </w:sdtContent>
      </w:sdt>
    </w:p>
    <w:p w:rsidR="00000000" w:rsidDel="00000000" w:rsidP="00000000" w:rsidRDefault="00000000" w:rsidRPr="00000000" w14:paraId="0000003F">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(xx) તે માટે એ માનવું યોગ્ય નથી કે અપીલકર્તાની કોઈપણ કથિત ભૂતકાળની પ્રવૃત્તિઓને પરિણામે જાહેર વ્યવસ્થામાં કોઈ ખલેલ ન પહોંચે, તે હવે શાંતિના ભંગના નિકટવર્તી ભયની સંભાવના અંગેની ધારણાનો આધાર બનાવી શકે છે, સમયના આ અંતરે; કે તારીખની કાર્યકારી સમિતિના ઠરાવ પસાર થવાથી જાહેર સુલેહ-શાંતિના પરિણામસ્વરૂપ ખલેલ સાથે કથિત શરતોમાં આરોપ લાવી શક્યા નથી.</w:t>
          </w:r>
        </w:sdtContent>
      </w:sdt>
    </w:p>
    <w:p w:rsidR="00000000" w:rsidDel="00000000" w:rsidP="00000000" w:rsidRDefault="00000000" w:rsidRPr="00000000" w14:paraId="00000040">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તે વર્કિંગ કમિટીના સભ્ય પણ ન હતા.</w:t>
          </w:r>
        </w:sdtContent>
      </w:sdt>
    </w:p>
    <w:p w:rsidR="00000000" w:rsidDel="00000000" w:rsidP="00000000" w:rsidRDefault="00000000" w:rsidRPr="00000000" w14:paraId="00000041">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(xxi) તે માટે વિદ્વાન જિલ્લા મેજિસ્ટ્રેટનો સંતોષ એવી સામગ્રી અથવા આધારો પર આધારિત ન હતો કે જે આ કેસમાં પસાર થયેલા અટકાયતના હુકમનો વ્યાજબી રીતે આધાર બનાવી શકે. તે જણાવવું એક છદ્માવરણ છે કે ઉપરોક્ત આધારમાં સમાવિષ્ટ આરોપો એવા હતા કે જાહેર વ્યવસ્થાની જાળવણી માટે પ્રતિકૂળ હોવાની શક્યતા હતી.</w:t>
          </w:r>
        </w:sdtContent>
      </w:sdt>
    </w:p>
    <w:p w:rsidR="00000000" w:rsidDel="00000000" w:rsidP="00000000" w:rsidRDefault="00000000" w:rsidRPr="00000000" w14:paraId="00000042">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(xxii) અરજદારની અટકાયત કાયદા દ્વારા સ્થાપિત પ્રક્રિયા અનુસાર નથી.</w:t>
          </w:r>
        </w:sdtContent>
      </w:sdt>
    </w:p>
    <w:p w:rsidR="00000000" w:rsidDel="00000000" w:rsidP="00000000" w:rsidRDefault="00000000" w:rsidRPr="00000000" w14:paraId="00000043">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નીચેના કારણોસર બંધારણની અન્ય બાબતોની સાથે અલ્ટ્રા વાયર્સ છે :</w:t>
          </w:r>
        </w:sdtContent>
      </w:sdt>
    </w:p>
    <w:p w:rsidR="00000000" w:rsidDel="00000000" w:rsidP="00000000" w:rsidRDefault="00000000" w:rsidRPr="00000000" w14:paraId="00000044">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f તે બંધારણના અનુચ્છેદ 19( 1) (a) ની જોગવાઈઓ સામે અપરાધ કરે છે કારણ કે તે આડકતરી રીતે કરવા માટે આગળ વધે છે જે તે વાણી જાહેરાત અભિવ્યક્તિની સ્વતંત્રતાને ગેરવાજબી રીતે પ્રતિબંધિત કરવાના મામલામાં પ્રત્યક્ષ રીતે કરી શકતું નથી , પેટા-ફકરાઓના આધારો ( i ) અને (ii).</w:t>
          </w:r>
        </w:sdtContent>
      </w:sdt>
    </w:p>
    <w:p w:rsidR="00000000" w:rsidDel="00000000" w:rsidP="00000000" w:rsidRDefault="00000000" w:rsidRPr="00000000" w14:paraId="00000045">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g તે બંધારણના અનુચ્છેદ 19 (1) (b) ની જોગવાઈઓ વિરુદ્ધ સમાન રીતે અપરાધ કરે છે, કારણ કે તે ઉપરના પેરા 3 ના પેટા ફકરા (ii) પર ઉલ્લેખિત હાથ વિના શાંતિપૂર્ણ એસેમ્બલી પર ગેરવાજબી રીતે કાર્ય કરે છે.</w:t>
          </w:r>
        </w:sdtContent>
      </w:sdt>
    </w:p>
    <w:p w:rsidR="00000000" w:rsidDel="00000000" w:rsidP="00000000" w:rsidRDefault="00000000" w:rsidRPr="00000000" w14:paraId="00000046">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h જો બંધારણની કલમ 19 (1) (c) ની જોગવાઈઓ વિરુદ્ધ સમાન રીતે અપરાધ થાય છે, તો ઉપરના પેરા 3 ના પેટા-ફકરા ( i ) અને (ii) પર ઉલ્લેખિત આધારો દ્વારા.</w:t>
          </w:r>
        </w:sdtContent>
      </w:sdt>
    </w:p>
    <w:p w:rsidR="00000000" w:rsidDel="00000000" w:rsidP="00000000" w:rsidRDefault="00000000" w:rsidRPr="00000000" w14:paraId="00000047">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હું _ આ અધિનિયમની કલમ 3. કાયદા દ્વારા સ્થાપિત પ્રક્રિયાની વિરુદ્ધ છે. વિભાગમાં આપેલ વ્યક્તિલક્ષી સૂચન બંધારણની અતિ વિપરિત છે.</w:t>
          </w:r>
        </w:sdtContent>
      </w:sdt>
    </w:p>
    <w:p w:rsidR="00000000" w:rsidDel="00000000" w:rsidP="00000000" w:rsidRDefault="00000000" w:rsidRPr="00000000" w14:paraId="00000048">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j ઉપરોક્ત અધિનિયમની કલમ 7, રાજ્ય સરકારને જ પ્રતિનિધિત્વની જોગવાઈ કરે છે જે કાયદાના મૂળભૂત સિદ્ધાંતની વિરુદ્ધ છે કે કોઈ પણ વ્યક્તિ તેના પોતાના કારણોસર ન્યાયાધીશ ન હોઈ શકે.</w:t>
          </w:r>
        </w:sdtContent>
      </w:sdt>
    </w:p>
    <w:p w:rsidR="00000000" w:rsidDel="00000000" w:rsidP="00000000" w:rsidRDefault="00000000" w:rsidRPr="00000000" w14:paraId="00000049">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(xxiv) તે માટે અટકાયતના હુકમની તારીખ ………… .એટેન્શન અલ્ટ્રા વાઈરસ અને ગેરકાયદેસર છે. વધુમાં અરજદારને અટકાયતના આદેશના વિસ્તરણના સંદર્ભમાં કોઈ આધાર પૂરા પાડવામાં આવ્યા નથી.</w:t>
          </w:r>
        </w:sdtContent>
      </w:sdt>
    </w:p>
    <w:p w:rsidR="00000000" w:rsidDel="00000000" w:rsidP="00000000" w:rsidRDefault="00000000" w:rsidRPr="00000000" w14:paraId="0000004A">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(xxv) તે માટે અટકાયતના આદેશમાં જ "રાજ્યની તે સુરક્ષા અને જાહેર વ્યવસ્થાની જાળવણી" નો ઉલ્લેખ કરવામાં આવ્યો છે. અટકાયતનો આ આદેશ પોતે જ અસ્પષ્ટ અને નિષ્ક્રિય અથવા ગેરકાયદેસર છે.</w:t>
          </w:r>
        </w:sdtContent>
      </w:sdt>
    </w:p>
    <w:p w:rsidR="00000000" w:rsidDel="00000000" w:rsidP="00000000" w:rsidRDefault="00000000" w:rsidRPr="00000000" w14:paraId="0000004B">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ગોપાલનના કેસનો નિર્ણય આ બાબતમાં યોગ્ય પૂર્વવર્તી બનાવતો નથી કારણ કે તે મને એક અલગ હકીકતલક્ષી સંદર્ભ આપવામાં આવ્યો હતો. આ જ કારણસર મચિન્દરનો કેસ એટલો બંધનકર્તા નથી અને આગળ તેનો હેતુ અલગ હતો અને બંધારણ તેના પર કામ કરતું ન હતું.</w:t>
          </w:r>
        </w:sdtContent>
      </w:sdt>
    </w:p>
    <w:p w:rsidR="00000000" w:rsidDel="00000000" w:rsidP="00000000" w:rsidRDefault="00000000" w:rsidRPr="00000000" w14:paraId="0000004C">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ગોપાલનના કેસમાં નિર્ણય તેની માન્યતા અને કામગીરીને પૂર્વવર્તી તરીકે ગુમાવે છે કારણ કે વિવિધ ન્યાયાધીશો દ્વારા આપવામાં આવેલા અનિવાર્ય કારણો હતા જે ક્ષેત્રને સ્પષ્ટ છોડીને એકબીજાને લગભગ તટસ્થ બનાવે છે.</w:t>
          </w:r>
        </w:sdtContent>
      </w:sdt>
    </w:p>
    <w:p w:rsidR="00000000" w:rsidDel="00000000" w:rsidP="00000000" w:rsidRDefault="00000000" w:rsidRPr="00000000" w14:paraId="0000004D">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(xxviii) તે માટે ગોપાલનના કેસમાં, કાયદાની યોગ્ય પ્રક્રિયા, ડ્રાફ્ટ કમિટીના અહેવાલ, વાદવિવાદ, વગેરેનો સંદર્ભ આપવામાં આવ્યો હતો. આવી બાબતોનો ઉલ્લેખ કરી શકાતો નથી. વ્યક્તિગત સ્વતંત્રતામાં હંમેશા વાણી સ્વાતંત્ર્ય અને સંગઠનનો અધિકાર અને શાંતિપૂર્ણ એસેમ્બલીનો સમાવેશ થાય છે તે સમજવામાં આવે છે. બંધારણનું અર્થઘટન ઘણી બધી બાબતોમાં વિશિષ્ટ રીતે કરવામાં આવે છે</w:t>
          </w:r>
        </w:sdtContent>
      </w:sdt>
    </w:p>
    <w:p w:rsidR="00000000" w:rsidDel="00000000" w:rsidP="00000000" w:rsidRDefault="00000000" w:rsidRPr="00000000" w14:paraId="0000004E">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પોતાને બંધારણના અનુચ્છેદ 19 થી 21 ના અર્થઘટનની સમસ્યા માટે યોગ્ય અભિગમને સંપૂર્ણપણે અવગણવામાં આવ્યો છે. અર્થઘટનના જાણીતા નિયમો આ વતી શિખાઉ માણસ છે . પ્રક્રિયાની બાબતો પણ ભૂતકાળની પેઢીઓ માટે આ વતી કાયદાનો આધાર બનેલા વિવિધ મૂળભૂત સિદ્ધાંતો સરળતાથી જાણી શકાય છે અને ભારતમાં અને ખાનગી-કાઉન્સિલોમાં ન્યાયાધીશો દ્વારા જાહેર કરવામાં આવ્યા છે અને હવે તે સારી રીતે સ્થાપિત છે. એમ કહેવું કે સંસદનું કોઈપણ અધિનિયમ કાયદા દ્વારા સ્થાપિત પ્રક્રિયા બનાવે છે તે બંધારણની વિરુદ્ધ છે અને તે સારો કાયદો નથી.</w:t>
          </w:r>
        </w:sdtContent>
      </w:sdt>
    </w:p>
    <w:p w:rsidR="00000000" w:rsidDel="00000000" w:rsidP="00000000" w:rsidRDefault="00000000" w:rsidRPr="00000000" w14:paraId="0000004F">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16) તમારા નમ્ર અરજદાર તેથી પ્રાર્થના કરવા વિનંતી કરે છે કે તમારા લોર્ડશીપ્સ પ્રતિવાદીઓને આ માનનીય કોર્ટ સમક્ષ અરજદારને હાજર કરવા અને કાયદા દ્વારા સ્થાપિત પ્રક્રિયા અનુસાર તેની અટકાયતને ન્યાયી ઠેરવવા માટે અને તે પછીના નિયમ જારી કરવા માટે રાજી થાય .</w:t>
          </w:r>
        </w:sdtContent>
      </w:sdt>
    </w:p>
    <w:p w:rsidR="00000000" w:rsidDel="00000000" w:rsidP="00000000" w:rsidRDefault="00000000" w:rsidRPr="00000000" w14:paraId="00000050">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પક્ષકારોને સાંભળીને, તમારા લોર્ડશિપને હેબિયસ કોર્પસની રિટ અથવા અરજદારને સ્વતંત્રતા આપવા માટે અન્ય યોગ્ય રિટ અથવા દિશાનિર્દેશ આપવા માટે પ્રસન્ન થઈ શકે છે. જેના માટે આ નમ્ર અરજદાર હંમેશા પ્રાર્થના કરશે.</w:t>
          </w:r>
        </w:sdtContent>
      </w:sdt>
    </w:p>
    <w:p w:rsidR="00000000" w:rsidDel="00000000" w:rsidP="00000000" w:rsidRDefault="00000000" w:rsidRPr="00000000" w14:paraId="00000051">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દિલ્હી …………. એડવોકેટ</w:t>
          </w:r>
        </w:sdtContent>
      </w:sdt>
    </w:p>
    <w:p w:rsidR="00000000" w:rsidDel="00000000" w:rsidP="00000000" w:rsidRDefault="00000000" w:rsidRPr="00000000" w14:paraId="00000052">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તા.………. સર્વોચ્ચ અદાલત</w:t>
          </w:r>
        </w:sdtContent>
      </w:sdt>
    </w:p>
    <w:p w:rsidR="00000000" w:rsidDel="00000000" w:rsidP="00000000" w:rsidRDefault="00000000" w:rsidRPr="00000000" w14:paraId="00000053">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દ્વારા સ્થાયી થયા</w:t>
          </w:r>
        </w:sdtContent>
      </w:sdt>
    </w:p>
    <w:p w:rsidR="00000000" w:rsidDel="00000000" w:rsidP="00000000" w:rsidRDefault="00000000" w:rsidRPr="00000000" w14:paraId="00000054">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વરિષ્ઠ વકીલ, સુપ્રીમ કોર્ટ.</w:t>
          </w:r>
        </w:sdtContent>
      </w:sdt>
    </w:p>
    <w:p w:rsidR="00000000" w:rsidDel="00000000" w:rsidP="00000000" w:rsidRDefault="00000000" w:rsidRPr="00000000" w14:paraId="0000005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414DD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NOH+6Jms7GL9Eynvpj2RnXlNX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MghoLmdqZGd4czgAciExS1FvTW9McFRsOHJ5NGRvT1BSek4yaUVLZVcxNWZpd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2021-01-26T15:47:00Z</dcterms:created>
  <dc:creator>Lenovo</dc:creator>
</cp:coreProperties>
</file>