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b/>
          <w:bCs/>
          <w:color w:val="000000"/>
          <w:sz w:val="20"/>
          <w:szCs w:val="20"/>
        </w:rPr>
        <w:t xml:space="preserve">उद्घोषणा ज्यामध्ये आरोपित व्यक्ती दिसणे आवश्यक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[फौजदारी प्रक्रिया संहितेचे कलम ८२ पहा]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कारण माझ्यासमोर तक्रार करण्यात आली आहे की (नाव, वर्णन आणि पत्ता) हा गुन्हा केला आहे (किंवा केल्याचा संशय आहे), भारतीय दंड संहितेच्या कलमाखाली शिक्षापात्र आहे, आणि त्यानंतर जारी केलेले अटक वॉरंट परत केले आहे. सांगितलेले (नाव) सापडू शकत नाही, आणि हे माझ्या समाधानासाठी दिसून आले आहे की सांगितलेले (नाव) फरार झाले आहे (किंवा उक्त वॉरंटची सेवा टाळण्यासाठी स्वतःला लपवत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याद्वारे उद्घोषणा केली जाते की सांगितलेल्या तक्रारीचे उत्तर देण्यासाठी या न्यायालयासमोर (किंवा माझ्यासमोर) उपस्थित राहणे आवश्यक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दिनांक, हा ............... दिवस............ १९.</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(न्यायालयाचा शिक्का)</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1106BD" w:rsidRPr="001106B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D"/>
    <w:rsid w:val="001106B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