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6263"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दिवंगत श्री._____________ यांच्या इच्छापत्राच्या अंमलबजावणी करणार्‍या श्री.____________ कडून प्राप्त झाले. मालमत्तेच्या पुढील बाबी, मृत व्यक्तीच्या इस्टेटचे अवशेष असल्याने, इस्टेटच्या प्रशासनाला आणि आनुषंगिक सर्व खर्चांचे देयक आणि मृत्युपत्राखाली सर्व वारसा भरल्यानंतर. मी उक्त एक्झिक्यूटरने ठेवलेल्या खात्यांची तपासणी केली आहे आणि त्यावर मी समाधानी आहे आणि आता या इस्टेटवर अवशिष्ट वारस म्हणून माझा कोणताही दावा नाही.</w:t>
      </w:r>
    </w:p>
    <w:p w14:paraId="0861179B"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 </w:t>
      </w:r>
    </w:p>
    <w:p w14:paraId="0FD34C29"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प्राप्त मालमत्तेचे तपशील.</w:t>
      </w:r>
    </w:p>
    <w:p w14:paraId="4FF238A6" w14:textId="1A741F8F" w:rsidR="00DB006C" w:rsidRPr="00DB006C" w:rsidRDefault="00DB006C" w:rsidP="00DB006C">
      <w:pPr xmlns:w="http://schemas.openxmlformats.org/wordprocessingml/2006/main">
        <w:pStyle w:val="ListParagraph"/>
        <w:numPr>
          <w:ilvl w:val="0"/>
          <w:numId w:val="4"/>
        </w:numPr>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एक्झिक्युटरच्या हातात रुपये ___________.</w:t>
      </w:r>
    </w:p>
    <w:p w14:paraId="7CE2C39A" w14:textId="77777777" w:rsidR="00DB006C" w:rsidRDefault="00DB006C" w:rsidP="00DB006C">
      <w:pPr xmlns:w="http://schemas.openxmlformats.org/wordprocessingml/2006/main">
        <w:pStyle w:val="ListParagraph"/>
        <w:numPr>
          <w:ilvl w:val="0"/>
          <w:numId w:val="4"/>
        </w:numPr>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एक्झिक्युटरने ठेवलेल्या बँकेच्या खात्यात शिल्लक असलेल्या चेकद्वारे रु.___________.</w:t>
      </w:r>
    </w:p>
    <w:p w14:paraId="4EEFEE3E" w14:textId="30245522" w:rsidR="00DB006C" w:rsidRPr="00DB006C" w:rsidRDefault="00DB006C" w:rsidP="00DB006C">
      <w:pPr xmlns:w="http://schemas.openxmlformats.org/wordprocessingml/2006/main">
        <w:pStyle w:val="ListParagraph"/>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333333"/>
          <w:sz w:val="26"/>
          <w:szCs w:val="20"/>
          <w:lang w:eastAsia="en-IN" w:bidi="gu-IN"/>
        </w:rPr>
        <w:t xml:space="preserve">खालील लेख आणि गोष्टी:</w:t>
      </w:r>
    </w:p>
    <w:p w14:paraId="01AB3AD4" w14:textId="2B013920"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333333"/>
          <w:sz w:val="26"/>
          <w:szCs w:val="20"/>
          <w:lang w:eastAsia="en-IN" w:bidi="gu-IN"/>
        </w:rPr>
        <w:t xml:space="preserve">खालील गुंतवणूक आणि सिक्युरिटीज:</w:t>
      </w:r>
    </w:p>
    <w:p w14:paraId="3E41B93C" w14:textId="77777777" w:rsid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p>
    <w:p w14:paraId="1D47A53C" w14:textId="77777777" w:rsidR="00DB006C" w:rsidRDefault="00DB006C" w:rsidP="00DB006C">
      <w:pPr>
        <w:shd w:val="clear" w:color="auto" w:fill="FFFFFF"/>
        <w:spacing w:after="150" w:line="330" w:lineRule="atLeast"/>
        <w:jc w:val="both"/>
        <w:rPr>
          <w:rFonts w:ascii="Times New Roman" w:eastAsia="Times New Roman" w:hAnsi="Times New Roman" w:cs="ti"/>
          <w:color w:val="656565"/>
          <w:sz w:val="26"/>
          <w:szCs w:val="23"/>
          <w:lang w:eastAsia="en-IN" w:bidi="gu-IN"/>
        </w:rPr>
      </w:pPr>
    </w:p>
    <w:p w14:paraId="148A87BE" w14:textId="609AB8C0"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333333"/>
          <w:sz w:val="26"/>
          <w:szCs w:val="20"/>
          <w:lang w:eastAsia="en-IN" w:bidi="gu-IN"/>
        </w:rPr>
      </w:pPr>
      <w:r xmlns:w="http://schemas.openxmlformats.org/wordprocessingml/2006/main" w:rsidRPr="00DB006C">
        <w:rPr>
          <w:rFonts w:ascii="Times New Roman" w:eastAsia="Times New Roman" w:hAnsi="Times New Roman" w:cs="ti"/>
          <w:color w:val="333333"/>
          <w:sz w:val="26"/>
          <w:szCs w:val="20"/>
          <w:lang w:eastAsia="en-IN" w:bidi="gu-IN"/>
        </w:rPr>
        <w:t xml:space="preserve">स्थावर मालमत्ता येथे-</w:t>
      </w:r>
    </w:p>
    <w:p w14:paraId="21863F38"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जे माझ्याकडे पूर्वी औपचारिकरित्या हस्तांतरणाच्या वेगळ्या डीडद्वारे हस्तांतरित केले गेले आहे</w:t>
      </w:r>
    </w:p>
    <w:p w14:paraId="36340DDA"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या ________ दिवशी __20__ दि.</w:t>
      </w:r>
    </w:p>
    <w:p w14:paraId="06043B1E"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 </w:t>
      </w:r>
    </w:p>
    <w:p w14:paraId="6B5C95FC"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 </w:t>
      </w:r>
    </w:p>
    <w:p w14:paraId="59F2C534" w14:textId="77777777" w:rsidR="00DB006C" w:rsidRPr="00DB006C" w:rsidRDefault="00DB006C" w:rsidP="00DB006C">
      <w:pPr xmlns:w="http://schemas.openxmlformats.org/wordprocessingml/2006/main">
        <w:shd w:val="clear" w:color="auto" w:fill="FFFFFF"/>
        <w:spacing w:after="150" w:line="330" w:lineRule="atLeast"/>
        <w:jc w:val="both"/>
        <w:rPr>
          <w:rFonts w:ascii="Times New Roman" w:eastAsia="Times New Roman" w:hAnsi="Times New Roman" w:cs="ti"/>
          <w:color w:val="656565"/>
          <w:sz w:val="26"/>
          <w:szCs w:val="23"/>
          <w:lang w:eastAsia="en-IN" w:bidi="gu-IN"/>
        </w:rPr>
      </w:pPr>
      <w:r xmlns:w="http://schemas.openxmlformats.org/wordprocessingml/2006/main" w:rsidRPr="00DB006C">
        <w:rPr>
          <w:rFonts w:ascii="Times New Roman" w:eastAsia="Times New Roman" w:hAnsi="Times New Roman" w:cs="ti"/>
          <w:color w:val="656565"/>
          <w:sz w:val="26"/>
          <w:szCs w:val="23"/>
          <w:lang w:eastAsia="en-IN" w:bidi="gu-IN"/>
        </w:rPr>
        <w:t xml:space="preserve">(स्वाक्षरी)</w:t>
      </w:r>
    </w:p>
    <w:p w14:paraId="68797130" w14:textId="77777777" w:rsidR="000C73C7" w:rsidRPr="00DB006C" w:rsidRDefault="00DB006C">
      <w:pPr>
        <w:rPr>
          <w:rFonts w:ascii="Times New Roman" w:hAnsi="Times New Roman" w:cs="ti"/>
          <w:sz w:val="26"/>
        </w:rPr>
      </w:pPr>
    </w:p>
    <w:sectPr w:rsidR="000C73C7" w:rsidRPr="00DB0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0E0"/>
    <w:multiLevelType w:val="multilevel"/>
    <w:tmpl w:val="2396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B60E5"/>
    <w:multiLevelType w:val="multilevel"/>
    <w:tmpl w:val="D5280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B0331"/>
    <w:multiLevelType w:val="multilevel"/>
    <w:tmpl w:val="29529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A2A32"/>
    <w:multiLevelType w:val="hybridMultilevel"/>
    <w:tmpl w:val="E3921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C"/>
    <w:rsid w:val="00733B85"/>
    <w:rsid w:val="00CE51B2"/>
    <w:rsid w:val="00DB006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51C9"/>
  <w15:chartTrackingRefBased/>
  <w15:docId w15:val="{54E20267-91DE-4DCF-96C4-99829E6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06C"/>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 w:type="paragraph" w:styleId="ListParagraph">
    <w:name w:val="List Paragraph"/>
    <w:basedOn w:val="Normal"/>
    <w:uiPriority w:val="34"/>
    <w:qFormat/>
    <w:rsid w:val="00DB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2021-05-04T07:10:00Z</dcterms:created>
  <dcterms:modified xsi:type="dcterms:W3CDTF">2021-05-04T07:13:00Z</dcterms:modified>
</cp:coreProperties>
</file>