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એક વ્યક્તિ માટે રિવોકેબલ લિવિંગ ટ્રસ્ટ એગ્રીમેન્ટ</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અટલ ટ્રસ્ટ એગ્રીમેન્ટ આ ____________ ના _________ દિવસે કરવામાં આવ્યો છે, _______________,</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વચ્ચે</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______________ s/o ________________ r/o __________________________, અહીં ગ્રાન્ટર તરીકે ઉલ્લેખિત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______________ s/o ________________ r/o __________________________ અને __________________ s/o _______________ r/o __________________________, અહીં સંયુક્ત રીતે ટ્રસ્ટી તરીકે ઓળખવામાં આવે છે.</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જ્યારે, ગ્રાન્ટર હવે આ સાથે જોડાયેલ પ્રદર્શન A માં વર્ણવેલ મિલકતના માલિક છે અને તેનો એક ભાગ બનાવ્યો છે,</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અને જ્યારે, ગ્રાન્ટર આવી મિલકતની સંભાળ અને વ્યવસ્થાપન, અને ત્યાંથી થતી આવકના સંગ્રહ અને આવી આવક અને આવી મિલકત બંનેના નિકાલ માટે અહીં આપેલી રીતે જોગવાઈ કરવા ઈચ્છે છે:</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હવે, તેથી, ઉપર દર્શાવેલ કારણોને લીધે, અને અહીં દર્શાવેલ પરસ્પર કરારોને ધ્યાનમાં રાખીને, ગ્રાન્ટર અને ટ્રસ્ટીઓ નીચે મુજબ સંમત થાય છે:</w:t>
          </w:r>
        </w:sdtContent>
      </w:sdt>
      <w:r w:rsidDel="00000000" w:rsidR="00000000" w:rsidRPr="00000000">
        <w:rPr>
          <w:rtl w:val="0"/>
        </w:rPr>
      </w:r>
    </w:p>
    <w:p w:rsidR="00000000" w:rsidDel="00000000" w:rsidP="00000000" w:rsidRDefault="00000000" w:rsidRPr="00000000" w14:paraId="0000000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કે ગ્રાન્ટર, અહીં બનાવેલ ટ્રસ્ટના ટ્રસ્ટી દ્વારા સ્વીકૃતિને ધ્યાનમાં રાખીને, આથી ટ્રસ્ટ અને સોંપણીમાં ટ્રસ્ટીઓને તેમના અનુગામીઓ પહોંચાડે છે, સ્થાનાંતરિત કરે છે, સોંપે છે અને પહોંચાડે છે, પ્રદર્શન A માં વર્ણવેલ મિલકત આ સાથે જોડાયેલ છે અને તેનો એક ભાગ બનાવ્યો છે. આ સંદર્ભ, કઇ મિલકત, અન્ય તમામ મિલકતો સાથે કે જે અહીં ટ્રસ્ટીઓ દ્વારા સમયાંતરે રાખવામાં આવી શકે છે, તેને અહીં "ટ્રસ્ટ એસ્ટેટ" તરીકે ઓળખવામાં આવે છે.</w:t>
          </w:r>
        </w:sdtContent>
      </w:sdt>
      <w:r w:rsidDel="00000000" w:rsidR="00000000" w:rsidRPr="00000000">
        <w:rPr>
          <w:rtl w:val="0"/>
        </w:rPr>
      </w:r>
    </w:p>
    <w:p w:rsidR="00000000" w:rsidDel="00000000" w:rsidP="00000000" w:rsidRDefault="00000000" w:rsidRPr="00000000" w14:paraId="0000000B">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કે ગ્રાન્ટર અને અન્ય કોઈપણ વ્યક્તિઓને કોઈપણ સમયે આ ટ્રસ્ટમાં ટ્રસ્ટીઓને સ્વીકાર્ય મિલકત ઉમેરવાનો અધિકાર હશે અને આવી મિલકત, જ્યારે ટ્રસ્ટીઓ દ્વારા પ્રાપ્ત થાય અને સ્વીકારવામાં આવે, ત્યારે ટ્રસ્ટ એસ્ટેટનો ભાગ બનશે.</w:t>
          </w:r>
        </w:sdtContent>
      </w:sdt>
      <w:r w:rsidDel="00000000" w:rsidR="00000000" w:rsidRPr="00000000">
        <w:rPr>
          <w:rtl w:val="0"/>
        </w:rPr>
      </w:r>
    </w:p>
    <w:p w:rsidR="00000000" w:rsidDel="00000000" w:rsidP="00000000" w:rsidRDefault="00000000" w:rsidRPr="00000000" w14:paraId="0000000C">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કે ટ્રસ્ટીઓ ટ્રસ્ટ એસ્ટેટની સંભાળ રાખશે અને તેનું સંચાલન કરશે અને ત્યાંથી મેળવેલી આવક એકત્રિત કરશે, અને, તેના પરના તમામ કર અને આકારણીઓની ચુકવણી અને તેના મેનેજમેન્ટને તમામ ચાર્જિસની ઘટના પછી, ત્યાંથી થતી ચોખ્ખી આવક અને તેના ભંડોળનો નિકાલ કરશે, નીચે પ્રમાણે</w:t>
          </w:r>
        </w:sdtContent>
      </w:sdt>
      <w:r w:rsidDel="00000000" w:rsidR="00000000" w:rsidRPr="00000000">
        <w:rPr>
          <w:rtl w:val="0"/>
        </w:rPr>
      </w:r>
    </w:p>
    <w:p w:rsidR="00000000" w:rsidDel="00000000" w:rsidP="00000000" w:rsidRDefault="00000000" w:rsidRPr="00000000" w14:paraId="0000000D">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ગ્રાન્ટરના જીવનકાળ દરમિયાન ટ્રસ્ટીઓ ટ્રસ્ટ એસ્ટેટની આવક ચૂકવી શકે છે અને ગ્રાન્ટર સમયાંતરે ગ્રાન્ટરને નિર્દેશિત કરી શકે છે, અથવા અન્યથા તેણી/તેણીના જીવન દરમિયાન નિર્દેશિત કરે છે તેમ. ગ્રાન્ટરના મૃત્યુ પછી અનુગામી ટ્રસ્ટીએ નીચેના લાભાર્થી અથવા લાભાર્થીઓને ટ્રસ્ટ એસ્ટેટનું વિતરણ કરવું પડશે જેઓ મારાથી બચી જશે:</w:t>
          </w:r>
        </w:sdtContent>
      </w:sdt>
      <w:r w:rsidDel="00000000" w:rsidR="00000000" w:rsidRPr="00000000">
        <w:rPr>
          <w:rtl w:val="0"/>
        </w:rPr>
      </w:r>
    </w:p>
    <w:p w:rsidR="00000000" w:rsidDel="00000000" w:rsidP="00000000" w:rsidRDefault="00000000" w:rsidRPr="00000000" w14:paraId="0000000E">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____________ (નામ અને સરનામું)</w:t>
          </w:r>
        </w:sdtContent>
      </w:sdt>
      <w:r w:rsidDel="00000000" w:rsidR="00000000" w:rsidRPr="00000000">
        <w:rPr>
          <w:rtl w:val="0"/>
        </w:rPr>
      </w:r>
    </w:p>
    <w:p w:rsidR="00000000" w:rsidDel="00000000" w:rsidP="00000000" w:rsidRDefault="00000000" w:rsidRPr="00000000" w14:paraId="0000000F">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____________ (નામ અને સરનામું)</w:t>
          </w:r>
        </w:sdtContent>
      </w:sdt>
      <w:r w:rsidDel="00000000" w:rsidR="00000000" w:rsidRPr="00000000">
        <w:rPr>
          <w:rtl w:val="0"/>
        </w:rPr>
      </w:r>
    </w:p>
    <w:p w:rsidR="00000000" w:rsidDel="00000000" w:rsidP="00000000" w:rsidRDefault="00000000" w:rsidRPr="00000000" w14:paraId="00000010">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____________ (નામ અને સરનામું)</w:t>
          </w:r>
        </w:sdtContent>
      </w:sdt>
      <w:r w:rsidDel="00000000" w:rsidR="00000000" w:rsidRPr="00000000">
        <w:rPr>
          <w:rtl w:val="0"/>
        </w:rPr>
      </w:r>
    </w:p>
    <w:p w:rsidR="00000000" w:rsidDel="00000000" w:rsidP="00000000" w:rsidRDefault="00000000" w:rsidRPr="00000000" w14:paraId="00000011">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કોઈપણ લાભાર્થી કે જેની ઉંમર (____________) વર્ષથી ઓછી હશે તેનો હિસ્સો આવા લાભાર્થીને ચૂકવવામાં આવશે નહીં પરંતુ તેના બદલે તેની/તેણીની બધી આવકનો ઉપયોગ કરવા માટે અરજી કરવા માટે ટ્રસ્ટમાં રાખવામાં આવશે, અને મુદ્દલની આવી રકમ પણ, બધાની હદ સુધી પણ, જેમ કે ટ્રસ્ટી આવા લાભાર્થીના સમર્થન, કલ્યાણ અને શિક્ષણ માટે જરૂરી અથવા યોગ્ય ગણે છે; અને જ્યારે તે/તેણી (___________) વર્ષની ઉંમરે પહોંચે, ત્યારે તેને/તેણીને બાકીની મુદ્દલ ચૂકવવા, જો કોઈ હોય તો. જો કોઈ લાભાર્થી કે જેના માટે ટ્રસ્ટમાં હિસ્સો રાખવામાં આવ્યો હોય તે તેના તમામ મુદ્દલ પ્રાપ્ત કર્યા પહેલા મૃત્યુ પામે છે, તો તેના/તેણીના મૃત્યુ પછી બાકીની મુદ્દલ તેના/તેણીના જીવિત બાળક અથવા બાળકોને સમાન રીતે ચૂકવવામાં આવશે, જો એક કરતાં વધુ હોય, અને તેના મૂળભૂત રીતે, ગ્રાન્ટરના તત્કાલીન જીવંત વંશજોને, પટ્ટાઓ દીઠ. અહીંથી કોઈ વ્યાજ કોઈ લાભાર્થી દ્વારા ટ્રાન્સફરપાત્ર અથવા સોંપી શકાય તેવું નથી અથવા તેના જીવન દરમિયાન તેના લેણદારોના દાવાઓને આધીન રહેશે નહીં.</w:t>
          </w:r>
        </w:sdtContent>
      </w:sdt>
      <w:r w:rsidDel="00000000" w:rsidR="00000000" w:rsidRPr="00000000">
        <w:rPr>
          <w:rtl w:val="0"/>
        </w:rPr>
      </w:r>
    </w:p>
    <w:p w:rsidR="00000000" w:rsidDel="00000000" w:rsidP="00000000" w:rsidRDefault="00000000" w:rsidRPr="00000000" w14:paraId="00000012">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અહીથી વિપરીત કંઈપણ હોવા છતાં, આ હેઠળના ટ્રસ્ટો અહીં છેલ્લા લાભાર્થી નામના મૃત્યુ પછી એકવીસ (21) વર્ષ પછી સમાપ્ત થશે નહીં.</w:t>
          </w:r>
        </w:sdtContent>
      </w:sdt>
      <w:r w:rsidDel="00000000" w:rsidR="00000000" w:rsidRPr="00000000">
        <w:rPr>
          <w:rtl w:val="0"/>
        </w:rPr>
      </w:r>
    </w:p>
    <w:p w:rsidR="00000000" w:rsidDel="00000000" w:rsidP="00000000" w:rsidRDefault="00000000" w:rsidRPr="00000000" w14:paraId="00000013">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કે ગ્રાન્ટર, ટ્રસ્ટીને વિતરિત કરાયેલા હસ્તાક્ષરિત સાધન દ્વારા, આ હેઠળના ટ્રસ્ટોને સંપૂર્ણ અથવા આંશિક રીતે રદ કરી શકે છે અથવા સમય સમય પર કોઈપણ રીતે આ કરારમાં સુધારો કરી શકે છે.</w:t>
          </w:r>
        </w:sdtContent>
      </w:sdt>
      <w:r w:rsidDel="00000000" w:rsidR="00000000" w:rsidRPr="00000000">
        <w:rPr>
          <w:rtl w:val="0"/>
        </w:rPr>
      </w:r>
    </w:p>
    <w:p w:rsidR="00000000" w:rsidDel="00000000" w:rsidP="00000000" w:rsidRDefault="00000000" w:rsidRPr="00000000" w14:paraId="00000014">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કે બંને ટ્રસ્ટીઓના મૃત્યુ અથવા અસમર્થતાના કિસ્સામાં, હું આથી અનુગામી ટ્રસ્ટી ______________ s/o _______________ r/o __________________________ નોમિનેટ અને નિમણૂક કરું છું . જો અનુગામી ટ્રસ્ટી સેવા ન આપે તો હું નિમણૂક કરું છું કે જે તે સમયે અહીં નીચે પ્રથમ નિયુક્ત લાભાર્થી હશે. ટ્રસ્ટીઓ અને તેમના અનુગામીઓ બોન્ડ વિના સેવા આપશે.</w:t>
          </w:r>
        </w:sdtContent>
      </w:sdt>
      <w:r w:rsidDel="00000000" w:rsidR="00000000" w:rsidRPr="00000000">
        <w:rPr>
          <w:rtl w:val="0"/>
        </w:rPr>
      </w:r>
    </w:p>
    <w:p w:rsidR="00000000" w:rsidDel="00000000" w:rsidP="00000000" w:rsidRDefault="00000000" w:rsidRPr="00000000" w14:paraId="00000015">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કે આ ટ્રસ્ટ ટ્રસ્ટીઓ દ્વારા સ્વીકારવામાં આવ્યું છે અને તે ભારતમાં રહેશે અને તેની માન્યતા, બાંધકામ અને ત્યાંના તમામ અધિકારો ભારતમાં અમલમાં છે તેવા કાયદા દ્વારા સંચાલિત થશે.</w:t>
          </w:r>
        </w:sdtContent>
      </w:sdt>
      <w:r w:rsidDel="00000000" w:rsidR="00000000" w:rsidRPr="00000000">
        <w:rPr>
          <w:rtl w:val="0"/>
        </w:rPr>
      </w:r>
    </w:p>
    <w:p w:rsidR="00000000" w:rsidDel="00000000" w:rsidP="00000000" w:rsidRDefault="00000000" w:rsidRPr="00000000" w14:paraId="00000016">
      <w:pPr>
        <w:spacing w:before="100" w:line="240" w:lineRule="auto"/>
        <w:jc w:val="both"/>
        <w:rPr>
          <w:rFonts w:ascii="Calibri" w:cs="Calibri" w:eastAsia="Calibri" w:hAnsi="Calibri"/>
          <w:color w:val="000000"/>
        </w:rPr>
      </w:pPr>
      <w:sdt>
        <w:sdtPr>
          <w:tag w:val="goog_rdk_21"/>
        </w:sdtPr>
        <w:sdtContent>
          <w:r w:rsidDel="00000000" w:rsidR="00000000" w:rsidRPr="00000000">
            <w:rPr>
              <w:rFonts w:ascii="Mukta Vaani" w:cs="Mukta Vaani" w:eastAsia="Mukta Vaani" w:hAnsi="Mukta Vaani"/>
              <w:color w:val="000000"/>
              <w:sz w:val="20"/>
              <w:szCs w:val="20"/>
              <w:rtl w:val="0"/>
            </w:rPr>
            <w:t xml:space="preserve">સાક્ષી માં, ગ્રાન્ટર્સ અને ટ્રસ્ટીઓએ ઉપર લખેલી તારીખે આ કરારનો અમલ કર્યો છે.</w:t>
          </w:r>
        </w:sdtContent>
      </w:sdt>
      <w:r w:rsidDel="00000000" w:rsidR="00000000" w:rsidRPr="00000000">
        <w:rPr>
          <w:rtl w:val="0"/>
        </w:rPr>
      </w:r>
    </w:p>
    <w:p w:rsidR="00000000" w:rsidDel="00000000" w:rsidP="00000000" w:rsidRDefault="00000000" w:rsidRPr="00000000" w14:paraId="00000017">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_________________________________</w:t>
      </w:r>
      <w:r w:rsidDel="00000000" w:rsidR="00000000" w:rsidRPr="00000000">
        <w:rPr>
          <w:rtl w:val="0"/>
        </w:rPr>
      </w:r>
    </w:p>
    <w:p w:rsidR="00000000" w:rsidDel="00000000" w:rsidP="00000000" w:rsidRDefault="00000000" w:rsidRPr="00000000" w14:paraId="00000018">
      <w:pPr>
        <w:spacing w:before="100" w:line="240" w:lineRule="auto"/>
        <w:jc w:val="both"/>
        <w:rPr>
          <w:rFonts w:ascii="Calibri" w:cs="Calibri" w:eastAsia="Calibri" w:hAnsi="Calibri"/>
          <w:color w:val="000000"/>
        </w:rPr>
      </w:pPr>
      <w:sdt>
        <w:sdtPr>
          <w:tag w:val="goog_rdk_22"/>
        </w:sdtPr>
        <w:sdtContent>
          <w:r w:rsidDel="00000000" w:rsidR="00000000" w:rsidRPr="00000000">
            <w:rPr>
              <w:rFonts w:ascii="Mukta Vaani" w:cs="Mukta Vaani" w:eastAsia="Mukta Vaani" w:hAnsi="Mukta Vaani"/>
              <w:color w:val="000000"/>
              <w:sz w:val="20"/>
              <w:szCs w:val="20"/>
              <w:rtl w:val="0"/>
            </w:rPr>
            <w:t xml:space="preserve">ગ્રાન્ટર</w:t>
          </w:r>
        </w:sdtContent>
      </w:sdt>
      <w:r w:rsidDel="00000000" w:rsidR="00000000" w:rsidRPr="00000000">
        <w:rPr>
          <w:rtl w:val="0"/>
        </w:rPr>
      </w:r>
    </w:p>
    <w:p w:rsidR="00000000" w:rsidDel="00000000" w:rsidP="00000000" w:rsidRDefault="00000000" w:rsidRPr="00000000" w14:paraId="00000019">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_________________________________ ________________________________</w:t>
      </w:r>
      <w:r w:rsidDel="00000000" w:rsidR="00000000" w:rsidRPr="00000000">
        <w:rPr>
          <w:rtl w:val="0"/>
        </w:rPr>
      </w:r>
    </w:p>
    <w:p w:rsidR="00000000" w:rsidDel="00000000" w:rsidP="00000000" w:rsidRDefault="00000000" w:rsidRPr="00000000" w14:paraId="0000001A">
      <w:pPr>
        <w:spacing w:before="100" w:line="240" w:lineRule="auto"/>
        <w:jc w:val="both"/>
        <w:rPr>
          <w:rFonts w:ascii="Calibri" w:cs="Calibri" w:eastAsia="Calibri" w:hAnsi="Calibri"/>
          <w:color w:val="000000"/>
        </w:rPr>
      </w:pPr>
      <w:sdt>
        <w:sdtPr>
          <w:tag w:val="goog_rdk_23"/>
        </w:sdtPr>
        <w:sdtContent>
          <w:r w:rsidDel="00000000" w:rsidR="00000000" w:rsidRPr="00000000">
            <w:rPr>
              <w:rFonts w:ascii="Mukta Vaani" w:cs="Mukta Vaani" w:eastAsia="Mukta Vaani" w:hAnsi="Mukta Vaani"/>
              <w:color w:val="000000"/>
              <w:sz w:val="20"/>
              <w:szCs w:val="20"/>
              <w:rtl w:val="0"/>
            </w:rPr>
            <w:t xml:space="preserve">સહ-ટ્રસ્ટી</w:t>
          </w:r>
        </w:sdtContent>
      </w:sdt>
      <w:r w:rsidDel="00000000" w:rsidR="00000000" w:rsidRPr="00000000">
        <w:rPr>
          <w:rtl w:val="0"/>
        </w:rPr>
      </w:r>
    </w:p>
    <w:p w:rsidR="00000000" w:rsidDel="00000000" w:rsidP="00000000" w:rsidRDefault="00000000" w:rsidRPr="00000000" w14:paraId="0000001B">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_________________________________ ________________________________</w:t>
      </w:r>
      <w:r w:rsidDel="00000000" w:rsidR="00000000" w:rsidRPr="00000000">
        <w:rPr>
          <w:rtl w:val="0"/>
        </w:rPr>
      </w:r>
    </w:p>
    <w:p w:rsidR="00000000" w:rsidDel="00000000" w:rsidP="00000000" w:rsidRDefault="00000000" w:rsidRPr="00000000" w14:paraId="0000001C">
      <w:pPr>
        <w:spacing w:before="100" w:line="240" w:lineRule="auto"/>
        <w:jc w:val="both"/>
        <w:rPr>
          <w:rFonts w:ascii="Calibri" w:cs="Calibri" w:eastAsia="Calibri" w:hAnsi="Calibri"/>
          <w:color w:val="000000"/>
        </w:rPr>
      </w:pPr>
      <w:sdt>
        <w:sdtPr>
          <w:tag w:val="goog_rdk_24"/>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1D">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1E">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p w:rsidR="00000000" w:rsidDel="00000000" w:rsidP="00000000" w:rsidRDefault="00000000" w:rsidRPr="00000000" w14:paraId="0000001F">
      <w:pPr>
        <w:spacing w:before="100" w:line="240" w:lineRule="auto"/>
        <w:jc w:val="both"/>
        <w:rPr>
          <w:rFonts w:ascii="Calibri" w:cs="Calibri" w:eastAsia="Calibri" w:hAnsi="Calibri"/>
          <w:color w:val="000000"/>
        </w:rPr>
      </w:pPr>
      <w:sdt>
        <w:sdtPr>
          <w:tag w:val="goog_rdk_25"/>
        </w:sdtPr>
        <w:sdtContent>
          <w:r w:rsidDel="00000000" w:rsidR="00000000" w:rsidRPr="00000000">
            <w:rPr>
              <w:rFonts w:ascii="Mukta Vaani" w:cs="Mukta Vaani" w:eastAsia="Mukta Vaani" w:hAnsi="Mukta Vaani"/>
              <w:color w:val="000000"/>
              <w:sz w:val="20"/>
              <w:szCs w:val="20"/>
              <w:rtl w:val="0"/>
            </w:rPr>
            <w:t xml:space="preserve">(મહિના), (વર્ષ) ના આ (દિવસ) મારી સમક્ષ શપથ લીધા અને સબ્સ્ક્રાઇબ કર્યા.</w:t>
          </w:r>
        </w:sdtContent>
      </w:sdt>
      <w:r w:rsidDel="00000000" w:rsidR="00000000" w:rsidRPr="00000000">
        <w:rPr>
          <w:rtl w:val="0"/>
        </w:rPr>
      </w:r>
    </w:p>
    <w:p w:rsidR="00000000" w:rsidDel="00000000" w:rsidP="00000000" w:rsidRDefault="00000000" w:rsidRPr="00000000" w14:paraId="00000020">
      <w:pPr>
        <w:spacing w:before="100" w:line="240" w:lineRule="auto"/>
        <w:jc w:val="both"/>
        <w:rPr>
          <w:rFonts w:ascii="Calibri" w:cs="Calibri" w:eastAsia="Calibri" w:hAnsi="Calibri"/>
          <w:color w:val="000000"/>
        </w:rPr>
      </w:pPr>
      <w:sdt>
        <w:sdtPr>
          <w:tag w:val="goog_rdk_26"/>
        </w:sdtPr>
        <w:sdtContent>
          <w:r w:rsidDel="00000000" w:rsidR="00000000" w:rsidRPr="00000000">
            <w:rPr>
              <w:rFonts w:ascii="Mukta Vaani" w:cs="Mukta Vaani" w:eastAsia="Mukta Vaani" w:hAnsi="Mukta Vaani"/>
              <w:color w:val="000000"/>
              <w:sz w:val="20"/>
              <w:szCs w:val="20"/>
              <w:rtl w:val="0"/>
            </w:rPr>
            <w:t xml:space="preserve">નોટરી પબ્લિક</w:t>
          </w:r>
        </w:sdtContent>
      </w:sdt>
      <w:r w:rsidDel="00000000" w:rsidR="00000000" w:rsidRPr="00000000">
        <w:rPr>
          <w:rtl w:val="0"/>
        </w:rPr>
      </w:r>
    </w:p>
    <w:p w:rsidR="00000000" w:rsidDel="00000000" w:rsidP="00000000" w:rsidRDefault="00000000" w:rsidRPr="00000000" w14:paraId="00000021">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___________________</w:t>
      </w:r>
      <w:r w:rsidDel="00000000" w:rsidR="00000000" w:rsidRPr="00000000">
        <w:rPr>
          <w:rtl w:val="0"/>
        </w:rPr>
      </w:r>
    </w:p>
    <w:p w:rsidR="00000000" w:rsidDel="00000000" w:rsidP="00000000" w:rsidRDefault="00000000" w:rsidRPr="00000000" w14:paraId="00000022">
      <w:pPr>
        <w:spacing w:before="100" w:line="240" w:lineRule="auto"/>
        <w:jc w:val="both"/>
        <w:rPr>
          <w:rFonts w:ascii="Calibri" w:cs="Calibri" w:eastAsia="Calibri" w:hAnsi="Calibri"/>
          <w:color w:val="000000"/>
        </w:rPr>
      </w:pPr>
      <w:sdt>
        <w:sdtPr>
          <w:tag w:val="goog_rdk_27"/>
        </w:sdtPr>
        <w:sdtContent>
          <w:r w:rsidDel="00000000" w:rsidR="00000000" w:rsidRPr="00000000">
            <w:rPr>
              <w:rFonts w:ascii="Mukta Vaani" w:cs="Mukta Vaani" w:eastAsia="Mukta Vaani" w:hAnsi="Mukta Vaani"/>
              <w:color w:val="000000"/>
              <w:sz w:val="20"/>
              <w:szCs w:val="20"/>
              <w:rtl w:val="0"/>
            </w:rPr>
            <w:t xml:space="preserve">તારીખ</w:t>
          </w:r>
        </w:sdtContent>
      </w:sdt>
      <w:r w:rsidDel="00000000" w:rsidR="00000000" w:rsidRPr="00000000">
        <w:rPr>
          <w:rtl w:val="0"/>
        </w:rPr>
      </w:r>
    </w:p>
    <w:p w:rsidR="00000000" w:rsidDel="00000000" w:rsidP="00000000" w:rsidRDefault="00000000" w:rsidRPr="00000000" w14:paraId="00000023">
      <w:pPr>
        <w:spacing w:before="100" w:line="240" w:lineRule="auto"/>
        <w:jc w:val="both"/>
        <w:rPr>
          <w:rFonts w:ascii="Calibri" w:cs="Calibri" w:eastAsia="Calibri" w:hAnsi="Calibri"/>
          <w:color w:val="000000"/>
        </w:rPr>
      </w:pPr>
      <w:sdt>
        <w:sdtPr>
          <w:tag w:val="goog_rdk_28"/>
        </w:sdtPr>
        <w:sdtContent>
          <w:r w:rsidDel="00000000" w:rsidR="00000000" w:rsidRPr="00000000">
            <w:rPr>
              <w:rFonts w:ascii="Mukta Vaani" w:cs="Mukta Vaani" w:eastAsia="Mukta Vaani" w:hAnsi="Mukta Vaani"/>
              <w:color w:val="000000"/>
              <w:sz w:val="20"/>
              <w:szCs w:val="20"/>
              <w:rtl w:val="0"/>
            </w:rPr>
            <w:t xml:space="preserve">શેડ્યૂલ A (આ કરારમાં સમાવિષ્ટ મિલકતની સૂચિ)</w:t>
          </w:r>
        </w:sdtContent>
      </w:sdt>
      <w:r w:rsidDel="00000000" w:rsidR="00000000" w:rsidRPr="00000000">
        <w:rPr>
          <w:rtl w:val="0"/>
        </w:rPr>
      </w:r>
    </w:p>
    <w:p w:rsidR="00000000" w:rsidDel="00000000" w:rsidP="00000000" w:rsidRDefault="00000000" w:rsidRPr="00000000" w14:paraId="00000024">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____________________________________________________________</w:t>
      </w:r>
      <w:r w:rsidDel="00000000" w:rsidR="00000000" w:rsidRPr="00000000">
        <w:rPr>
          <w:rtl w:val="0"/>
        </w:rPr>
      </w:r>
    </w:p>
    <w:p w:rsidR="00000000" w:rsidDel="00000000" w:rsidP="00000000" w:rsidRDefault="00000000" w:rsidRPr="00000000" w14:paraId="00000025">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26">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27">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28">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_______________________________________________________________</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45737"/>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Da/0y8fv+/jP+wkIcJ855QH3l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MghoLmdqZGd4czgAciExXzAxaDZUdnphRUJEUG1RRVNXQ0h1VUkweXdiZzRZT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2019-07-25T07:50:00Z</dcterms:created>
  <dc:creator>Viraj</dc:creator>
</cp:coreProperties>
</file>