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આવકવેરાના કેસમાં વિશેષ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I, PK, s/o PS, r/o ………………….., અને પેઢી M/s PKPS ના ભાગીદાર, ………………………….. ખાતે તેની નોંધાયેલ ઓફિસ સાથે આથી શ્રી SK, s/o શ્રી JN, r / o ……………………… .</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કે ઉક્ત એટર્ની તેમની પસંદગીના એડવોકેટની નિમણૂક કરશે અને તેને સહાયકનો ચુકાદો સોંપશે. કમિશનર ઓફ ઈન્કમ-ટેક્સ (અપીલ) અને તેમને આદેશ વિરૂદ્ધ બીજી અપીલ મેમ્બર ટ્રિબ્યુનલ ઈન્કમ-ટેક્સ સમક્ષ, આકારણી વર્ષ માટે દાખલ કરવા સૂચના આપો ………..</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કે ઉક્ત એટર્ની આ રીતે નિયુક્ત એડવોકેટને આવકવેરાની વિવાદિત રકમનો સ્ટે મેળવવા અને રોકાણની ફોટો કોપી આવકવેરા અધિકારીની ઓફિસમાં ફાઇલ કરવા માટે સલાહ આપશે, ……………….</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4"/>
        </w:sdtPr>
        <w:sdtContent>
          <w:r w:rsidDel="00000000" w:rsidR="00000000" w:rsidRPr="00000000">
            <w:rPr>
              <w:rFonts w:ascii="Baloo Bhai" w:cs="Baloo Bhai" w:eastAsia="Baloo Bhai" w:hAnsi="Baloo Bhai"/>
              <w:color w:val="000000"/>
              <w:sz w:val="14"/>
              <w:szCs w:val="14"/>
              <w:rtl w:val="0"/>
            </w:rPr>
            <w:t xml:space="preserve">     કે ઉક્ત એટર્ની તેમના દ્વારા નિયુક્ત એડવોકેટને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વકાલતનામા ચલાવશે અને એડવોકેટની દેખરેખ હેઠળ તમામ સંબંધિત કાગળો પર સહી કરશે.</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આ ખતની ડાબી બાજુએ જણાવેલ વકીલની સહીનો નમૂનો આપેલ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એટર્ની સામાન્ય રીતે ઉપરોક્ત કેસ ચલાવવા માટે જરૂરી અન્ય તમામ કાયદેસર કૃત્યો કરશે.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 આથી જાહેર કરું છું કે કથિત એટર્ની દ્વારા તેમને આપેલા કામના સંબંધમાં કરેલા કૃત્યો મારા દ્વારા કરવામાં આવ્યા હોવાનું માનવામાં આવશે અને તે પેઢી અને તેના ભાગીદારો માટે બંધનકર્તા રહેશે.</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સાક્ષી તરીકે મેં નીચેના સાક્ષીઓની હાજરીમાં આ પાવર ઓફ એટર્ની પર હસ્તાક્ષર કર્યા છે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(પીકે)</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19661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7145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Z65lzqisHcRlRMPLJU7Cr8HaQ==">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LTnlXTjc0SnE0OFpwSFVxRVVhTmhrU3VXQXVuNEd5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2019-07-25T06:47:00Z</dcterms:created>
  <dc:creator>Viraj</dc:creator>
</cp:coreProperties>
</file>