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રેલ રોડ પર બેદરકારીના કારણે થયેલી ઇજાઓ બદલ નુકસાનીનો દાવો</w:t>
          </w:r>
        </w:sdtContent>
      </w:sdt>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ની અદાલતમાં ....................</w:t>
          </w:r>
        </w:sdtContent>
      </w:sdt>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દાવો નં......................... 19 માંથી ...................</w:t>
          </w:r>
        </w:sdtContent>
      </w:sdt>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સીડી................................................ .................. વાદી</w:t>
          </w:r>
        </w:sdtContent>
      </w:sdt>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sdt>
        <w:sdtPr>
          <w:tag w:val="goog_rdk_4"/>
        </w:sdtPr>
        <w:sdtContent>
          <w:r w:rsidDel="00000000" w:rsidR="00000000" w:rsidRPr="00000000">
            <w:rPr>
              <w:rFonts w:ascii="Mukta Vaani" w:cs="Mukta Vaani" w:eastAsia="Mukta Vaani" w:hAnsi="Mukta Vaani"/>
              <w:b w:val="0"/>
              <w:i w:val="1"/>
              <w:smallCaps w:val="0"/>
              <w:strike w:val="0"/>
              <w:color w:val="000000"/>
              <w:sz w:val="22"/>
              <w:szCs w:val="22"/>
              <w:u w:val="none"/>
              <w:shd w:fill="auto" w:val="clear"/>
              <w:vertAlign w:val="baseline"/>
              <w:rtl w:val="0"/>
            </w:rPr>
            <w:t xml:space="preserve">વિરુદ્ધ</w:t>
          </w:r>
        </w:sdtContent>
      </w:sdt>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CF................................................. ............... પ્રતિવાદી</w:t>
          </w:r>
        </w:sdtContent>
      </w:sdt>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ઉપરોક્ત નામના વાદી સૌથી આદરપૂર્વક નીચે મુજબ સબમિટ કરે છે: -</w:t>
          </w:r>
        </w:sdtContent>
      </w:sdt>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 19... ના દિવસે. .................. પ્રતિવાદીઓ.................. અને</w:t>
          </w:r>
        </w:sdtContent>
      </w:sdt>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તે દિવસે વાદી એક મુસાફર હતો, ઉપરોક્ત રોડવેઝ પર પ્રતિવાદીઓની એક ગાડીમાં, બસ નં.........................</w:t>
          </w:r>
        </w:sdtContent>
      </w:sdt>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જ્યારે તે આવો મુસાફર હતો, ત્યારે ..................... (અથવા .............. ના ક્રોસિંગ પાસે ...... અથવા .................. અને ................. ની વચ્ચે) , ટ્રક નં.................. દ્વારા આ બસ પર અથડામણ થઈ હતી. ઇજાગ્રસ્ત (તેનો પગ ભાંગી ગયો હોય, તેનું માથું કપાયેલ હોય, અને (જો કોઈ હોય તો વિશેષ નુકસાન જણાવો), અને તબીબી હાજરી માટે ખર્ચ કર્યો હોય અને (સેલ્સમેન) તરીકે તેના ભૂતપૂર્વ વ્યવસાયને ચાલુ રાખવા માટે કાયમ માટે અક્ષમ હોય, (અથવા આમ: 3 તે દિવસે પ્રતિવાદીઓએ તેમના નોકરો દ્વારા આટલી બેદરકારી અને અકુશળતાપૂર્વક તેમની બસ ચલાવી હતી અને તેનું સંચાલન કર્યું હતું. .............. કે તેની ડાબી બાજુએ જમણી બાજુએ આવી રહેલી એક ટ્રકે બસ અને બસને ટક્કર મારતા ટક્કર બચાવવાના પ્રયાસમાં ફરિયાદી સામે ટક્કર મારી હતી. ................ (પેરા 3 માં ઉમેરો).</w:t>
          </w:r>
        </w:sdtContent>
      </w:sdt>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આ કોર્ટના અધિકારક્ષેત્રમાં કાર્યવાહીનું કારણ ..................... ના રોજ ઊભું થયું જ્યારે બસ ઉપરોક્ત ટ્રક સાથે અથડાઈ અને વાદીના શરીરને નુકસાન પહોંચાડ્યું.</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પગને થયેલા નુકસાનનું મૂલ્યાંકન રૂ....................... અને માથાને રૂ.......... ........ નુકસાનની કુલ રકમ રૂ....................... છે. સૂટની કિંમત રૂ....... છે. .............. અને તેના પર કોર્ટ-ફી ચૂકવવામાં આવે છે.</w:t>
          </w:r>
        </w:sdtContent>
      </w:sdt>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રાહતનો દાવો કર્યો:</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 દાવા દ્વારા દાવો કરવામાં આવેલ રાહત પ્રતિવાદી તરફથી વાદીને નુકસાની તરીકે રૂ.................. ની ચુકવણી છે.</w:t>
          </w:r>
        </w:sdtContent>
      </w:sdt>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વાદી</w:t>
          </w:r>
        </w:sdtContent>
      </w:sdt>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6480" w:right="0" w:firstLine="720"/>
        <w:jc w:val="right"/>
        <w:rPr>
          <w:rFonts w:ascii="Arial" w:cs="Arial" w:eastAsia="Arial" w:hAnsi="Arial"/>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એડવોકેટ દ્વારા</w:t>
          </w:r>
        </w:sdtContent>
      </w:sdt>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sdt>
        <w:sdtPr>
          <w:tag w:val="goog_rdk_16"/>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ચકાસણી</w:t>
          </w:r>
        </w:sdtContent>
      </w:sdt>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હું, ઉપરોક્ત નામનો વાદી, આથી ચકાસો છું કે ..................... થી................ .... વાદી-મારા અંગત જ્ઞાન અને પારસની જાણકારી મુજબ સાચા છે................. અને........... ......... તે કાનૂની સલાહ પર આધારિત છે જે હું સાચું માનું છું.</w:t>
          </w:r>
        </w:sdtContent>
      </w:sdt>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આના રોજ ચકાસાયેલ................................. 19.. ના દિવસે. ..................................</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વાદી</w:t>
          </w:r>
        </w:sdtContent>
      </w:sdt>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0"/>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વીમા કંપનીની જવાબદારી (વિભાગ 147)</w:t>
          </w:r>
        </w:sdtContent>
      </w:sdt>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મોટર વાહન અધિનિયમ, 1988 હેઠળ તૃતીય પક્ષના જોખમને આવરી લેતી વીમા પૉલિસીમાં વાહનમાં વિનામૂલ્યે મુસાફરોને બાકાત રાખવાની જરૂર નથી, પછી ભલે તે વાહન કોઈપણ પ્રકારનું અથવા વર્ગનું હોય.1</w:t>
          </w:r>
        </w:sdtContent>
      </w:sdt>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2"/>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વીમાકર્તા અને માલિક દ્વારા સંયુક્ત અપીલ.</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વીમાદાતા અને માલિક દ્વારા સંયુક્ત અપીલ માત્ર ત્યારે જ જાળવી શકાય છે જો વીમાદાતા માટે પરવાનગી આપેલ કોઈપણ સંરક્ષણ ઉપલબ્ધ હોય.2</w:t>
          </w:r>
        </w:sdtContent>
      </w:sdt>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તૃતીય પક્ષના નુકસાની મેળવવાના અધિકારોનો ઉપયોગ વાહનના વીમાદાતા સામે જ થઈ શકે છે.3</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5"/>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શબ્દ "મૃત્યુ" - નું અર્થઘટન</w:t>
          </w:r>
        </w:sdtContent>
      </w:sdt>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ભલે મોટર વાહન અધિનિયમે "મૃત્યુ" શબ્દની વ્યાખ્યા કરી ન હોવા છતાં, વર્કમેન કમ્પેન્સેશન એક્ટમાં "મૃત્યુ" શબ્દના સંદર્ભમાં કાયદાકીય અર્થઘટન લાગુ પડશે.</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sdt>
        <w:sdtPr>
          <w:tag w:val="goog_rdk_27"/>
        </w:sdtPr>
        <w:sdtContent>
          <w:r w:rsidDel="00000000" w:rsidR="00000000" w:rsidRPr="00000000">
            <w:rPr>
              <w:rFonts w:ascii="Mukta Vaani" w:cs="Mukta Vaani" w:eastAsia="Mukta Vaani" w:hAnsi="Mukta Vaani"/>
              <w:b w:val="1"/>
              <w:i w:val="0"/>
              <w:smallCaps w:val="0"/>
              <w:strike w:val="0"/>
              <w:color w:val="000000"/>
              <w:sz w:val="22"/>
              <w:szCs w:val="22"/>
              <w:u w:val="none"/>
              <w:shd w:fill="auto" w:val="clear"/>
              <w:vertAlign w:val="baseline"/>
              <w:rtl w:val="0"/>
            </w:rPr>
            <w:t xml:space="preserve">નુકસાનની ગણતરી</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માત્ર પગારની રકમ પર આધારિત ગાણિતિક ગણતરી શૈલી, અવાસ્તવિક, અથવા 'અતિશયોક્તિપૂર્ણ' અથવા 'અતિશય' તરીકેના દાવાને ધ્યાનમાં લેવાનું એકમાત્ર પરિબળ હોઈ શકતું નથી.5</w:t>
          </w:r>
        </w:sdtContent>
      </w:sdt>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29"/>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1. ન્યૂ ઈન્ડિયા ઈન્સ્યોરન્સ કો. લિ. વિ. સતપાલ સિંઘ, AIR 2000 SC 238.</w:t>
          </w:r>
        </w:sdtContent>
      </w:sdt>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0"/>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2. ચિન્નામા જ્યોર્જ વિ. એન કે રાજુ, AIR 2000 SC 1565.</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1"/>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3. ન્યૂ ઈન્ડિયા ઈન્સ્યોરન્સ કો. લિ. વિ. રૂલા, એઆઈઆર 2000 એસસી 1082.</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2"/>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4. રીટા દેવી વિ. ન્યૂ ઈન્ડિયા ઈન્સ્યોરન્સ કો. લિ., AIR 2000 SC 1930.</w:t>
          </w:r>
        </w:sdtContent>
      </w:sdt>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33"/>
        </w:sdtPr>
        <w:sdtContent>
          <w:r w:rsidDel="00000000" w:rsidR="00000000" w:rsidRPr="00000000">
            <w:rPr>
              <w:rFonts w:ascii="Mukta Vaani" w:cs="Mukta Vaani" w:eastAsia="Mukta Vaani" w:hAnsi="Mukta Vaani"/>
              <w:b w:val="0"/>
              <w:i w:val="0"/>
              <w:smallCaps w:val="0"/>
              <w:strike w:val="0"/>
              <w:color w:val="000000"/>
              <w:sz w:val="22"/>
              <w:szCs w:val="22"/>
              <w:u w:val="none"/>
              <w:shd w:fill="auto" w:val="clear"/>
              <w:vertAlign w:val="baseline"/>
              <w:rtl w:val="0"/>
            </w:rPr>
            <w:t xml:space="preserve">5. ચરણ સિંહ વિ. હીલિંગ ફાઉચ હોસ્પિટલ, AIR 2000 SC 3138.</w:t>
          </w:r>
        </w:sdtContent>
      </w:sdt>
    </w:p>
    <w:p w:rsidR="00000000" w:rsidDel="00000000" w:rsidP="00000000" w:rsidRDefault="00000000" w:rsidRPr="00000000" w14:paraId="00000023">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F44F2"/>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Web">
    <w:name w:val="Normal (Web)"/>
    <w:basedOn w:val="Normal"/>
    <w:uiPriority w:val="99"/>
    <w:rsid w:val="00FD3CFC"/>
    <w:pPr>
      <w:spacing w:after="100" w:afterAutospacing="1" w:before="100" w:beforeAutospacing="1" w:line="240" w:lineRule="auto"/>
      <w:jc w:val="left"/>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7ehXCszpRWiF92meXgMLGHkS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4AHIhMXlqeEI0VHNyS1NEQVVLZjllMDNTOFdYenJ3Z3cxOD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2021-03-30T11:47:00Z</dcterms:created>
  <dc:creator>Sachinb</dc:creator>
</cp:coreProperties>
</file>