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મુદ્દાઓના સમાધાન માટે સમન્સ (O.5, Rr.1, 5.)</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(શીર્ષક)</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2"/>
        </w:sdtPr>
        <w:sdtContent>
          <w:r w:rsidDel="00000000" w:rsidR="00000000" w:rsidRPr="00000000">
            <w:rPr>
              <w:rFonts w:ascii="Mukta Vaani" w:cs="Mukta Vaani" w:eastAsia="Mukta Vaani" w:hAnsi="Mukta Vaani"/>
              <w:color w:val="000000"/>
              <w:sz w:val="20"/>
              <w:szCs w:val="20"/>
              <w:rtl w:val="0"/>
            </w:rPr>
            <w:t xml:space="preserve">પ્રતિ</w:t>
          </w:r>
        </w:sdtContent>
      </w:sdt>
      <w:r w:rsidDel="00000000" w:rsidR="00000000" w:rsidRPr="00000000">
        <w:rPr>
          <w:rtl w:val="0"/>
        </w:rPr>
      </w:r>
    </w:p>
    <w:p w:rsidR="00000000" w:rsidDel="00000000" w:rsidP="00000000" w:rsidRDefault="00000000" w:rsidRPr="00000000" w14:paraId="00000004">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જ્યારે ................ [નામ, વર્ણન અને રહેઠાણનું સ્થળ.] માટે તમારી સામે દાવો દાખલ કર્યો છે</w:t>
          </w:r>
        </w:sdtContent>
      </w:sdt>
      <w:r w:rsidDel="00000000" w:rsidR="00000000" w:rsidRPr="00000000">
        <w:rPr>
          <w:rtl w:val="0"/>
        </w:rPr>
      </w:r>
    </w:p>
    <w:p w:rsidR="00000000" w:rsidDel="00000000" w:rsidP="00000000" w:rsidRDefault="00000000" w:rsidRPr="00000000" w14:paraId="00000005">
      <w:pPr>
        <w:spacing w:before="10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તમને આથી આ કોર્ટમાં રૂબરૂ હાજર થવા માટે સમન્સ મોકલવામાં આવે છે, અથવા યોગ્ય રીતે સૂચના આપવામાં આવેલ વકીલ દ્વારા, અને દાવાને લગતા તમામ ભૌતિક પ્રશ્નોના જવાબ આપવા માટે સક્ષમ છો, અથવા આવા તમામ પ્રશ્નોના જવાબ આપવા માટે સક્ષમ કોઈ વ્યક્તિ જેની સાથે હશે.. .................................. 19......... નો દિવસ, ખાતે .... .......બપોરના સમયે, દાવાનો જવાબ આપવા માટે; અને તમને તે દિવસે તે તમામ દસ્તાવેજો રજૂ કરવા માટે નિર્દેશિત કરવામાં આવે છે જેના પર તમે તમારા બચાવના સમર્થનમાં આધાર રાખવા માગો છો .</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નોંધ લો કે, ઉલ્લેખિત પહેલાના દિવસે તમારા દેખાવમાં મૂળભૂત રીતે, દાવો સાંભળવામાં આવશે અને તમારી ગેરહાજરીમાં નક્કી કરવામાં આવશે.</w:t>
          </w:r>
        </w:sdtContent>
      </w:sdt>
      <w:r w:rsidDel="00000000" w:rsidR="00000000" w:rsidRPr="00000000">
        <w:rPr>
          <w:rtl w:val="0"/>
        </w:rPr>
      </w:r>
    </w:p>
    <w:p w:rsidR="00000000" w:rsidDel="00000000" w:rsidP="00000000" w:rsidRDefault="00000000" w:rsidRPr="00000000" w14:paraId="00000007">
      <w:pPr>
        <w:spacing w:before="10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મારા હાથ નીચે આપેલ અને કોર્ટની મહોર, આ..........19.........નો દિવસ.</w:t>
          </w:r>
        </w:sdtContent>
      </w:sdt>
      <w:r w:rsidDel="00000000" w:rsidR="00000000" w:rsidRPr="00000000">
        <w:rPr>
          <w:rtl w:val="0"/>
        </w:rPr>
      </w:r>
    </w:p>
    <w:p w:rsidR="00000000" w:rsidDel="00000000" w:rsidP="00000000" w:rsidRDefault="00000000" w:rsidRPr="00000000" w14:paraId="00000008">
      <w:pPr>
        <w:spacing w:before="100" w:line="240" w:lineRule="auto"/>
        <w:jc w:val="right"/>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b w:val="1"/>
              <w:color w:val="000000"/>
              <w:sz w:val="20"/>
              <w:szCs w:val="20"/>
              <w:rtl w:val="0"/>
            </w:rPr>
            <w:t xml:space="preserve">જજ</w:t>
          </w:r>
        </w:sdtContent>
      </w:sdt>
      <w:r w:rsidDel="00000000" w:rsidR="00000000" w:rsidRPr="00000000">
        <w:rPr>
          <w:rtl w:val="0"/>
        </w:rPr>
      </w:r>
    </w:p>
    <w:p w:rsidR="00000000" w:rsidDel="00000000" w:rsidP="00000000" w:rsidRDefault="00000000" w:rsidRPr="00000000" w14:paraId="00000009">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b w:val="1"/>
              <w:color w:val="000000"/>
              <w:sz w:val="20"/>
              <w:szCs w:val="20"/>
              <w:rtl w:val="0"/>
            </w:rPr>
            <w:t xml:space="preserve">નોટિસ.</w:t>
          </w:r>
        </w:sdtContent>
      </w:sdt>
      <w:r w:rsidDel="00000000" w:rsidR="00000000" w:rsidRPr="00000000">
        <w:rPr>
          <w:rtl w:val="0"/>
        </w:rPr>
      </w:r>
    </w:p>
    <w:p w:rsidR="00000000" w:rsidDel="00000000" w:rsidP="00000000" w:rsidRDefault="00000000" w:rsidRPr="00000000" w14:paraId="0000000A">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જો તમે પકડો છો કે તમારા સાક્ષીઓ તેમની પોતાની મરજીથી હાજર રહેશે નહીં, તો તમે કોઈપણ સાક્ષીની હાજરી પૂર્ણ કરવા માટે આ કોર્ટમાંથી સમન્સ મેળવી શકો છો, અને કોઈપણ દસ્તાવેજનું ઉત્પાદન કે જે તમને સાક્ષીને રજૂ કરવા માટે બોલાવવાનો અધિકાર છે, અરજી કરવા પર કોર્ટમાં અને જરૂરી ખર્ચ જમા કરાવવા પર.</w:t>
          </w:r>
        </w:sdtContent>
      </w:sdt>
      <w:r w:rsidDel="00000000" w:rsidR="00000000" w:rsidRPr="00000000">
        <w:rPr>
          <w:rtl w:val="0"/>
        </w:rPr>
      </w:r>
    </w:p>
    <w:p w:rsidR="00000000" w:rsidDel="00000000" w:rsidP="00000000" w:rsidRDefault="00000000" w:rsidRPr="00000000" w14:paraId="0000000B">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જો તમે દાવો કબૂલ કરો છો, તો તમારે હુકમના અમલને ટાળવા માટે દાવોની કિંમતો સાથે કોર્ટમાં પૈસા ચૂકવવા જોઈએ, જે તમારી વ્યક્તિ અથવા મિલકત અથવા બંને વિરુદ્ધ હોઈ શકે છે.</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45875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91DB3"/>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C80W6JuXLjrRaZWnUZIXa0nY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MghoLmdqZGd4czgAciExWlFOeTZSajdqUWtDSEdZM1pLRm1ieDRTdEFxTndRX1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2019-07-21T07:07:00Z</dcterms:created>
  <dc:creator>Viraj</dc:creator>
</cp:coreProperties>
</file>