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sz w:val="28"/>
          <w:szCs w:val="28"/>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sz w:val="28"/>
              <w:szCs w:val="28"/>
              <w:rtl w:val="0"/>
            </w:rPr>
            <w:t xml:space="preserve">ટ્રેડમાર્ક અને ટ્રેડ નેમ લાયસન્સ એગ્રીમેન્ટ</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આ ટ્રેડમાર્ક અને ટ્રેડ નેમ લાયસન્સ એગ્રીમેન્ટ 10 ઓક્ટોબર, 2008 ("કરાર") ના રોજ થયેલ છે, Misys plc, એક પબ્લિક લિમિટેડ કંપની, જે ઈંગ્લેન્ડના કાયદા હેઠળ આયોજિત છે, જેનું મુખ્ય વ્યવસાયનું સ્થળ વન કિંગડમ સ્ટ્રીટ, લંડન W2 ખાતે છે. 6BL, યુનાઇટેડ કિંગડમ ("લાઇસેન્સર"), અને Misys Healthcare Systems, LLC, ઉત્તર કેરોલિના લિમિટેડ લાયબિલિટી કંપની, 8529 Six Forks Road, Raleigh, North Carolina 27615 ("લાઇસન્સધારક") ખાતે તેનું મુખ્ય વ્યવસાય સ્થાન ધરાવે છે. લાઇસન્સર અને લાઇસન્સધારકને અહીં સામૂહિક રીતે "પક્ષો" તરીકે અને દરેકને વ્યક્તિગત રીતે "પક્ષ" તરીકે ઓળખવામાં આવે છે.</w:t>
          </w:r>
        </w:sdtContent>
      </w:sdt>
    </w:p>
    <w:p w:rsidR="00000000" w:rsidDel="00000000" w:rsidP="00000000" w:rsidRDefault="00000000" w:rsidRPr="00000000" w14:paraId="00000003">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 I T N E S S E T H :</w:t>
      </w:r>
    </w:p>
    <w:p w:rsidR="00000000" w:rsidDel="00000000" w:rsidP="00000000" w:rsidRDefault="00000000" w:rsidRPr="00000000" w14:paraId="00000004">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જ્યારે, લાઇસન્સર વેપાર નામ "MISYS" ("લાઇસન્સ પ્રાપ્ત નામ") અને અમુક ટ્રેડમાર્ક્સ અને સેવા ચિહ્નોના માલિક છે જેમાં "MISYS" હોદ્દો શામેલ છે અથવા સમાવિષ્ટ છે, જે અહીં સૂચિ A તરીકે જોડાયેલ શેડ્યૂલમાં ઓળખાયેલ છે, અને તેણે અરજી કરી છે અને યુનાઇટેડ સ્ટેટ્સ ("ટેરિટરી") માં આવા ટ્રેડમાર્ક્સ અને સર્વિસ માર્કસ ("ટેરિટરી") (આવા ટ્રેડમાર્ક્સ અને સર્વિસ માર્કસ અને આવા રજિસ્ટ્રેશન અને એપ્લિકેશન્સ, તેને લગતા કોઈપણ અને તમામ સામાન્ય કાયદાના અધિકારો સાથે, સામૂહિક રીતે "લાઇસન્સ માર્કસ" તરીકે ઓળખવામાં આવે છે. ) લાઇસન્સરના વ્યવસાયમાં ઉપયોગ માટે;</w:t>
          </w:r>
        </w:sdtContent>
      </w:sdt>
    </w:p>
    <w:p w:rsidR="00000000" w:rsidDel="00000000" w:rsidP="00000000" w:rsidRDefault="00000000" w:rsidRPr="00000000" w14:paraId="00000005">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જ્યારે, લાઇસન્સર અહીં સૂચિ બી પર સૂચિબદ્ધ ડોમેન નામોના માલિક છે ("લાઇસન્સ પ્રાપ્ત ડોમેન નામો" અને લાઇસેંસ પ્રાપ્ત નામ અને લાઇસેંસ પ્રાપ્ત ગુણ સાથે, "લાઇસન્સવાળી મિલકત");</w:t>
          </w:r>
        </w:sdtContent>
      </w:sdt>
    </w:p>
    <w:p w:rsidR="00000000" w:rsidDel="00000000" w:rsidP="00000000" w:rsidRDefault="00000000" w:rsidRPr="00000000" w14:paraId="00000006">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જ્યારે, ક્લોઝિંગ વખતે (17 માર્ચ, 2008ના રોજના કરાર અને મર્જરની યોજનામાં વ્યાખ્યાયિત કર્યા મુજબ, લાયસન્સર, લાયસન્સધારક, ઓલસ્ક્રીપ્ટ હેલ્થકેર સોલ્યુશન્સ, ઇન્ક., ડેલવેર કોર્પોરેશન દ્વારા અને તેમની વચ્ચે, 222 પર તેના વ્યવસાયનું મુખ્ય સ્થળ છે. મર્ચેન્ડાઇઝ માર્ટ, સ્યુટ 2024, શિકાગો, IL 60654 (“ Allscripts ”) અને Patriot Merger Company, LLC, નોર્થ કેરોલિના લિમિટેડ લાયબિલિટી કંપની (“મર્જર એગ્રીમેન્ટ”)), લાઇસન્સર ઇક્વિટીના 54.5% પ્રત્યક્ષ કે પરોક્ષ રીતે માલિકી ધરાવશે. ઓલસ્ક્રિપ્ટ્સમાં રુચિઓ સંપૂર્ણપણે પાતળું ધોરણે (મર્જર એગ્રીમેન્ટ અનુસાર નિર્ધારિત તરીકે);</w:t>
          </w:r>
        </w:sdtContent>
      </w:sdt>
    </w:p>
    <w:p w:rsidR="00000000" w:rsidDel="00000000" w:rsidP="00000000" w:rsidRDefault="00000000" w:rsidRPr="00000000" w14:paraId="00000007">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"હાલનું લાઇસન્સ") વચ્ચે મે 7, 2004 થી અસરકારક, ટ્રેડમાર્ક લાયસન્સ કરાર અનુસાર, લાયસન્સધારકની હેલ્થકેર ઇન્ફર્મેશન ટેક્નોલોજી પ્રોડક્ટ્સ અને સેવાઓના સંબંધમાં લાઇસેંસધારકને અગાઉ લાઇસેંસ પ્રાપ્ત માર્કસનો ઉપયોગ કરવાનો અધિકાર છે. અને પેટ્રિઓટ મર્જર કંપની, એલએલસી, ઓલસ્ક્રિપ્ટ્સની સંપૂર્ણ માલિકીની પેટાકંપની, આ તારીખથી લાઇસેંસધારક સાથે અને અસ્તિત્વમાં રહેલી કંપની ("મર્જર") તરીકે લાઇસેંસધારક સાથે મર્જ થઈ રહી છે;</w:t>
          </w:r>
        </w:sdtContent>
      </w:sdt>
    </w:p>
    <w:p w:rsidR="00000000" w:rsidDel="00000000" w:rsidP="00000000" w:rsidRDefault="00000000" w:rsidRPr="00000000" w14:paraId="00000008">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જ્યારે, આ કરારમાં દાખલ થવું એ વિલીનીકરણને અસર કરવા માટે એક શરત છે;</w:t>
          </w:r>
        </w:sdtContent>
      </w:sdt>
    </w:p>
    <w:p w:rsidR="00000000" w:rsidDel="00000000" w:rsidP="00000000" w:rsidRDefault="00000000" w:rsidRPr="00000000" w14:paraId="00000009">
      <w:pPr>
        <w:jc w:val="both"/>
        <w:rPr>
          <w:rFonts w:ascii="Arial" w:cs="Arial" w:eastAsia="Arial" w:hAnsi="Arial"/>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જ્યારે, વિલીનીકરણના સંબંધમાં, પક્ષોએ દરેક પક્ષના અધિકારો અને જવાબદારીઓને વધુ સ્પષ્ટ રીતે દર્શાવવા માટે આ કરાર સાથે વર્તમાન લાયસન્સ બદલવાનું નક્કી કર્યું છે;</w:t>
          </w:r>
        </w:sdtContent>
      </w:sdt>
    </w:p>
    <w:p w:rsidR="00000000" w:rsidDel="00000000" w:rsidP="00000000" w:rsidRDefault="00000000" w:rsidRPr="00000000" w14:paraId="0000000B">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જ્યારે, લાયસન્સધારક ઉપયોગ કરવા ઈચ્છે છે, અને લાઈસન્સર લાઈસન્સધારકનો ઉપયોગ કરવા માટે લાઈસન્સ આપવા ઈચ્છે છે, લાઇસન્સધારકની હેલ્થકેર ઈન્ફોર્મેશન ટેક્નોલોજી પ્રોડક્ટ્સ અને સેવાઓ અને પક્ષકારો સંમત થઈ શકે તેવા અન્ય ઉત્પાદનો અને સેવાઓના સંબંધમાં લાઇસન્સ માર્કસ (આવા ઉત્પાદનો અને સેવાઓ કોઈપણ પરવાનગી સાથે પેટા લાઇસન્સધારકના આરોગ્યસંભાળ માહિતી ટેકનોલોજી ઉત્પાદનો અને સેવાઓ, “ઉત્પાદનો અને સેવાઓ”), લાયસન્સધારકના આરોગ્યસંભાળ માહિતી ટેકનોલોજી ઉત્પાદનો અને સેવાઓ પ્રદાન કરવાના લાયસન્સધારકના વ્યવસાયના સંબંધમાં લાઇસન્સ પ્રાપ્ત નામનો ઉપયોગ કરવા અને લાઇસન્સ પ્રાપ્ત ડોમેન નામોનો ઉપયોગ કરવા માટે અહીં દર્શાવેલ નિયમો અને શરતો હેઠળ લાઇસન્સ પ્રાપ્ત વ્યવસાયના સંબંધમાં.</w:t>
          </w:r>
        </w:sdtContent>
      </w:sdt>
    </w:p>
    <w:p w:rsidR="00000000" w:rsidDel="00000000" w:rsidP="00000000" w:rsidRDefault="00000000" w:rsidRPr="00000000" w14:paraId="0000000C">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હવે, તેથી, સારી અને મૂલ્યવાન વિચારણા માટે, જેની પ્રાપ્તિ અને પર્યાપ્તતા અહીંથી સ્વીકારવામાં આવે છે, પક્ષો નીચે મુજબ સંમત થાય છે:</w:t>
          </w:r>
        </w:sdtContent>
      </w:sdt>
    </w:p>
    <w:p w:rsidR="00000000" w:rsidDel="00000000" w:rsidP="00000000" w:rsidRDefault="00000000" w:rsidRPr="00000000" w14:paraId="0000000D">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1. લાયસન્સ ગ્રાન્ટ.</w:t>
          </w:r>
        </w:sdtContent>
      </w:sdt>
    </w:p>
    <w:p w:rsidR="00000000" w:rsidDel="00000000" w:rsidP="00000000" w:rsidRDefault="00000000" w:rsidRPr="00000000" w14:paraId="0000000E">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1.1. ટ્રેડમાર્ક લાયસન્સ ગ્રાન્ટ. અહીં સમાવિષ્ટ નિયમો અને શરતોને આધીન, લાયસન્સ આપનાર આથી લાયસન્સધારકને અનુદાન આપે છે, અને લાયસન્સધારક આથી ઉત્પાદનોના માર્કેટિંગ, પ્રમોશન, જાહેરાત, વિતરણ અને વેચાણના સંબંધમાં લાઇસન્સ માર્કસનો ઉપયોગ કરવા માટે બિન-વિશિષ્ટ, બિન સોંપી શકાય તેવું , રોયલ્ટી-મુક્ત લાઇસન્સ સ્વીકારે છે. અને પ્રદેશમાં લાયસન્સધારકની સેવાઓ.</w:t>
          </w:r>
        </w:sdtContent>
      </w:sdt>
    </w:p>
    <w:p w:rsidR="00000000" w:rsidDel="00000000" w:rsidP="00000000" w:rsidRDefault="00000000" w:rsidRPr="00000000" w14:paraId="0000000F">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1.2. ટ્રેડ નેમ લાયસન્સ ગ્રાન્ટ. અહીં સમાવિષ્ટ નિયમો અને શરતોને આધિન, લાયસન્સર આથી લાયસન્સધારકને અનુદાન આપે છે અને લાયસન્સધારક આથી સ્વીકારે છે, એક બિન-વિશિષ્ટ, બિન સોંપી શકાય તેવું , રોયલ્ટી-મુક્ત લાયસન્સ તેના કોર્પોરેટ નામ અને વેપાર નામમાં ફક્ત " ઓલસ્ક્રિપ્ટ્સ મિસિસ" ના રૂપમાં વાપરવા માટે. એક અથવા વધુ વધારાના શબ્દો સાથે અથવા તેના વગર (દા.ત., “ Allscripts -Misys Healthcare Solutions”) અને કોર્પોરેટ-ફોર્મ ઓળખકર્તા જેમ કે “Inc.” અથવા “LLC”, લાગુ પડતું હોય તેમ, પ્રદેશમાં લાયસન્સવાળા વ્યવસાયના સંચાલનના સંબંધમાં.</w:t>
          </w:r>
        </w:sdtContent>
      </w:sdt>
    </w:p>
    <w:p w:rsidR="00000000" w:rsidDel="00000000" w:rsidP="00000000" w:rsidRDefault="00000000" w:rsidRPr="00000000" w14:paraId="00000010">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1.3. ડોમેન નામોને લાયસન્સ આપવી. અહીં સમાવિષ્ટ નિયમો અને શરતોને આધીન, લાઇસેન્સર આથી લાયસન્સધારકને પ્રદેશમાં લાઇસેંસ પ્રાપ્ત વ્યવસાયના સંચાલનના સંબંધમાં લાઇસેંસ પ્રાપ્ત ડોમેન નામોનો ઉપયોગ કરવા માટે બિન-વિશિષ્ટ, બિન સોંપી શકાય તેવું , રોયલ્ટી-મુક્ત લાયસન્સ આપે છે. પક્ષો સંમત થાય છે કે પ્રદેશની બહારથી લાયસન્સ પ્રાપ્ત ડોમેન નામો હેઠળ સંચાલિત વેબસાઇટ્સને ઍક્સેસ કરવાની તૃતીય પક્ષની ક્ષમતાને આ કરારનો ભંગ માનવામાં આવશે નહીં, જો કે આવી વેબસાઇટ્સ પ્રદેશની બહારની વ્યક્તિઓ અથવા સંસ્થાઓને લક્ષિત ન હોય અને જે હદ સુધી કોઈ વ્યક્તિ અથવા એન્ટિટીને પ્રદેશની બહાર તરીકે ઓળખવામાં આવે છે, લાઇસન્સધારક ઉત્પાદનો અથવા સેવાઓ પ્રદાન કરતા નથી અને કોઈપણ પેટા લાઇસન્સધારકને પ્રદેશની બહાર ઉત્પાદનો અથવા સેવાઓ પ્રદાન કરવાની મંજૂરી આપતા નથી . આવી વ્યક્તિ અથવા એન્ટિટી ક્યાં સ્થિત છે તે અંગે કોઈ શંકાના કિસ્સામાં, લાઇસન્સધારક, કોઈપણ પેટા લાઇસન્સધારકને , આવી વ્યક્તિ અથવા એન્ટિટી પાસેથી લેખિત પુષ્ટિ મેળવશે કે તે પ્રદેશમાં સ્થિત છે અને કાર્યરત છે. લાઇસન્સર લાયસન્સધારક દ્વારા ઉલ્લેખિત વ્યક્તિને "તકનીકી" તરીકે નિયુક્ત કરશે</w:t>
          </w:r>
        </w:sdtContent>
      </w:sdt>
    </w:p>
    <w:p w:rsidR="00000000" w:rsidDel="00000000" w:rsidP="00000000" w:rsidRDefault="00000000" w:rsidRPr="00000000" w14:paraId="00000011">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12">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2</w:t>
      </w:r>
    </w:p>
    <w:p w:rsidR="00000000" w:rsidDel="00000000" w:rsidP="00000000" w:rsidRDefault="00000000" w:rsidRPr="00000000" w14:paraId="00000013">
      <w:pPr>
        <w:jc w:val="both"/>
        <w:rPr>
          <w:rFonts w:ascii="Arial" w:cs="Arial" w:eastAsia="Arial" w:hAnsi="Arial"/>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સંલગ્ન વેબસાઇટની ઍક્સેસની પરવાનગી આપવા માટે જરૂરી હદ સુધી દરેક લાઇસેંસ પ્રાપ્ત ડોમેન નામ માટે સંપર્ક કરો.</w:t>
          </w:r>
        </w:sdtContent>
      </w:sdt>
    </w:p>
    <w:p w:rsidR="00000000" w:rsidDel="00000000" w:rsidP="00000000" w:rsidRDefault="00000000" w:rsidRPr="00000000" w14:paraId="00000015">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1.4. ઉપયોગ પર પ્રતિબંધો.</w:t>
          </w:r>
        </w:sdtContent>
      </w:sdt>
    </w:p>
    <w:p w:rsidR="00000000" w:rsidDel="00000000" w:rsidP="00000000" w:rsidRDefault="00000000" w:rsidRPr="00000000" w14:paraId="00000016">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(a) લાલ, કાળો અને રાખોડી રંગની ઓલસ્ક્રીપ્ટની કલર સ્કીમના ઉપયોગ સિવાય, જેનો ઉપયોગ ફક્ત “Misys”, “Misys” લોગો અને “M” સાથે સંયોજનમાં “Misys” સિવાયના અન્ય લાઇસન્સ માર્કસ માટે થઈ શકે છે . લોગો, લાયસન્સધારક લાયસન્સધારકની પૂર્વ લેખિત સંમતિ વિના, લાઇસન્સ પ્રાપ્ત મિલકતમાં ફેરફાર અથવા ફેરફાર કરી શકશે નહીં, અથવા લાઇસન્સવાળી મિલકતની કોઈપણ ડિઝાઇન વિવિધતા બનાવશે નહીં.</w:t>
          </w:r>
        </w:sdtContent>
      </w:sdt>
    </w:p>
    <w:p w:rsidR="00000000" w:rsidDel="00000000" w:rsidP="00000000" w:rsidRDefault="00000000" w:rsidRPr="00000000" w14:paraId="00000017">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ઓલસ્ક્રીપ્ટ્સ ” શબ્દ સિવાય , લાયસન્સધારકની પૂર્વ લેખિત સંમતિ મેળવ્યા વિના, સંયુક્ત વેપાર નામ અથવા ચિહ્ન રચવા માટે લાઇસન્સ પ્રાપ્ત મિલકત સાથે કોઈપણ નામ, ચિહ્ન અથવા લોગો જોડાશે નહીં.</w:t>
          </w:r>
        </w:sdtContent>
      </w:sdt>
    </w:p>
    <w:p w:rsidR="00000000" w:rsidDel="00000000" w:rsidP="00000000" w:rsidRDefault="00000000" w:rsidRPr="00000000" w14:paraId="00000018">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 લાયસન્સ માર્કસ (દા.ત., ટાઈગર), સાથે અથવા તેના વિના, ગૌણ શબ્દો સાથે “ Allscripts ” શબ્દનો ઉપયોગ કરે છે. "Misys" શબ્દ, ગૂંચવણભરી રીતે સમાન ગણવામાં આવશે નહીં.</w:t>
          </w:r>
        </w:sdtContent>
      </w:sdt>
    </w:p>
    <w:p w:rsidR="00000000" w:rsidDel="00000000" w:rsidP="00000000" w:rsidRDefault="00000000" w:rsidRPr="00000000" w14:paraId="00000019">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1.5. લાઇસન્સ માર્કસમાં ફેરફાર. લાયસન્સધારકને લેખિત સૂચના પર, લાયસન્સર, તેની સંપૂર્ણ વિવેકબુદ્ધિથી, સમયાંતરે, (a) કોઈપણ લાઇસન્સ માર્કસ અથવા લાઇસન્સ પ્રાપ્ત ડોમેન નામોને બંધ કરવાનું પસંદ કરી શકે છે અને/અથવા (b) કોઈપણ લાઇસન્સ માર્કસ અથવા લાઇસન્સ પ્રાપ્ત ડોમેન નામોને બદલી શકે છે અથવા નવા અથવા તેનો ઉપયોગ કરી શકે છે. ઉત્પાદનો અને સેવાઓ અથવા લાઇસેંસ પ્રાપ્ત વ્યવસાયના સંદર્ભમાં વિવિધ ટ્રેડમાર્ક્સ અથવા સેવા ચિહ્નો અથવા ડોમેન નામો ("નવા ગુણ"). આવી ચૂંટણી પર, આવા કોઈપણ નવા માર્કસને લાઇસન્સર દ્વારા લાઇસન્સવાળી મિલકત તરીકે નિયુક્ત કરવામાં આવી શકે છે અને જો તે આ કરારની શરતોને આધીન રહેશે, અને આવા નવા માર્કસને સમાવવા માટે શેડ્યૂલ A આપમેળે સુધારેલ માનવામાં આવશે. ઘટનામાં લાઇસન્સર કોઈપણ લાઇસન્સવાળી મિલકત બંધ કરે અથવા નવા માર્ક રજૂ કરે, લાઇસન્સધારક પાસે વાજબી સમયગાળો હોવો જોઈએ, છ (6) મહિનાથી વધુ નહીં, આવી બંધ કરાયેલ લાઇસન્સવાળી મિલકતનો ઉપયોગ બંધ કરવા અથવા આવા નવા માર્કનો ઉપયોગ શરૂ કરવા માટે.</w:t>
          </w:r>
        </w:sdtContent>
      </w:sdt>
    </w:p>
    <w:p w:rsidR="00000000" w:rsidDel="00000000" w:rsidP="00000000" w:rsidRDefault="00000000" w:rsidRPr="00000000" w14:paraId="0000001A">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1.6. પેટા લાઇસન્સ.</w:t>
          </w:r>
        </w:sdtContent>
      </w:sdt>
    </w:p>
    <w:p w:rsidR="00000000" w:rsidDel="00000000" w:rsidP="00000000" w:rsidRDefault="00000000" w:rsidRPr="00000000" w14:paraId="0000001B">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(a) અહીં સમાવિષ્ટ નિયમો અને શરતોને આધીન, લાયસન્સધારક કોઈપણ સંલગ્ન (કોઈપણ એન્ટિટી તરીકે વ્યાખ્યાયિત કે જે, નિર્ધારણ સમયે, પ્રત્યક્ષ કે આડકતરી રીતે, એક અથવા વધુ મધ્યસ્થીઓ દ્વારા, નિયંત્રણો)ને અહીં તેના અધિકારોનું પેટાલાઈસન્સ આપી શકે છે. લાયસન્સધારક દ્વારા નિયંત્રિત, અથવા તેની સાથે સામાન્ય નિયંત્રણ હેઠળ છે, પછી ભલે તે કરાર દ્વારા, આવા એન્ટિટીના મેનેજમેન્ટ અથવા નીતિઓ અથવા સિક્યોરિટીઝ અથવા અન્યની માલિકી (સીધી કે પરોક્ષ રીતે) દિશામાન કરવા અથવા તેનું કારણ આપવાની સત્તાનો કબજો (સીધી કે પરોક્ષ રીતે) હોય. આવી એન્ટિટીમાં રુચિઓ) (દરેક માન્ય પેટાલાઈસન્સધારક , “ પેટાલાઈસન્સધારક ”) નીચે પ્રમાણે:</w:t>
          </w:r>
        </w:sdtContent>
      </w:sdt>
    </w:p>
    <w:p w:rsidR="00000000" w:rsidDel="00000000" w:rsidP="00000000" w:rsidRDefault="00000000" w:rsidRPr="00000000" w14:paraId="0000001C">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 i ) લાઇસેંસધારક પ્રદેશમાં આવા પેટાલાઇસેંસધારકના આરોગ્યસંભાળ માહિતી ટેકનોલોજી ઉત્પાદનો અને સેવાઓના સંબંધમાં લાઇસેંસ પ્રાપ્ત ગુણનો ઉપયોગ કરવા માટે દરેક પેટાલાઇસેંસધારકને પેટાલાઇસેંસ આપી શકે છે ;</w:t>
          </w:r>
        </w:sdtContent>
      </w:sdt>
    </w:p>
    <w:p w:rsidR="00000000" w:rsidDel="00000000" w:rsidP="00000000" w:rsidRDefault="00000000" w:rsidRPr="00000000" w14:paraId="0000001D">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1E">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3</w:t>
      </w:r>
    </w:p>
    <w:p w:rsidR="00000000" w:rsidDel="00000000" w:rsidP="00000000" w:rsidRDefault="00000000" w:rsidRPr="00000000" w14:paraId="0000001F">
      <w:pPr>
        <w:jc w:val="both"/>
        <w:rPr>
          <w:rFonts w:ascii="Arial" w:cs="Arial" w:eastAsia="Arial" w:hAnsi="Arial"/>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(ii) લાયસન્સધારક દરેક પેટા લાઇસન્સધારકને ફક્ત અનુસૂચિ C પર નિર્ધારિત ફોર્મ(ઓ)માં લાઇસન્સ નામનો ઉપયોગ કરવા માટે પેટા લાઇસન્સ આપી શકે છે કારણ કે શેડ્યૂલ C માં સમયાંતરે લાઇસન્સર અને લાયસન્સધારકના પરસ્પર કરાર દ્વારા સુધારો કરી શકાય છે. પ્રદેશમાં આવા પેટા લાઇસન્સધારકના આરોગ્યસંભાળ માહિતી ટેકનોલોજી ઉત્પાદનો અને સેવાઓના વ્યવસાયનું સંચાલન (દરેક, " પેટા લાઇસન્સધારક વ્યવસાય");</w:t>
          </w:r>
        </w:sdtContent>
      </w:sdt>
    </w:p>
    <w:p w:rsidR="00000000" w:rsidDel="00000000" w:rsidP="00000000" w:rsidRDefault="00000000" w:rsidRPr="00000000" w14:paraId="00000021">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(iii) લાઇસેંસધારક દરેક પેટાલાઇસેંસધારકને પ્રદેશમાં તેના પેટાલાઇસેંસધારક વ્યવસાયના સંબંધમાં લાઇસેંસ પ્રાપ્ત ડોમેન નામોનો ઉપયોગ કરવા માટે સબલાઇસેંસ આપી શકે છે.</w:t>
          </w:r>
        </w:sdtContent>
      </w:sdt>
    </w:p>
    <w:p w:rsidR="00000000" w:rsidDel="00000000" w:rsidP="00000000" w:rsidRDefault="00000000" w:rsidRPr="00000000" w14:paraId="00000022">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પેટાલાઈસન્સધારક પર શરત રહેશે કે જેણે પ્રથમ પ્રદર્શન A તરીકે નિર્ધારિત પેટાલાઈસન્સ સ્વીકૃતિની નકલનો અમલ કર્યો હોય.</w:t>
          </w:r>
        </w:sdtContent>
      </w:sdt>
    </w:p>
    <w:p w:rsidR="00000000" w:rsidDel="00000000" w:rsidP="00000000" w:rsidRDefault="00000000" w:rsidRPr="00000000" w14:paraId="00000023">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(b) આ પ્રકારનું કોઈપણ પેટાલાઈસન્સ લાયસન્સવાળી મિલકતના સંદર્ભમાં આ કરારના તમામ લાગુ નિયમો અને શરતોને આધીન અને આધીન કરવામાં આવશે, જેમાં નીચેનાનો સમાવેશ થાય છે પરંતુ તેના સુધી મર્યાદિત નથી:</w:t>
          </w:r>
        </w:sdtContent>
      </w:sdt>
    </w:p>
    <w:p w:rsidR="00000000" w:rsidDel="00000000" w:rsidP="00000000" w:rsidRDefault="00000000" w:rsidRPr="00000000" w14:paraId="00000024">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 i ) આવા કોઈપણ પેટાલાઈસન્સમાં એવી જોગવાઈ હોવી જોઈએ કે પેટાલાઈસન્સ, લાઇસન્સરની પસંદગી પર, ક્યાં તો (A) લાઇસન્સધારક દ્વારા લાઈસન્સરને આપમેળે સોંપાયેલ માનવામાં આવશે અથવા (B) આ કરારની કોઈપણ સમાપ્તિ પર આપમેળે સમાપ્ત થઈ જશે.</w:t>
          </w:r>
        </w:sdtContent>
      </w:sdt>
    </w:p>
    <w:p w:rsidR="00000000" w:rsidDel="00000000" w:rsidP="00000000" w:rsidRDefault="00000000" w:rsidRPr="00000000" w14:paraId="00000025">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પ્રાપ્ત મિલકતનો ઉપયોગ કોઈપણ સામગ્રીના સંદર્ભમાં ગુણવત્તાના ધોરણોથી વિચલિત થાય છે તેની જાણ થતાં તરત જ લાયસન્સરને લેખિતમાં સૂચિત કરશે, અને (B) આવા ખામીયુક્ત અથવા બિન-અનુરૂપ ઉપયોગ માટે તાત્કાલિક વાણિજ્યિક રીતે વાજબી પ્રયાસો હાથ ધરશે સાજા થવા માટે અથવા, જો સાધ્ય ન હોય તો, બંધ કરવું.</w:t>
          </w:r>
        </w:sdtContent>
      </w:sdt>
    </w:p>
    <w:p w:rsidR="00000000" w:rsidDel="00000000" w:rsidP="00000000" w:rsidRDefault="00000000" w:rsidRPr="00000000" w14:paraId="00000026">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(iii) લાઇસન્સર આવા પેટા લાઇસન્સના તૃતીય-પક્ષ લાભાર્થી હશે.</w:t>
          </w:r>
        </w:sdtContent>
      </w:sdt>
    </w:p>
    <w:p w:rsidR="00000000" w:rsidDel="00000000" w:rsidP="00000000" w:rsidRDefault="00000000" w:rsidRPr="00000000" w14:paraId="00000027">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(iv) લાયસન્સર પાસે આવા પેટાલાઈસન્સનાં નિયમો અને શરતો લાગુ કરવાનો અને તેને સમાપ્ત કરવાનો અધિકાર છે, પછી ભલે તે તેના પક્ષકાર તરીકે હોય કે તૃતીય-પક્ષ લાભાર્થી તરીકે.</w:t>
          </w:r>
        </w:sdtContent>
      </w:sdt>
    </w:p>
    <w:p w:rsidR="00000000" w:rsidDel="00000000" w:rsidP="00000000" w:rsidRDefault="00000000" w:rsidRPr="00000000" w14:paraId="00000028">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(c) આ કલમ 1.6 અનુસાર પેટા લાઇસન્સ આપવાના અધિકાર ઉપરાંત, લાયસન્સધારક અને દરેક પેટા લાઇસન્સધારકને ઉત્પાદનો અને સેવાઓના કોઈપણ પુનર્વિક્રેતા અથવા વિતરકને ફક્ત જરૂરી હદ સુધી લાયસન્સ માર્ક અને લાઇસન્સ પ્રાપ્ત ડોમેન નામોનો ઉપયોગ કરવાની મંજૂરી આપવામાં આવશે. લાઇસન્સધારક અથવા આવા પેટા લાઇસન્સધારક સાથે સંબંધિત કરાર હેઠળ તેની જવાબદારીઓ નિભાવો . આવા દરેક કરારમાં અહીં સમાવિષ્ટ પ્રતિબંધો સાથે સુસંગત લાયસન્સ માર્કસ અને લાયસન્સવાળા ડોમેન નામોના ઉપયોગ પરના નિયંત્રણો શામેલ હોવા જોઈએ, જેમાં કલમ 1.6(b) ((b)( i ) અને (b)( સિવાયના અન્ય સુધી મર્યાદિત નથી. iv)). અમલ પહેલા સમીક્ષા અને મંજૂરી માટે આવા દરેક કરારની એક નકલ લાઇસન્સરને પ્રદાન કરવામાં આવશે.</w:t>
          </w:r>
        </w:sdtContent>
      </w:sdt>
    </w:p>
    <w:p w:rsidR="00000000" w:rsidDel="00000000" w:rsidP="00000000" w:rsidRDefault="00000000" w:rsidRPr="00000000" w14:paraId="00000029">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2A">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4</w:t>
      </w:r>
    </w:p>
    <w:p w:rsidR="00000000" w:rsidDel="00000000" w:rsidP="00000000" w:rsidRDefault="00000000" w:rsidRPr="00000000" w14:paraId="0000002B">
      <w:pPr>
        <w:jc w:val="both"/>
        <w:rPr>
          <w:rFonts w:ascii="Arial" w:cs="Arial" w:eastAsia="Arial" w:hAnsi="Arial"/>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પ્રાપ્ત મિલકતના સંદર્ભમાં તેના કોઈપણ પેટાલાઈસન્સ , પુનર્વિક્રેતા અથવા વિતરકો દ્વારા આ કરારના લાગુ નિયમો અને શરતોના કોઈપણ ભંગ અથવા ડિફોલ્ટ માટે લાઇસન્સધારક જવાબદાર રહેશે.</w:t>
          </w:r>
        </w:sdtContent>
      </w:sdt>
    </w:p>
    <w:p w:rsidR="00000000" w:rsidDel="00000000" w:rsidP="00000000" w:rsidRDefault="00000000" w:rsidRPr="00000000" w14:paraId="0000002D">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(e) આવા કોઈપણ પેટાલાઈસન્સધારક , પુનર્વિક્રેતા અથવા વિતરકને લાઇસન્સવાળી મિલકતના સંદર્ભમાં તેને આપવામાં આવેલા અધિકારો કોઈપણ અન્ય વ્યક્તિ અથવા એન્ટિટીને પેટાલાઈસન્સ આપવાની મંજૂરી આપવામાં આવશે નહીં.</w:t>
          </w:r>
        </w:sdtContent>
      </w:sdt>
    </w:p>
    <w:p w:rsidR="00000000" w:rsidDel="00000000" w:rsidP="00000000" w:rsidRDefault="00000000" w:rsidRPr="00000000" w14:paraId="0000002E">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(f) દરેક પેટા લાઈસન્સ ની એક નકલ લાઈસન્સરને અમલ પહેલા સમીક્ષા અને મંજૂરી માટે પ્રદાન કરવામાં આવશે.</w:t>
          </w:r>
        </w:sdtContent>
      </w:sdt>
    </w:p>
    <w:p w:rsidR="00000000" w:rsidDel="00000000" w:rsidP="00000000" w:rsidRDefault="00000000" w:rsidRPr="00000000" w14:paraId="0000002F">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1.7. કરાર. જ્યાં સુધી આ કરાર અમલમાં છે ત્યાં સુધી, ( i ) લાયસન્સર લાયસન્સ માર્કસ (દા.ત., મિસિસ ટાઈગર) માં સમાવિષ્ટ પ્રોડક્ટ માર્કસનો ઉપયોગ પ્રદેશમાં લાયસન્સ પ્રાપ્ત વ્યવસાયના ક્ષેત્રમાં આરોગ્યસંભાળ માહિતી ટેકનોલોજી ઉત્પાદનો અને સેવાઓ પર કરશે નહીં અને (ii) લાઇસન્સરનાં ઓપન સોર્સ ડિવિઝનની પ્રવૃત્તિઓના સંદર્ભમાં સિવાય, લાયસન્સર પ્રદેશમાં લાઇસેંસ પ્રાપ્ત વ્યવસાયના કાર્યક્ષેત્રમાં આરોગ્યસંભાળ માહિતી ટેકનોલોજી ઉત્પાદનો અને સેવાઓ પર "Misys" ચિહ્ન અથવા "M" લોગોનો ઉપયોગ કરશે નહીં. શંકાના નિવારણ માટે, લાઇસન્સરનું ઓપન સોર્સ ડિવિઝન "Misys" ચિહ્ન, "M" લોગો અને અન્ય ચિહ્નોનો ઉપયોગ કરી શકે છે જે પ્રદેશમાં લાઇસેંસ પ્રાપ્ત વ્યવસાયના કાર્યક્ષેત્રમાં હેલ્થકેર ઇન્ફર્મેશન ટેક્નોલોજી ઉત્પાદનો અને સેવાઓ પર લાઇસેંસ પ્રાપ્ત ગુણમાં સમાવિષ્ટ નથી.</w:t>
          </w:r>
        </w:sdtContent>
      </w:sdt>
    </w:p>
    <w:p w:rsidR="00000000" w:rsidDel="00000000" w:rsidP="00000000" w:rsidRDefault="00000000" w:rsidRPr="00000000" w14:paraId="00000030">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2. ગુણવત્તા ધોરણો અને નિયંત્રણ.</w:t>
          </w:r>
        </w:sdtContent>
      </w:sdt>
    </w:p>
    <w:p w:rsidR="00000000" w:rsidDel="00000000" w:rsidP="00000000" w:rsidRDefault="00000000" w:rsidRPr="00000000" w14:paraId="00000031">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2.1. ગુણવત્તા નિયંત્રણ. દરેક સમયે, લાયસન્સધારક દરેક પેટા લાઇસન્સધારકને લાઇસન્સ પ્રાપ્ત મિલકતનો ઉપયોગ ફક્ત આવા ગુણવત્તા ધોરણો અને વિશિષ્ટતાઓ અનુસાર કરવા માટે કારણભૂત બનાવશે જે લાયસન્સર દ્વારા સ્થાપિત કરવામાં આવી શકે છે અને સમયાંતરે લાયસન્સધારકને લેખિતમાં જાણ કરવામાં આવે છે ("ગુણવત્તા ધોરણો"), એક્ઝિબિટ B તરીકે અહીં જોડાયેલ Misys ટ્રેડમાર્ક માર્ગદર્શિકા સહિત પરંતુ તેના સુધી મર્યાદિત નથી. ઉપરોક્તને મર્યાદિત કર્યા વિના, ઉત્પાદનો અને સેવાઓ હંમેશા એવી રીતે ઉત્પાદિત અથવા કરવામાં આવશે કે જે લાઇસન્સવાળી મિલકત પર અનુકૂળ પ્રતિબિંબિત થાય અને તેમને અથવા લાયસન્સરની પ્રતિષ્ઠાને નુકસાન ન પહોંચાડે. . "Misys" અને "M" લોગોના નામ અને ચિહ્નના સંદર્ભમાં, લાઇસન્સર વધારાના ગુણવત્તા ધોરણો સ્થાપિત કરી શકે છે જે સમય સમય પર લાયસન્સધારકને લેખિતમાં જણાવવામાં આવશે.</w:t>
          </w:r>
        </w:sdtContent>
      </w:sdt>
    </w:p>
    <w:p w:rsidR="00000000" w:rsidDel="00000000" w:rsidP="00000000" w:rsidRDefault="00000000" w:rsidRPr="00000000" w14:paraId="00000032">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2.2. લાઇસન્સ માર્કસનો ઉપયોગ. અહીં કરવામાં આવેલ લાયસન્સ માર્કસનો તમામ ઉપયોગ શેડ્યૂલ A પર પ્રતિબિંબિત થયા મુજબ લાઇસન્સ માર્ક્સની ડિઝાઇન અને દેખાવને વિશ્વાસપૂર્વક પુનઃઉત્પાદિત કરશે.</w:t>
          </w:r>
        </w:sdtContent>
      </w:sdt>
    </w:p>
    <w:p w:rsidR="00000000" w:rsidDel="00000000" w:rsidP="00000000" w:rsidRDefault="00000000" w:rsidRPr="00000000" w14:paraId="00000033">
      <w:pPr>
        <w:jc w:val="both"/>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2.3. નિરીક્ષણ અને મંજૂરી. લાયસન્સર અથવા તેના નિયુક્ત પ્રતિનિધિને સામાન્ય કામકાજના કલાકો દરમિયાન કોઈપણ સમયે નિરીક્ષણ અને મંજૂર કરવાનો અધિકાર હશે, જે મંજૂરી ગેરવાજબી રીતે અટકાવવામાં આવશે નહીં, લાયસન્સ માર્ક્સના કોઈપણ અને તમામ ઉપયોગો આની શરતો સાથે સુસંગત છે તેની પુષ્ટિ કરવા માટે. કરાર. સમયાંતરે, લાયસન્સધારકની લેખિતમાં વાજબી વિનંતી પર, લાયસન્સધારક, લાયસન્સધારકના ખર્ચે, (a) લાઇસન્સધારકને તે રીતે જે રીતે લાઇસન્સ માર્કસનો ઉપયોગ કરવામાં આવે છે તેના પ્રતિનિધિ નમૂનાઓ પ્રદાન કરશે (અથવા તે જ દર્શાવતા ફોટોગ્રાફ્સ), અને</w:t>
          </w:r>
        </w:sdtContent>
      </w:sdt>
    </w:p>
    <w:p w:rsidR="00000000" w:rsidDel="00000000" w:rsidP="00000000" w:rsidRDefault="00000000" w:rsidRPr="00000000" w14:paraId="00000034">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35">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5</w:t>
      </w:r>
    </w:p>
    <w:p w:rsidR="00000000" w:rsidDel="00000000" w:rsidP="00000000" w:rsidRDefault="00000000" w:rsidRPr="00000000" w14:paraId="00000036">
      <w:pPr>
        <w:jc w:val="both"/>
        <w:rPr>
          <w:rFonts w:ascii="Arial" w:cs="Arial" w:eastAsia="Arial" w:hAnsi="Arial"/>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7">
      <w:pPr>
        <w:jc w:val="both"/>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(b) લાયસન્સદારને લાયસન્સધારકના વ્યવસાયના સ્થળોનું નિરીક્ષણ કરવાની પરવાનગી આપે છે જ્યાં લાયસન્સ માર્કસનો ઉપયોગ કરવામાં આવે છે, દરેક કિસ્સામાં લાઇસન્સરનાં નિરીક્ષણ અને આવા ઉપયોગોની મંજૂરી માટે.</w:t>
          </w:r>
        </w:sdtContent>
      </w:sdt>
    </w:p>
    <w:p w:rsidR="00000000" w:rsidDel="00000000" w:rsidP="00000000" w:rsidRDefault="00000000" w:rsidRPr="00000000" w14:paraId="00000038">
      <w:pPr>
        <w:jc w:val="both"/>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2.4. ખામીઓ. જો લાઇસન્સર વ્યાજબી રીતે માને છે કે લાઇસન્સ પ્રાપ્ત વ્યવસાય, પેટા લાઇસેંસધારક વ્યવસાય અથવા લાઇસેંસ પ્રાપ્ત ગુણ અથવા લાઇસેંસ પ્રાપ્ત ડોમેન નામોનો ઉપયોગ કરીને પુનર્વિક્રેતા અથવા વિતરકનો વ્યવસાય લાઇસેન્સરના ગુણવત્તા ધોરણોના પાલનમાં કરવામાં આવતો નથી અથવા જો ઉત્પાદનો અને સેવાઓનું નિરીક્ષણ દર્શાવે છે કે તેઓ લાઇસન્સરનાં ગુણવત્તા ધોરણોનું પાલન કરતા નથી , તો લાયસન્સર તરત જ લાયસન્સધારકને આવી ખામીઓ અથવા ઉલ્લંઘનોની લેખિત સૂચના પ્રદાન કરશે, અને લાયસન્સધારકને આવી નોટિસની તારીખથી ત્રીસ (30) દિવસની છૂટ આપશે જેમાં આવી ખામીઓ અથવા ઉલ્લંઘનોનો ઉપચાર કરવો. જો આવા ત્રીસ (30) દિવસની અંદર ખામીઓ અથવા ઉલ્લંઘનોને દૂર કરવામાં ન આવે તો, લાઇસન્સર, તેના વાજબી વિવેકબુદ્ધિથી, કલમ 8.2 અનુસાર આ કરારને સમાપ્ત કરી શકે છે અથવા ચોક્કસ કામગીરીની આવશ્યકતા માટે પગલાં લઈ શકે છે. જો આવી કાર્યવાહી કરવામાં આવે અને તે સફળ થાય, તો લાયસન્સધારક પાસે ઓર્ડરનું પાલન કરવા માટે ત્રીસ (30) દિવસનો સમય રહેશે. જો, આવા ત્રીસ (30) દિવસના અંતે લાઇસન્સધારકે પાલન ન કર્યું હોય, તો આ કરાર આપમેળે સમાપ્ત થઈ જશે.</w:t>
          </w:r>
        </w:sdtContent>
      </w:sdt>
    </w:p>
    <w:p w:rsidR="00000000" w:rsidDel="00000000" w:rsidP="00000000" w:rsidRDefault="00000000" w:rsidRPr="00000000" w14:paraId="00000039">
      <w:pPr>
        <w:jc w:val="both"/>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3. કાયદાનું પાલન. લાઇસન્સધારક લાયસન્સવાળી મિલકતનો ઉપયોગ માત્ર એવી રીતે કરશે કે જે લાઇસન્સવાળી મિલકતને લગતા લાગુ કાયદા અને નિયમોની જોગવાઈઓનું પાલન કરશે. લાઇસન્સધારક તમામ સામગ્રીઓ સાથે જોડશે કે જેમાં લાઇસન્સ માર્ક હોય, જેમાં તમામ સ્ટેશનરી, લેબલ્સ, પેકેજિંગ, જાહેરાત અને પ્રમોશનલ સામગ્રી, માર્ગદર્શિકાઓ, ઇન્વૉઇસેસ અને અન્ય તમામ મુદ્રિત સામગ્રી, (a) લાગુ પડતા ટ્રેડમાર્ક કાયદાઓનું પાલન કરતી સૂચનાઓ સહિત, પરંતુ તેના સુધી મર્યાદિત નથી અને (b) લાયસન્સર જેવી દંતકથા લેખિત સૂચના દ્વારા વ્યાજબી રીતે નિયુક્ત કરી શકે છે અને સમયાંતરે લાગુ પડતા ટ્રેડમાર્ક કાયદાઓ હેઠળ લાયસન્સ માર્કસ અને તેના લાભોને પર્યાપ્ત સુરક્ષાને મંજૂરી આપવા માટે જરૂરી અથવા અન્યથા વ્યાજબી રીતે જરૂરી છે. આના સંબંધમાં, લાઇસન્સધારક નીચેની દંતકથાનો ઉપયોગ કરી શકે છે:</w:t>
          </w:r>
        </w:sdtContent>
      </w:sdt>
    </w:p>
    <w:p w:rsidR="00000000" w:rsidDel="00000000" w:rsidP="00000000" w:rsidRDefault="00000000" w:rsidRPr="00000000" w14:paraId="0000003A">
      <w:pPr>
        <w:jc w:val="both"/>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“MISYS” એ Misys plc ની માલિકીનો રજિસ્ટર્ડ ટ્રેડમાર્ક છે અને તેનો ઉપયોગ લાઇસન્સ હેઠળ થાય છે.”</w:t>
          </w:r>
        </w:sdtContent>
      </w:sdt>
    </w:p>
    <w:p w:rsidR="00000000" w:rsidDel="00000000" w:rsidP="00000000" w:rsidRDefault="00000000" w:rsidRPr="00000000" w14:paraId="0000003B">
      <w:pPr>
        <w:jc w:val="both"/>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4. માલિકી અને જાળવણી.</w:t>
          </w:r>
        </w:sdtContent>
      </w:sdt>
    </w:p>
    <w:p w:rsidR="00000000" w:rsidDel="00000000" w:rsidP="00000000" w:rsidRDefault="00000000" w:rsidRPr="00000000" w14:paraId="0000003C">
      <w:pPr>
        <w:jc w:val="both"/>
        <w:rPr>
          <w:rFonts w:ascii="Arial" w:cs="Arial" w:eastAsia="Arial" w:hAnsi="Arial"/>
          <w:sz w:val="28"/>
          <w:szCs w:val="28"/>
        </w:rPr>
      </w:pPr>
      <w:sdt>
        <w:sdtPr>
          <w:tag w:val="goog_rdk_45"/>
        </w:sdtPr>
        <w:sdtContent>
          <w:r w:rsidDel="00000000" w:rsidR="00000000" w:rsidRPr="00000000">
            <w:rPr>
              <w:rFonts w:ascii="Mukta Vaani" w:cs="Mukta Vaani" w:eastAsia="Mukta Vaani" w:hAnsi="Mukta Vaani"/>
              <w:sz w:val="28"/>
              <w:szCs w:val="28"/>
              <w:rtl w:val="0"/>
            </w:rPr>
            <w:t xml:space="preserve">4.1. માલિકી. (a) લાયસન્સધારક લાયસન્સવાળી મિલકતની માન્યતાને સ્વીકારે છે અને સ્વીકારે છે અને સંમત થાય છે કે તે પ્રત્યક્ષ કે આડકતરી રીતે લાયસન્સવાળી મિલકતની માન્યતા, અથવા તેની કોઈપણ નોંધણી અને/અથવા અરજીઓને કોઈપણ અધિકારક્ષેત્રમાં, અથવા અધિકાર, શીર્ષકને પડકારશે નહીં. અને તેમાં અને તેમાં લાઇસન્સરનું હિત, અથવા તે અહીં સ્પષ્ટપણે આપવામાં આવેલા અધિકારો સિવાય, કોઈપણ અધિકારક્ષેત્રમાં લાયસન્સવાળી મિલકતમાં કોઈ માલિકી અથવા અન્ય હિતનો દાવો કરશે નહીં.</w:t>
          </w:r>
        </w:sdtContent>
      </w:sdt>
    </w:p>
    <w:p w:rsidR="00000000" w:rsidDel="00000000" w:rsidP="00000000" w:rsidRDefault="00000000" w:rsidRPr="00000000" w14:paraId="0000003D">
      <w:pPr>
        <w:jc w:val="both"/>
        <w:rPr>
          <w:rFonts w:ascii="Arial" w:cs="Arial" w:eastAsia="Arial" w:hAnsi="Arial"/>
          <w:sz w:val="28"/>
          <w:szCs w:val="28"/>
        </w:rPr>
      </w:pPr>
      <w:sdt>
        <w:sdtPr>
          <w:tag w:val="goog_rdk_46"/>
        </w:sdtPr>
        <w:sdtContent>
          <w:r w:rsidDel="00000000" w:rsidR="00000000" w:rsidRPr="00000000">
            <w:rPr>
              <w:rFonts w:ascii="Mukta Vaani" w:cs="Mukta Vaani" w:eastAsia="Mukta Vaani" w:hAnsi="Mukta Vaani"/>
              <w:sz w:val="28"/>
              <w:szCs w:val="28"/>
              <w:rtl w:val="0"/>
            </w:rPr>
            <w:t xml:space="preserve">(b) લાઇસન્સધારક સ્વીકારે છે કે ( i ) લાયસન્સવાળી મિલકત અને તેની સાથે સંકળાયેલ સદ્ભાવના એ લાઇસન્સરની વિશિષ્ટ મિલકત છે અને રહેશે, (ii) લાઇસેંસ પ્રાપ્ત મિલકતના તમામ ઉપયોગો ફક્ત લાઇસેન્સર અને (iii) લાઇસેંસધારકના લાભ માટે થશે લાઇસન્સર સાથે જોડાયેલા અન્ય કોઈપણ ટ્રેડમાર્ક્સ, સર્વિસ માર્કસ, ટ્રેડ નામો અથવા ડોમેન નામોમાં કોઈ અધિકાર, શીર્ષક અથવા રસ નથી. લાયસન્સધારક કોઈપણ સમયે લાયસન્સવાળી મિલકતમાં અને તેના પર લાયસન્સધારકના અધિકારોને કોઈ પણ રીતે નુકસાન પહોંચાડે તેવું કોઈ પણ કાર્ય અથવા કાર્ય કરવા માટે સહન કરશે નહીં. આ કરારમાં કંઈપણ અનુદાન આપતું નથી કે લાયસન્સધારક હસ્તગત કરશે નહીં</w:t>
          </w:r>
        </w:sdtContent>
      </w:sdt>
    </w:p>
    <w:p w:rsidR="00000000" w:rsidDel="00000000" w:rsidP="00000000" w:rsidRDefault="00000000" w:rsidRPr="00000000" w14:paraId="0000003E">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3F">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6</w:t>
      </w:r>
    </w:p>
    <w:p w:rsidR="00000000" w:rsidDel="00000000" w:rsidP="00000000" w:rsidRDefault="00000000" w:rsidRPr="00000000" w14:paraId="00000040">
      <w:pPr>
        <w:jc w:val="both"/>
        <w:rPr>
          <w:rFonts w:ascii="Arial" w:cs="Arial" w:eastAsia="Arial" w:hAnsi="Arial"/>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1">
      <w:pPr>
        <w:jc w:val="both"/>
        <w:rPr>
          <w:rFonts w:ascii="Arial" w:cs="Arial" w:eastAsia="Arial" w:hAnsi="Arial"/>
          <w:sz w:val="28"/>
          <w:szCs w:val="28"/>
        </w:rPr>
      </w:pPr>
      <w:sdt>
        <w:sdtPr>
          <w:tag w:val="goog_rdk_47"/>
        </w:sdtPr>
        <w:sdtContent>
          <w:r w:rsidDel="00000000" w:rsidR="00000000" w:rsidRPr="00000000">
            <w:rPr>
              <w:rFonts w:ascii="Mukta Vaani" w:cs="Mukta Vaani" w:eastAsia="Mukta Vaani" w:hAnsi="Mukta Vaani"/>
              <w:sz w:val="28"/>
              <w:szCs w:val="28"/>
              <w:rtl w:val="0"/>
            </w:rPr>
            <w:t xml:space="preserve">આથી, લાયસન્સવાળી મિલકત અથવા તેની સાથે સંકળાયેલ કોઈપણ સદ્ભાવનામાં અથવા તેના માટે કોઈપણ અધિકાર, શીર્ષક અથવા હિત, અહીં સ્પષ્ટપણે આપવામાં આવેલા અધિકારો સિવાય. આ કરાર ટ્રેડમાર્ક ઉલ્લંઘન અથવા અયોગ્ય સ્પર્ધાના તૃતીય પક્ષો દ્વારા કોઈપણ કૃત્યો સામે આદેશ આપવા અથવા રાહત મેળવવાના લાઇસન્સરના અધિકારને અસર કરશે નહીં.</w:t>
          </w:r>
        </w:sdtContent>
      </w:sdt>
    </w:p>
    <w:p w:rsidR="00000000" w:rsidDel="00000000" w:rsidP="00000000" w:rsidRDefault="00000000" w:rsidRPr="00000000" w14:paraId="00000042">
      <w:pPr>
        <w:jc w:val="both"/>
        <w:rPr>
          <w:rFonts w:ascii="Arial" w:cs="Arial" w:eastAsia="Arial" w:hAnsi="Arial"/>
          <w:sz w:val="28"/>
          <w:szCs w:val="28"/>
        </w:rPr>
      </w:pPr>
      <w:sdt>
        <w:sdtPr>
          <w:tag w:val="goog_rdk_48"/>
        </w:sdtPr>
        <w:sdtContent>
          <w:r w:rsidDel="00000000" w:rsidR="00000000" w:rsidRPr="00000000">
            <w:rPr>
              <w:rFonts w:ascii="Mukta Vaani" w:cs="Mukta Vaani" w:eastAsia="Mukta Vaani" w:hAnsi="Mukta Vaani"/>
              <w:sz w:val="28"/>
              <w:szCs w:val="28"/>
              <w:rtl w:val="0"/>
            </w:rPr>
            <w:t xml:space="preserve">(c) લાઇસન્સધારક કોઈપણ સમયે, લાયસન્સરની પૂર્વ લેખિત સંમતિ વિના, નોંધણી અથવા ફાઇલ મેળવી શકશે નહીં અને લાયસન્સવાળી મિલકત, અથવા તેના કોઈપણ ઘટક, વિવિધતા અથવા વ્યુત્પત્તિ, અથવા કોઈપણ નામ અથવા ચિહ્નની નોંધણી કરવા માટે ટ્રેડમાર્ક એપ્લિકેશન અથવા અરજીઓ પર કાર્યવાહી કરશે નહીં. વિશ્વમાં ગમે ત્યાં કોઈપણ માલ અથવા સેવાઓ માટે ગૂંચવણભરી રીતે સમાન. જો લાયસન્સધારક કોઈપણ સમયે, લાયસન્સરની પૂર્વ લેખિત સંમતિ વિના, તેના પોતાના નામે અથવા અન્યથા તેના વતી ફાઇલો અથવા કારણો દાખલ કરવા માટે, કોઈ અરજી રજીસ્ટર કરવા અથવા અન્યથા લાગુ કાયદા હેઠળ ટ્રેડમાર્ક અથવા અન્ય રક્ષણ મેળવવા માટે પગલાં લે છે. કોઈપણ દેશ, પ્રદેશ અથવા અધિકારક્ષેત્રમાં લાઇસેંસ પ્રાપ્ત મિલકત, લાયસન્સધારક, લાઇસન્સરનાં નિર્દેશ પર, ક્યાં તો ( i ) લાયસન્સરને સોંપશે અને ટ્રાન્સફર કરશે, વધુ વિચારણા કર્યા વિના, આવા દેશ, પ્રદેશમાં લાયસન્સવાળી મિલકતમાં અથવા તેના માટે તમામ અધિકાર, શીર્ષક અને રુચિ અથવા અધિકારક્ષેત્ર, અથવા (ii) શરણાગતિ આપો અને આવી નોંધણી અથવા નોંધણી માટેની અરજી છોડી દો.</w:t>
          </w:r>
        </w:sdtContent>
      </w:sdt>
    </w:p>
    <w:p w:rsidR="00000000" w:rsidDel="00000000" w:rsidP="00000000" w:rsidRDefault="00000000" w:rsidRPr="00000000" w14:paraId="00000043">
      <w:pPr>
        <w:jc w:val="both"/>
        <w:rPr>
          <w:rFonts w:ascii="Arial" w:cs="Arial" w:eastAsia="Arial" w:hAnsi="Arial"/>
          <w:sz w:val="28"/>
          <w:szCs w:val="28"/>
        </w:rPr>
      </w:pPr>
      <w:sdt>
        <w:sdtPr>
          <w:tag w:val="goog_rdk_49"/>
        </w:sdtPr>
        <w:sdtContent>
          <w:r w:rsidDel="00000000" w:rsidR="00000000" w:rsidRPr="00000000">
            <w:rPr>
              <w:rFonts w:ascii="Mukta Vaani" w:cs="Mukta Vaani" w:eastAsia="Mukta Vaani" w:hAnsi="Mukta Vaani"/>
              <w:sz w:val="28"/>
              <w:szCs w:val="28"/>
              <w:rtl w:val="0"/>
            </w:rPr>
            <w:t xml:space="preserve">4.2. જાળવણી; નોંધણીઓ; ફાઇલિંગ. (a) લાઇસન્સર લાયસન્સવાળી મિલકતના ફાઇલિંગ, રક્ષણ અને જાળવણી માટે સંપૂર્ણ વિવેકબુદ્ધિ માટે જવાબદાર અને જાળવી રાખશે. લાયસન્સધારક તમામ દસ્તાવેજો જેમ કે વાજબી રીતે જરૂરી હોય અથવા મદદ કરવા માટે યોગ્ય હોય તે રીતે અમલમાં મૂકશે, અને અન્યથા આવી તમામ નોંધણીઓ અને અરજીઓ તૈયાર કરવા, મેળવવા, ફાઇલ કરવા, રેકોર્ડ કરવા અને જાળવવા માટે લાયસન્સરના પ્રયત્નો સાથે લાઇસન્સરના ખર્ચે સહકાર આપશે. ખાસ કરીને, પરંતુ મર્યાદા વિના, લાયસન્સરની વિનંતી પર, લાયસન્સધારકે લાયસન્સરને એવી માહિતી અથવા સામગ્રી પ્રદાન કરવી જોઈએ કે જે લાઇસન્સ પ્રાપ્ત મિલકત પર લાયસન્સરની માલિકી સ્થાપિત કરવા અથવા પુરાવા આપવા માટે જરૂરી અથવા મદદરૂપ હોય , અને તેમાંના તેના અધિકારોની પ્રકૃતિ અને અવકાશ, સહિત પરંતુ તેના સુધી મર્યાદિત નથી લાયસન્સધારકની પ્રથમ અને ત્યારપછીની ઉપયોગની તારીખો, આવી ઉપયોગની તારીખોનો પુરાવો, લાયસન્સધારકના ઉપયોગની પ્રકૃતિ અને હદ અંગેની માહિતી અને જાહેરાતમાં લાઇસન્સધારક દ્વારા કરવામાં આવેલ ઉપયોગના વાસ્તવિક નમુનાઓ, મુદ્રિત સામગ્રી અથવા અન્ય સામગ્રી કે જેનો ઉપયોગ સાથે સંબંધમાં થાય છે. ઉત્પાદનો અને સેવાઓનો પ્રચાર.</w:t>
          </w:r>
        </w:sdtContent>
      </w:sdt>
    </w:p>
    <w:p w:rsidR="00000000" w:rsidDel="00000000" w:rsidP="00000000" w:rsidRDefault="00000000" w:rsidRPr="00000000" w14:paraId="00000044">
      <w:pPr>
        <w:jc w:val="both"/>
        <w:rPr>
          <w:rFonts w:ascii="Arial" w:cs="Arial" w:eastAsia="Arial" w:hAnsi="Arial"/>
          <w:sz w:val="28"/>
          <w:szCs w:val="28"/>
        </w:rPr>
      </w:pPr>
      <w:sdt>
        <w:sdtPr>
          <w:tag w:val="goog_rdk_50"/>
        </w:sdtPr>
        <w:sdtContent>
          <w:r w:rsidDel="00000000" w:rsidR="00000000" w:rsidRPr="00000000">
            <w:rPr>
              <w:rFonts w:ascii="Mukta Vaani" w:cs="Mukta Vaani" w:eastAsia="Mukta Vaani" w:hAnsi="Mukta Vaani"/>
              <w:sz w:val="28"/>
              <w:szCs w:val="28"/>
              <w:rtl w:val="0"/>
            </w:rPr>
            <w:t xml:space="preserve">(b) લાયસન્સધારકને લાયસન્સધારકને લેખિત નોટિસ આપ્યા પછી કે તે આવી જાળવણી ચાલુ રાખવાનો ઇરાદો ધરાવતો નથી, તેના પર લાઇસન્સ પ્રાપ્ત મિલકત અથવા તેની કોઈપણ નોંધણી અથવા તેના માટે અરજી અંગે કોઈ વધુ જાળવણીની જવાબદારી રહેશે નહીં; જો કે, જો કે, કલમ 1.5 માં પ્રદાન કર્યા સિવાય, લાઇસન્સર આ કરારની મુદત દરમિયાન તમામ લાઇસેંસ પ્રાપ્ત ડોમેન નામો માટે તેની નોંધણી જાળવશે.</w:t>
          </w:r>
        </w:sdtContent>
      </w:sdt>
    </w:p>
    <w:p w:rsidR="00000000" w:rsidDel="00000000" w:rsidP="00000000" w:rsidRDefault="00000000" w:rsidRPr="00000000" w14:paraId="00000045">
      <w:pPr>
        <w:jc w:val="both"/>
        <w:rPr>
          <w:rFonts w:ascii="Arial" w:cs="Arial" w:eastAsia="Arial" w:hAnsi="Arial"/>
          <w:sz w:val="28"/>
          <w:szCs w:val="28"/>
        </w:rPr>
      </w:pPr>
      <w:sdt>
        <w:sdtPr>
          <w:tag w:val="goog_rdk_51"/>
        </w:sdtPr>
        <w:sdtContent>
          <w:r w:rsidDel="00000000" w:rsidR="00000000" w:rsidRPr="00000000">
            <w:rPr>
              <w:rFonts w:ascii="Mukta Vaani" w:cs="Mukta Vaani" w:eastAsia="Mukta Vaani" w:hAnsi="Mukta Vaani"/>
              <w:sz w:val="28"/>
              <w:szCs w:val="28"/>
              <w:rtl w:val="0"/>
            </w:rPr>
            <w:t xml:space="preserve">5. ઉલ્લંઘન અથવા મંદન. લાયસન્સધારક લાયસન્સવાળી મિલકતના કોઈપણ ઉલ્લંઘન અથવા ઘટાડાની જાણ થતાં તરત જ લાઇસન્સરને જાણ કરશે. લાઇસન્સર પાસે આવા ઉલ્લંઘન અથવા મંદનને રોકવા માટેના પગલાં લેવાનો વિશિષ્ટ અધિકાર છે, અને તે લેશે, જે લાયસન્સવાળી મિલકતના રક્ષણ માટે તેના વ્યાજબી નિર્ધારણમાં વ્યાજબી રીતે જરૂરી હોય. આવા ઉલ્લંઘન અથવા મંદનને રોકવા માટે લાયસન્સધારક લાયસન્સર સાથે સંપૂર્ણ સહયોગ કરશે. લાઇસન્સર પાસે આવી કોઈપણ કાર્યવાહી પર સંપૂર્ણ નિયંત્રણ હશે, જેમાં મર્યાદા વિના સલાહકારની પસંદગી કરવાનો, તેને તેના વિવેકબુદ્ધિમાં સલાહ આપવામાં આવે તેવી કોઈપણ શરતો પર પતાવટ કરવાનો, કોઈપણ અદાલતમાં આપવામાં આવેલા કોઈપણ પ્રતિકૂળ નિર્ણયને અપીલ કરવાનો, તેના દ્વારા લેવાયેલા કોઈપણ પગલાંને બંધ કરવાનો, અને અન્યથા તેને લાગે તે રીતે તેના સંબંધમાં કોઈપણ નિર્ણય લેવા</w:t>
          </w:r>
        </w:sdtContent>
      </w:sdt>
    </w:p>
    <w:p w:rsidR="00000000" w:rsidDel="00000000" w:rsidP="00000000" w:rsidRDefault="00000000" w:rsidRPr="00000000" w14:paraId="00000046">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47">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7</w:t>
      </w:r>
    </w:p>
    <w:p w:rsidR="00000000" w:rsidDel="00000000" w:rsidP="00000000" w:rsidRDefault="00000000" w:rsidRPr="00000000" w14:paraId="00000048">
      <w:pPr>
        <w:jc w:val="both"/>
        <w:rPr>
          <w:rFonts w:ascii="Arial" w:cs="Arial" w:eastAsia="Arial" w:hAnsi="Arial"/>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9">
      <w:pPr>
        <w:jc w:val="both"/>
        <w:rPr>
          <w:rFonts w:ascii="Arial" w:cs="Arial" w:eastAsia="Arial" w:hAnsi="Arial"/>
          <w:sz w:val="28"/>
          <w:szCs w:val="28"/>
        </w:rPr>
      </w:pPr>
      <w:sdt>
        <w:sdtPr>
          <w:tag w:val="goog_rdk_52"/>
        </w:sdtPr>
        <w:sdtContent>
          <w:r w:rsidDel="00000000" w:rsidR="00000000" w:rsidRPr="00000000">
            <w:rPr>
              <w:rFonts w:ascii="Mukta Vaani" w:cs="Mukta Vaani" w:eastAsia="Mukta Vaani" w:hAnsi="Mukta Vaani"/>
              <w:sz w:val="28"/>
              <w:szCs w:val="28"/>
              <w:rtl w:val="0"/>
            </w:rPr>
            <w:t xml:space="preserve">તેના વિવેકબુદ્ધિમાં સલાહભર્યું. લાયસન્સધારક પરવાનાધારકના સહકાર સહિત, ઉપરોક્ત સાથે જોડાયેલા તમામ ખર્ચો ભોગવશે. લાયસન્સધારકે આવા ઉલ્લંઘન અથવા ઘટાડાને પરિણામે થયેલ નુકસાની સાબિત કરી હોય તે હદ સુધી, લાઇસન્સદારે આવી કાર્યવાહીના સંબંધમાં લાયસન્સરના ખર્ચની ચોખ્ખી રકમ, જો કોઈ હોય તો, આવી ક્રિયામાં લાયસન્સરના નુકસાની સાથે પ્રો-રેટા વસૂલ કરવી પડશે.</w:t>
          </w:r>
        </w:sdtContent>
      </w:sdt>
    </w:p>
    <w:p w:rsidR="00000000" w:rsidDel="00000000" w:rsidP="00000000" w:rsidRDefault="00000000" w:rsidRPr="00000000" w14:paraId="0000004A">
      <w:pPr>
        <w:jc w:val="both"/>
        <w:rPr>
          <w:rFonts w:ascii="Arial" w:cs="Arial" w:eastAsia="Arial" w:hAnsi="Arial"/>
          <w:sz w:val="28"/>
          <w:szCs w:val="28"/>
        </w:rPr>
      </w:pPr>
      <w:sdt>
        <w:sdtPr>
          <w:tag w:val="goog_rdk_53"/>
        </w:sdtPr>
        <w:sdtContent>
          <w:r w:rsidDel="00000000" w:rsidR="00000000" w:rsidRPr="00000000">
            <w:rPr>
              <w:rFonts w:ascii="Mukta Vaani" w:cs="Mukta Vaani" w:eastAsia="Mukta Vaani" w:hAnsi="Mukta Vaani"/>
              <w:sz w:val="28"/>
              <w:szCs w:val="28"/>
              <w:rtl w:val="0"/>
            </w:rPr>
            <w:t xml:space="preserve">6. નુકસાની.</w:t>
          </w:r>
        </w:sdtContent>
      </w:sdt>
    </w:p>
    <w:p w:rsidR="00000000" w:rsidDel="00000000" w:rsidP="00000000" w:rsidRDefault="00000000" w:rsidRPr="00000000" w14:paraId="0000004B">
      <w:pPr>
        <w:jc w:val="both"/>
        <w:rPr>
          <w:rFonts w:ascii="Arial" w:cs="Arial" w:eastAsia="Arial" w:hAnsi="Arial"/>
          <w:sz w:val="28"/>
          <w:szCs w:val="28"/>
        </w:rPr>
      </w:pPr>
      <w:sdt>
        <w:sdtPr>
          <w:tag w:val="goog_rdk_54"/>
        </w:sdtPr>
        <w:sdtContent>
          <w:r w:rsidDel="00000000" w:rsidR="00000000" w:rsidRPr="00000000">
            <w:rPr>
              <w:rFonts w:ascii="Mukta Vaani" w:cs="Mukta Vaani" w:eastAsia="Mukta Vaani" w:hAnsi="Mukta Vaani"/>
              <w:sz w:val="28"/>
              <w:szCs w:val="28"/>
              <w:rtl w:val="0"/>
            </w:rPr>
            <w:t xml:space="preserve">6.1. લાઇસન્સર, આ કરારના આધારે અથવા લાયસન્સધારક દ્વારા લાઇસન્સ પ્રાપ્ત મિલકતના ઉપયોગના આધારે, લાયસન્સધારકના વ્યવસાય અથવા લાયસન્સધારક દ્વારા તેના આચરણના સંદર્ભમાં કોઈપણ જવાબદારી સ્વીકારતો નથી, અને લાઇસન્સધારક હાનિકારક લાયસન્સર અને તેના આનુષંગિકો, અનુગામીઓનો બચાવ કરશે, નુકસાની ભરશે અને રાખશે. અને સોંપે છે, અને તેના અને તેમના સંબંધિત અધિકારીઓ, નિર્દેશકો, કર્મચારીઓ, એજન્ટો, વકીલો અને પ્રતિનિધિઓ, કોઈપણ અને તમામ દાવાઓ, કાર્યવાહીના કારણો, દાવાઓ, નુકસાની, નુકસાન, જવાબદારીઓ, ખર્ચ અને ખર્ચ (સહિત પરંતુ વાજબી સુધી મર્યાદિત નથી વકીલોની ફી અને ખર્ચ) (સામૂહિક રીતે, "નુકસાન") લાયસન્સર સામે તૃતીય પક્ષો દ્વારા લાવવામાં આવેલા દાવાઓ, ક્રિયાઓ અથવા કાર્યવાહીના પરિણામે ઉદ્દભવે છે (a) લાઇસન્સધારક દ્વારા આ કરારનો ભંગ, (b) લાયસન્સધારક દ્વારા કોઈપણ ઉપયોગ લાઇસન્સવાળી મિલકત, (c) લાઇસેંસ પ્રાપ્ત મિલકતના લાયસન્સધારક દ્વારા કોઈપણ દુરુપયોગ જેમાં ખોટી જાહેરાતમાં લાયસન્સવાળી મિલકતનો ઉપયોગ શામેલ છે પરંતુ તે સુધી મર્યાદિત નથી; અને (d) લાઇસન્સ પ્રાપ્ત મિલકત હેઠળ લાયસન્સધારક અથવા કોઈપણ પેટા લાઇસન્સધારક દ્વારા ઓફર કરવામાં આવતી પ્રોડક્ટ્સ અને સેવાઓમાં ખામીઓ .</w:t>
          </w:r>
        </w:sdtContent>
      </w:sdt>
    </w:p>
    <w:p w:rsidR="00000000" w:rsidDel="00000000" w:rsidP="00000000" w:rsidRDefault="00000000" w:rsidRPr="00000000" w14:paraId="0000004C">
      <w:pPr>
        <w:jc w:val="both"/>
        <w:rPr>
          <w:rFonts w:ascii="Arial" w:cs="Arial" w:eastAsia="Arial" w:hAnsi="Arial"/>
          <w:sz w:val="28"/>
          <w:szCs w:val="28"/>
        </w:rPr>
      </w:pPr>
      <w:sdt>
        <w:sdtPr>
          <w:tag w:val="goog_rdk_55"/>
        </w:sdtPr>
        <w:sdtContent>
          <w:r w:rsidDel="00000000" w:rsidR="00000000" w:rsidRPr="00000000">
            <w:rPr>
              <w:rFonts w:ascii="Mukta Vaani" w:cs="Mukta Vaani" w:eastAsia="Mukta Vaani" w:hAnsi="Mukta Vaani"/>
              <w:sz w:val="28"/>
              <w:szCs w:val="28"/>
              <w:rtl w:val="0"/>
            </w:rPr>
            <w:t xml:space="preserve">6.2. લાયસન્સધારક, આ કરારના આધારે અથવા લાયસન્સધારકના લાયસન્સવાળી મિલકતના ઉપયોગના આધારે, લાયસન્સરના વ્યવસાય અથવા લાયસન્સર દ્વારા તેના આચરણના સંદર્ભમાં કોઈપણ જવાબદારી સ્વીકારતો નથી, અને લાઇસન્સર હાનિકારક લાયસન્સધારક અને તેના આનુષંગિકો, અનુગામીઓનો બચાવ કરશે, નુકસાની ભરશે અને રાખશે. અને તેના અને તેના સંબંધિત અધિકારીઓ, નિર્દેશકો, કર્મચારીઓ, એજન્ટો, વકીલો અને પ્રતિનિધિઓને, લાયસન્સરના ઉલ્લંઘનને કારણે ઉદ્ભવતા લાયસન્સધારક વિરુદ્ધ તૃતીય પક્ષો દ્વારા લાવવામાં આવેલા દાવાઓ, ક્રિયાઓ અથવા કાર્યવાહીના પરિણામે અથવા તેના પરિણામે ઉદ્ભવતા કોઈપણ અને તમામ નુકસાનની સામે આ કરાર.</w:t>
          </w:r>
        </w:sdtContent>
      </w:sdt>
    </w:p>
    <w:p w:rsidR="00000000" w:rsidDel="00000000" w:rsidP="00000000" w:rsidRDefault="00000000" w:rsidRPr="00000000" w14:paraId="0000004D">
      <w:pPr>
        <w:jc w:val="both"/>
        <w:rPr>
          <w:rFonts w:ascii="Arial" w:cs="Arial" w:eastAsia="Arial" w:hAnsi="Arial"/>
          <w:sz w:val="28"/>
          <w:szCs w:val="28"/>
        </w:rPr>
      </w:pPr>
      <w:sdt>
        <w:sdtPr>
          <w:tag w:val="goog_rdk_56"/>
        </w:sdtPr>
        <w:sdtContent>
          <w:r w:rsidDel="00000000" w:rsidR="00000000" w:rsidRPr="00000000">
            <w:rPr>
              <w:rFonts w:ascii="Mukta Vaani" w:cs="Mukta Vaani" w:eastAsia="Mukta Vaani" w:hAnsi="Mukta Vaani"/>
              <w:sz w:val="28"/>
              <w:szCs w:val="28"/>
              <w:rtl w:val="0"/>
            </w:rPr>
            <w:t xml:space="preserve">7. પ્રતિનિધિત્વ અને વોરંટી. દરેક પક્ષ પ્રતિનિધિત્વ કરે છે અને વોરંટ આપે છે કે તેણે આ કરારને મુક્તપણે અમલમાં મૂક્યો છે, સંપૂર્ણ રીતે અહીં સમાવિષ્ટ શરતો અને જોગવાઈઓથી બંધાયેલા રહેવાનો ઈરાદો છે; કે તેની પાસે આ કરારને અમલમાં મૂકવા, પહોંચાડવા અને કરવા માટે સંપૂર્ણ કોર્પોરેટ સત્તા અને સત્તા છે; કે આવા પક્ષ વતી આ કરાર પર હસ્તાક્ષર કરનાર વ્યક્તિને આવા પક્ષ દ્વારા અને તેના વતી આ કરારમાં દાખલ થવા માટે યોગ્ય રીતે અધિકૃત અને સત્તા આપવામાં આવી છે; કે આ કરારની તારીખ પહેલા, આવા પક્ષ દ્વારા આ કરારના અમલીકરણ, વિતરણ અને કામગીરી માટે જરૂરી તમામ કોર્પોરેટ પગલાં યોગ્ય રીતે લેવામાં આવ્યા છે; અને તે કે આ કરાર આવા પક્ષ દ્વારા યોગ્ય રીતે અધિકૃત અને અમલમાં મૂકવામાં આવ્યો છે, તે આવા પક્ષની કાયદેસર, માન્ય અને બંધનકર્તા જવાબદારી છે, અને તેની શરતો અનુસાર આવા પક્ષ સામે અમલપાત્ર છે.</w:t>
          </w:r>
        </w:sdtContent>
      </w:sdt>
    </w:p>
    <w:p w:rsidR="00000000" w:rsidDel="00000000" w:rsidP="00000000" w:rsidRDefault="00000000" w:rsidRPr="00000000" w14:paraId="0000004E">
      <w:pPr>
        <w:jc w:val="both"/>
        <w:rPr>
          <w:rFonts w:ascii="Arial" w:cs="Arial" w:eastAsia="Arial" w:hAnsi="Arial"/>
          <w:sz w:val="28"/>
          <w:szCs w:val="28"/>
        </w:rPr>
      </w:pPr>
      <w:sdt>
        <w:sdtPr>
          <w:tag w:val="goog_rdk_57"/>
        </w:sdtPr>
        <w:sdtContent>
          <w:r w:rsidDel="00000000" w:rsidR="00000000" w:rsidRPr="00000000">
            <w:rPr>
              <w:rFonts w:ascii="Mukta Vaani" w:cs="Mukta Vaani" w:eastAsia="Mukta Vaani" w:hAnsi="Mukta Vaani"/>
              <w:sz w:val="28"/>
              <w:szCs w:val="28"/>
              <w:rtl w:val="0"/>
            </w:rPr>
            <w:t xml:space="preserve">8. મુદત; સમાપ્તિ.</w:t>
          </w:r>
        </w:sdtContent>
      </w:sdt>
    </w:p>
    <w:p w:rsidR="00000000" w:rsidDel="00000000" w:rsidP="00000000" w:rsidRDefault="00000000" w:rsidRPr="00000000" w14:paraId="0000004F">
      <w:pPr>
        <w:jc w:val="both"/>
        <w:rPr>
          <w:rFonts w:ascii="Arial" w:cs="Arial" w:eastAsia="Arial" w:hAnsi="Arial"/>
          <w:sz w:val="28"/>
          <w:szCs w:val="28"/>
        </w:rPr>
      </w:pPr>
      <w:sdt>
        <w:sdtPr>
          <w:tag w:val="goog_rdk_58"/>
        </w:sdtPr>
        <w:sdtContent>
          <w:r w:rsidDel="00000000" w:rsidR="00000000" w:rsidRPr="00000000">
            <w:rPr>
              <w:rFonts w:ascii="Mukta Vaani" w:cs="Mukta Vaani" w:eastAsia="Mukta Vaani" w:hAnsi="Mukta Vaani"/>
              <w:sz w:val="28"/>
              <w:szCs w:val="28"/>
              <w:rtl w:val="0"/>
            </w:rPr>
            <w:t xml:space="preserve">8.1. મુદત. આ કરારની મુદત અહીંની તારીખથી અસરકારક બનશે અને કલમ 8.2 ની જોગવાઈઓ અનુસાર સમાપ્ત ન થાય ત્યાં સુધી અમલમાં રહેશે.</w:t>
          </w:r>
        </w:sdtContent>
      </w:sdt>
    </w:p>
    <w:p w:rsidR="00000000" w:rsidDel="00000000" w:rsidP="00000000" w:rsidRDefault="00000000" w:rsidRPr="00000000" w14:paraId="00000050">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51">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8</w:t>
      </w:r>
    </w:p>
    <w:p w:rsidR="00000000" w:rsidDel="00000000" w:rsidP="00000000" w:rsidRDefault="00000000" w:rsidRPr="00000000" w14:paraId="00000052">
      <w:pPr>
        <w:jc w:val="both"/>
        <w:rPr>
          <w:rFonts w:ascii="Arial" w:cs="Arial" w:eastAsia="Arial" w:hAnsi="Arial"/>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3">
      <w:pPr>
        <w:jc w:val="both"/>
        <w:rPr>
          <w:rFonts w:ascii="Arial" w:cs="Arial" w:eastAsia="Arial" w:hAnsi="Arial"/>
          <w:sz w:val="28"/>
          <w:szCs w:val="28"/>
        </w:rPr>
      </w:pPr>
      <w:sdt>
        <w:sdtPr>
          <w:tag w:val="goog_rdk_59"/>
        </w:sdtPr>
        <w:sdtContent>
          <w:r w:rsidDel="00000000" w:rsidR="00000000" w:rsidRPr="00000000">
            <w:rPr>
              <w:rFonts w:ascii="Mukta Vaani" w:cs="Mukta Vaani" w:eastAsia="Mukta Vaani" w:hAnsi="Mukta Vaani"/>
              <w:sz w:val="28"/>
              <w:szCs w:val="28"/>
              <w:rtl w:val="0"/>
            </w:rPr>
            <w:t xml:space="preserve">8.2. સમાપ્તિ. (a) લાયસન્સર લાયસન્સધારક અથવા આવા પેટાલાઈસન્સધારકને લેખિત સૂચના પર આ કરાર અથવા પેટાલાઈસન્સ સમાપ્ત કરી શકે છે , જો:</w:t>
          </w:r>
        </w:sdtContent>
      </w:sdt>
    </w:p>
    <w:p w:rsidR="00000000" w:rsidDel="00000000" w:rsidP="00000000" w:rsidRDefault="00000000" w:rsidRPr="00000000" w14:paraId="00000054">
      <w:pPr>
        <w:jc w:val="both"/>
        <w:rPr>
          <w:rFonts w:ascii="Arial" w:cs="Arial" w:eastAsia="Arial" w:hAnsi="Arial"/>
          <w:sz w:val="28"/>
          <w:szCs w:val="28"/>
        </w:rPr>
      </w:pPr>
      <w:sdt>
        <w:sdtPr>
          <w:tag w:val="goog_rdk_60"/>
        </w:sdtPr>
        <w:sdtContent>
          <w:r w:rsidDel="00000000" w:rsidR="00000000" w:rsidRPr="00000000">
            <w:rPr>
              <w:rFonts w:ascii="Mukta Vaani" w:cs="Mukta Vaani" w:eastAsia="Mukta Vaani" w:hAnsi="Mukta Vaani"/>
              <w:sz w:val="28"/>
              <w:szCs w:val="28"/>
              <w:rtl w:val="0"/>
            </w:rPr>
            <w:t xml:space="preserve">( i ) લાયસન્સધારક અથવા આવા પેટા લાઇસન્સધારકના નિયંત્રણમાં ફેરફાર છે .</w:t>
          </w:r>
        </w:sdtContent>
      </w:sdt>
    </w:p>
    <w:p w:rsidR="00000000" w:rsidDel="00000000" w:rsidP="00000000" w:rsidRDefault="00000000" w:rsidRPr="00000000" w14:paraId="00000055">
      <w:pPr>
        <w:jc w:val="both"/>
        <w:rPr>
          <w:rFonts w:ascii="Arial" w:cs="Arial" w:eastAsia="Arial" w:hAnsi="Arial"/>
          <w:sz w:val="28"/>
          <w:szCs w:val="28"/>
        </w:rPr>
      </w:pPr>
      <w:sdt>
        <w:sdtPr>
          <w:tag w:val="goog_rdk_61"/>
        </w:sdtPr>
        <w:sdtContent>
          <w:r w:rsidDel="00000000" w:rsidR="00000000" w:rsidRPr="00000000">
            <w:rPr>
              <w:rFonts w:ascii="Mukta Vaani" w:cs="Mukta Vaani" w:eastAsia="Mukta Vaani" w:hAnsi="Mukta Vaani"/>
              <w:sz w:val="28"/>
              <w:szCs w:val="28"/>
              <w:rtl w:val="0"/>
            </w:rPr>
            <w:t xml:space="preserve">(ii) લાઇસન્સધારક અથવા આવા પેટા લાઇસન્સધારક આ કરારની કોઈપણ જોગવાઈનો ભંગ કરે છે અને લાઇસન્સરની લેખિત સૂચનાની તારીખ પછીના ત્રીસ (30) દિવસની અંદર આવા ઉલ્લંઘનને દૂર કરવામાં નિષ્ફળ જાય છે.</w:t>
          </w:r>
        </w:sdtContent>
      </w:sdt>
    </w:p>
    <w:p w:rsidR="00000000" w:rsidDel="00000000" w:rsidP="00000000" w:rsidRDefault="00000000" w:rsidRPr="00000000" w14:paraId="00000056">
      <w:pPr>
        <w:jc w:val="both"/>
        <w:rPr>
          <w:rFonts w:ascii="Arial" w:cs="Arial" w:eastAsia="Arial" w:hAnsi="Arial"/>
          <w:sz w:val="28"/>
          <w:szCs w:val="28"/>
        </w:rPr>
      </w:pPr>
      <w:sdt>
        <w:sdtPr>
          <w:tag w:val="goog_rdk_62"/>
        </w:sdtPr>
        <w:sdtContent>
          <w:r w:rsidDel="00000000" w:rsidR="00000000" w:rsidRPr="00000000">
            <w:rPr>
              <w:rFonts w:ascii="Mukta Vaani" w:cs="Mukta Vaani" w:eastAsia="Mukta Vaani" w:hAnsi="Mukta Vaani"/>
              <w:sz w:val="28"/>
              <w:szCs w:val="28"/>
              <w:rtl w:val="0"/>
            </w:rPr>
            <w:t xml:space="preserve">(iii) લાયસન્સધારક અથવા આવા પેટા લાઇસન્સધારકની ફાઇલો, અથવા તેની સામે ફાઇલ કરવા માટે સંમતિ , કોઈપણ નાદારી અથવા નાદારી કાયદા હેઠળ રાહત માટેની અરજી, લેણદારોના લાભ માટે એક અસાઇનમેન્ટ કરે છે અથવા પ્રાપ્તકર્તા, ફડચા, અસાઇનીની નિમણૂક માટે સંમતિ આપે છે, કસ્ટોડિયન, ટ્રસ્ટી, સીક્વેસ્ટ્રેટર અથવા તેની મિલકતના નોંધપાત્ર ભાગ પર સમાન સત્તાઓ ધરાવતો અન્ય અધિકારી; અથવા લાયસન્સધારક અથવા આવા પેટાલાઈસન્સધારક અથવા લાઈસન્સધારક અથવા આવા પેટાલાઈસન્સધારકની કોઈપણ મિલકત પર અધિકારક્ષેત્ર ધરાવતી અદાલત કોઈપણ નાદારી અથવા નાદારી કાયદા હેઠળના અનૈચ્છિક કેસમાં તેના સંબંધમાં રાહત માટે હુકમનામું અથવા ઓર્ડર દાખલ કરશે, અથવા રીસીવર, લિક્વિડેટરની નિમણૂક કરશે, લાયસન્સધારક અથવા આવા પેટાલાઈસન્સધારકની મિલકતના નોંધપાત્ર હિસ્સા પર સમાન અધિકારો ધરાવનાર અસાઇની, કસ્ટોડિયન, ટ્રસ્ટી, સીક્વેસ્ટ્રેટર અથવા અધિકારી અથવા લાયસન્સધારક અથવા આવા પેટાલાઈસન્સધારકની બાબતોને સમાપ્ત, ફડચા અથવા પુનર્વસનનો આદેશ આપશે , અને આવા હુકમ અથવા હુકમનામું સતત સાઠ (60) દિવસના સમયગાળા માટે અમલમાં રહેશે.</w:t>
          </w:r>
        </w:sdtContent>
      </w:sdt>
    </w:p>
    <w:p w:rsidR="00000000" w:rsidDel="00000000" w:rsidP="00000000" w:rsidRDefault="00000000" w:rsidRPr="00000000" w14:paraId="00000057">
      <w:pPr>
        <w:jc w:val="both"/>
        <w:rPr>
          <w:rFonts w:ascii="Arial" w:cs="Arial" w:eastAsia="Arial" w:hAnsi="Arial"/>
          <w:sz w:val="28"/>
          <w:szCs w:val="28"/>
        </w:rPr>
      </w:pPr>
      <w:sdt>
        <w:sdtPr>
          <w:tag w:val="goog_rdk_63"/>
        </w:sdtPr>
        <w:sdtContent>
          <w:r w:rsidDel="00000000" w:rsidR="00000000" w:rsidRPr="00000000">
            <w:rPr>
              <w:rFonts w:ascii="Mukta Vaani" w:cs="Mukta Vaani" w:eastAsia="Mukta Vaani" w:hAnsi="Mukta Vaani"/>
              <w:sz w:val="28"/>
              <w:szCs w:val="28"/>
              <w:rtl w:val="0"/>
            </w:rPr>
            <w:t xml:space="preserve">(iv) લાઇસન્સર સમાપ્તિની તારીખના સાઠ (60) દિવસ અગાઉ સમાપ્તિની આવી લેખિત સૂચના પ્રદાન કરે છે.</w:t>
          </w:r>
        </w:sdtContent>
      </w:sdt>
    </w:p>
    <w:p w:rsidR="00000000" w:rsidDel="00000000" w:rsidP="00000000" w:rsidRDefault="00000000" w:rsidRPr="00000000" w14:paraId="00000058">
      <w:pPr>
        <w:jc w:val="both"/>
        <w:rPr>
          <w:rFonts w:ascii="Arial" w:cs="Arial" w:eastAsia="Arial" w:hAnsi="Arial"/>
          <w:sz w:val="28"/>
          <w:szCs w:val="28"/>
        </w:rPr>
      </w:pPr>
      <w:sdt>
        <w:sdtPr>
          <w:tag w:val="goog_rdk_64"/>
        </w:sdtPr>
        <w:sdtContent>
          <w:r w:rsidDel="00000000" w:rsidR="00000000" w:rsidRPr="00000000">
            <w:rPr>
              <w:rFonts w:ascii="Mukta Vaani" w:cs="Mukta Vaani" w:eastAsia="Mukta Vaani" w:hAnsi="Mukta Vaani"/>
              <w:sz w:val="28"/>
              <w:szCs w:val="28"/>
              <w:rtl w:val="0"/>
            </w:rPr>
            <w:t xml:space="preserve">, અન્યથા અહીં, કાયદા હેઠળ અથવા ઇક્વિટીમાં, આવા પક્ષ અથવા અન્ય પક્ષ માટે ઉપલબ્ધ અન્ય કોઈપણ ઉપાય માટે પૂર્વગ્રહ વિના રહેશે .</w:t>
          </w:r>
        </w:sdtContent>
      </w:sdt>
    </w:p>
    <w:p w:rsidR="00000000" w:rsidDel="00000000" w:rsidP="00000000" w:rsidRDefault="00000000" w:rsidRPr="00000000" w14:paraId="00000059">
      <w:pPr>
        <w:jc w:val="both"/>
        <w:rPr>
          <w:rFonts w:ascii="Arial" w:cs="Arial" w:eastAsia="Arial" w:hAnsi="Arial"/>
          <w:sz w:val="28"/>
          <w:szCs w:val="28"/>
        </w:rPr>
      </w:pPr>
      <w:sdt>
        <w:sdtPr>
          <w:tag w:val="goog_rdk_65"/>
        </w:sdtPr>
        <w:sdtContent>
          <w:r w:rsidDel="00000000" w:rsidR="00000000" w:rsidRPr="00000000">
            <w:rPr>
              <w:rFonts w:ascii="Mukta Vaani" w:cs="Mukta Vaani" w:eastAsia="Mukta Vaani" w:hAnsi="Mukta Vaani"/>
              <w:sz w:val="28"/>
              <w:szCs w:val="28"/>
              <w:rtl w:val="0"/>
            </w:rPr>
            <w:t xml:space="preserve">(c) આ કરારમાં સમાયેલ વિપરીત કંઈપણ હોવા છતાં, કલમ 4.1, 6, 8.2(b), 8.2(c), 8.3 અને 9ને અનુલક્ષીને લાઇસન્સર અને લાઇસન્સધારકના અધિકારો અને જવાબદારીઓ કોઈપણ રદ, સમાપ્તિને ધ્યાનમાં લીધા વિના અનિશ્ચિત સમય સુધી ટકી રહેશે. અથવા આ કરારની સમાપ્તિ.</w:t>
          </w:r>
        </w:sdtContent>
      </w:sdt>
    </w:p>
    <w:p w:rsidR="00000000" w:rsidDel="00000000" w:rsidP="00000000" w:rsidRDefault="00000000" w:rsidRPr="00000000" w14:paraId="0000005A">
      <w:pPr>
        <w:jc w:val="both"/>
        <w:rPr>
          <w:rFonts w:ascii="Arial" w:cs="Arial" w:eastAsia="Arial" w:hAnsi="Arial"/>
          <w:sz w:val="28"/>
          <w:szCs w:val="28"/>
        </w:rPr>
      </w:pPr>
      <w:sdt>
        <w:sdtPr>
          <w:tag w:val="goog_rdk_66"/>
        </w:sdtPr>
        <w:sdtContent>
          <w:r w:rsidDel="00000000" w:rsidR="00000000" w:rsidRPr="00000000">
            <w:rPr>
              <w:rFonts w:ascii="Mukta Vaani" w:cs="Mukta Vaani" w:eastAsia="Mukta Vaani" w:hAnsi="Mukta Vaani"/>
              <w:sz w:val="28"/>
              <w:szCs w:val="28"/>
              <w:rtl w:val="0"/>
            </w:rPr>
            <w:t xml:space="preserve">8.3. સમાપ્તિની અસરો. અહીંની શરતો અનુસાર આ કરારની કોઈપણ સમાપ્તિ અંતિમ રહેશે. આ કરારની સમાપ્તિ પર:</w:t>
          </w:r>
        </w:sdtContent>
      </w:sdt>
    </w:p>
    <w:p w:rsidR="00000000" w:rsidDel="00000000" w:rsidP="00000000" w:rsidRDefault="00000000" w:rsidRPr="00000000" w14:paraId="0000005B">
      <w:pPr>
        <w:jc w:val="both"/>
        <w:rPr>
          <w:rFonts w:ascii="Arial" w:cs="Arial" w:eastAsia="Arial" w:hAnsi="Arial"/>
          <w:sz w:val="28"/>
          <w:szCs w:val="28"/>
        </w:rPr>
      </w:pPr>
      <w:sdt>
        <w:sdtPr>
          <w:tag w:val="goog_rdk_67"/>
        </w:sdtPr>
        <w:sdtContent>
          <w:r w:rsidDel="00000000" w:rsidR="00000000" w:rsidRPr="00000000">
            <w:rPr>
              <w:rFonts w:ascii="Mukta Vaani" w:cs="Mukta Vaani" w:eastAsia="Mukta Vaani" w:hAnsi="Mukta Vaani"/>
              <w:sz w:val="28"/>
              <w:szCs w:val="28"/>
              <w:rtl w:val="0"/>
            </w:rPr>
            <w:t xml:space="preserve">(a) લાયસન્સધારક અથવા કોઈપણ પેટા લાઇસન્સધારકને અહીં આપેલી લાઇસન્સવાળી મિલકતમાંના તમામ અધિકારો આપમેળે લાયસન્સધારકને પાછા ફરશે, અને લાયસન્સધારક અથવા કોઈપણ પેટા લાયસન્સધારક પાસે કોઈ વધુ અધિકારો રહેશે નહીં, અને તે લાયસન્સધારક અને સિવાયના કોઈપણ પેટા લાઇસન્સધારકને લાયસન્સવાળી મિલકતનો ઉપયોગ તરત જ બંધ કરી દેશે. કોઈપણ પેટા લાઇસન્સધારક પાસે લાયસન્સવાળી મિલકતના ઉપયોગથી દૂર થવા માટે સમાપ્તિ પછી ત્રીસ (30) દિવસનો સમયગાળો હશે;</w:t>
          </w:r>
        </w:sdtContent>
      </w:sdt>
    </w:p>
    <w:p w:rsidR="00000000" w:rsidDel="00000000" w:rsidP="00000000" w:rsidRDefault="00000000" w:rsidRPr="00000000" w14:paraId="0000005C">
      <w:pPr>
        <w:jc w:val="both"/>
        <w:rPr>
          <w:rFonts w:ascii="Arial" w:cs="Arial" w:eastAsia="Arial" w:hAnsi="Arial"/>
          <w:sz w:val="28"/>
          <w:szCs w:val="28"/>
        </w:rPr>
      </w:pPr>
      <w:sdt>
        <w:sdtPr>
          <w:tag w:val="goog_rdk_68"/>
        </w:sdtPr>
        <w:sdtContent>
          <w:r w:rsidDel="00000000" w:rsidR="00000000" w:rsidRPr="00000000">
            <w:rPr>
              <w:rFonts w:ascii="Mukta Vaani" w:cs="Mukta Vaani" w:eastAsia="Mukta Vaani" w:hAnsi="Mukta Vaani"/>
              <w:sz w:val="28"/>
              <w:szCs w:val="28"/>
              <w:rtl w:val="0"/>
            </w:rPr>
            <w:t xml:space="preserve">પેટા લાઇસન્સધારક , પુનર્વિક્રેતા અથવા વિતરકને લાયસન્સવાળી મિલકતના પુનઃઉત્પાદન માટે વપરાતી તમામ સામગ્રીનો તુરંત નાશ કરશે અને તેને નષ્ટ કરશે</w:t>
          </w:r>
        </w:sdtContent>
      </w:sdt>
    </w:p>
    <w:p w:rsidR="00000000" w:rsidDel="00000000" w:rsidP="00000000" w:rsidRDefault="00000000" w:rsidRPr="00000000" w14:paraId="0000005D">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5E">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9</w:t>
      </w:r>
    </w:p>
    <w:p w:rsidR="00000000" w:rsidDel="00000000" w:rsidP="00000000" w:rsidRDefault="00000000" w:rsidRPr="00000000" w14:paraId="0000005F">
      <w:pPr>
        <w:jc w:val="both"/>
        <w:rPr>
          <w:rFonts w:ascii="Arial" w:cs="Arial" w:eastAsia="Arial" w:hAnsi="Arial"/>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0">
      <w:pPr>
        <w:jc w:val="both"/>
        <w:rPr>
          <w:rFonts w:ascii="Arial" w:cs="Arial" w:eastAsia="Arial" w:hAnsi="Arial"/>
          <w:sz w:val="28"/>
          <w:szCs w:val="28"/>
        </w:rPr>
      </w:pPr>
      <w:sdt>
        <w:sdtPr>
          <w:tag w:val="goog_rdk_69"/>
        </w:sdtPr>
        <w:sdtContent>
          <w:r w:rsidDel="00000000" w:rsidR="00000000" w:rsidRPr="00000000">
            <w:rPr>
              <w:rFonts w:ascii="Mukta Vaani" w:cs="Mukta Vaani" w:eastAsia="Mukta Vaani" w:hAnsi="Mukta Vaani"/>
              <w:sz w:val="28"/>
              <w:szCs w:val="28"/>
              <w:rtl w:val="0"/>
            </w:rPr>
            <w:t xml:space="preserve">(મર્યાદા વિનાના ફોટોગ્રાફિક નેગેટિવ, પ્રિન્ટિંગ પ્લેટ્સ અને ટૂલિંગ સહિત), સિવાય કે લાઇસન્સધારક અને કોઈપણ પેટા લાઇસન્સધારક પાસે લાયસન્સવાળી મિલકતના ઉપયોગથી દૂર થવા માટે સમાપ્ત થયા પછી ત્રીસ (30) દિવસનો સમયગાળો હશે અને તે પછીના ત્રીસ (30) દિવસની અંદર વિનાશ થયો છે, લાયસન્સરને લાયસન્સધારકના અધિકારી દ્વારા તેને પ્રમાણિત કરતું સોગંદનામું પ્રદાન કરો;</w:t>
          </w:r>
        </w:sdtContent>
      </w:sdt>
    </w:p>
    <w:p w:rsidR="00000000" w:rsidDel="00000000" w:rsidP="00000000" w:rsidRDefault="00000000" w:rsidRPr="00000000" w14:paraId="00000061">
      <w:pPr>
        <w:jc w:val="both"/>
        <w:rPr>
          <w:rFonts w:ascii="Arial" w:cs="Arial" w:eastAsia="Arial" w:hAnsi="Arial"/>
          <w:sz w:val="28"/>
          <w:szCs w:val="28"/>
        </w:rPr>
      </w:pPr>
      <w:sdt>
        <w:sdtPr>
          <w:tag w:val="goog_rdk_70"/>
        </w:sdtPr>
        <w:sdtContent>
          <w:r w:rsidDel="00000000" w:rsidR="00000000" w:rsidRPr="00000000">
            <w:rPr>
              <w:rFonts w:ascii="Mukta Vaani" w:cs="Mukta Vaani" w:eastAsia="Mukta Vaani" w:hAnsi="Mukta Vaani"/>
              <w:sz w:val="28"/>
              <w:szCs w:val="28"/>
              <w:rtl w:val="0"/>
            </w:rPr>
            <w:t xml:space="preserve">(c) લાઇસન્સધારક ઇમારતો, કાર, ટ્રક અને અન્ય સ્થિર અસ્કયામતો પર લાઇસેંસ પ્રાપ્ત મિલકતનો ઉપયોગ બંધ કરવા માટે શક્ય તેટલી વહેલી તકે વાજબી પ્રયાસોનો ઉપયોગ કરશે પરંતુ કોઈપણ ઘટનામાં સમાપ્તિના ત્રણ (3) મહિનાની અંદર;</w:t>
          </w:r>
        </w:sdtContent>
      </w:sdt>
    </w:p>
    <w:p w:rsidR="00000000" w:rsidDel="00000000" w:rsidP="00000000" w:rsidRDefault="00000000" w:rsidRPr="00000000" w14:paraId="00000062">
      <w:pPr>
        <w:jc w:val="both"/>
        <w:rPr>
          <w:rFonts w:ascii="Arial" w:cs="Arial" w:eastAsia="Arial" w:hAnsi="Arial"/>
          <w:sz w:val="28"/>
          <w:szCs w:val="28"/>
        </w:rPr>
      </w:pPr>
      <w:sdt>
        <w:sdtPr>
          <w:tag w:val="goog_rdk_71"/>
        </w:sdtPr>
        <w:sdtContent>
          <w:r w:rsidDel="00000000" w:rsidR="00000000" w:rsidRPr="00000000">
            <w:rPr>
              <w:rFonts w:ascii="Mukta Vaani" w:cs="Mukta Vaani" w:eastAsia="Mukta Vaani" w:hAnsi="Mukta Vaani"/>
              <w:sz w:val="28"/>
              <w:szCs w:val="28"/>
              <w:rtl w:val="0"/>
            </w:rPr>
            <w:t xml:space="preserve">પેટા લાઇસન્સધારકને તેનું નામ એવા નામમાં બદલવાનું કારણ આપશે કે જેમાં કોઈપણ નામ, ચિહ્ન, ડોમેન નામ અથવા અન્ય સ્રોત સૂચકનો સમાવેશ થતો નથી અથવા કોઈપણ નામ, ચિહ્ન, ડોમેન નામ અથવા અન્ય સ્રોત સૂચકનો ઉપયોગ કરીને કે લાયસન્સર વ્યાજબી રીતે તેની સાથે ગૂંચવણભરી રીતે સમાન માને છે;</w:t>
          </w:r>
        </w:sdtContent>
      </w:sdt>
    </w:p>
    <w:p w:rsidR="00000000" w:rsidDel="00000000" w:rsidP="00000000" w:rsidRDefault="00000000" w:rsidRPr="00000000" w14:paraId="00000063">
      <w:pPr>
        <w:jc w:val="both"/>
        <w:rPr>
          <w:rFonts w:ascii="Arial" w:cs="Arial" w:eastAsia="Arial" w:hAnsi="Arial"/>
          <w:sz w:val="28"/>
          <w:szCs w:val="28"/>
        </w:rPr>
      </w:pPr>
      <w:sdt>
        <w:sdtPr>
          <w:tag w:val="goog_rdk_72"/>
        </w:sdtPr>
        <w:sdtContent>
          <w:r w:rsidDel="00000000" w:rsidR="00000000" w:rsidRPr="00000000">
            <w:rPr>
              <w:rFonts w:ascii="Mukta Vaani" w:cs="Mukta Vaani" w:eastAsia="Mukta Vaani" w:hAnsi="Mukta Vaani"/>
              <w:sz w:val="28"/>
              <w:szCs w:val="28"/>
              <w:rtl w:val="0"/>
            </w:rPr>
            <w:t xml:space="preserve">(e) લાઈસન્સર, આ કરારની સમાપ્તિ પછી છ (6) મહિનાના સમયગાળા માટે, કોઈપણ લાઈસન્સ પ્રાપ્ત ડોમેન નામોની શોધ કરતા ઈન્ટરનેટ ટ્રાફિકને આવા ડોમેન નામ અથવા નામો પર રીડાયરેક્ટ કરશે જેમ કે લાઈસન્સધારીએ લેખિતમાં ઉલ્લેખ કરવો જોઈએ;</w:t>
          </w:r>
        </w:sdtContent>
      </w:sdt>
    </w:p>
    <w:p w:rsidR="00000000" w:rsidDel="00000000" w:rsidP="00000000" w:rsidRDefault="00000000" w:rsidRPr="00000000" w14:paraId="00000064">
      <w:pPr>
        <w:jc w:val="both"/>
        <w:rPr>
          <w:rFonts w:ascii="Arial" w:cs="Arial" w:eastAsia="Arial" w:hAnsi="Arial"/>
          <w:sz w:val="28"/>
          <w:szCs w:val="28"/>
        </w:rPr>
      </w:pPr>
      <w:sdt>
        <w:sdtPr>
          <w:tag w:val="goog_rdk_73"/>
        </w:sdtPr>
        <w:sdtContent>
          <w:r w:rsidDel="00000000" w:rsidR="00000000" w:rsidRPr="00000000">
            <w:rPr>
              <w:rFonts w:ascii="Mukta Vaani" w:cs="Mukta Vaani" w:eastAsia="Mukta Vaani" w:hAnsi="Mukta Vaani"/>
              <w:sz w:val="28"/>
              <w:szCs w:val="28"/>
              <w:rtl w:val="0"/>
            </w:rPr>
            <w:t xml:space="preserve">પેટા લાઇસન્સધારકને હાલમાં લાઇસન્સ પ્રાપ્ત ડોમેન નામોનો ઉપયોગ કરતી વેબસાઇટ્સ પરના ડોમેન નામોને ડોમેન નામોમાં બદલવાનું કારણ આપશે કે જેમાં કોઈપણ નામ, ચિહ્ન, ડોમેન નામ અથવા અન્ય સ્રોત સૂચકનો સમાવેશ થતો નથી . નામ, ચિહ્ન, ડોમેન નામ અથવા અન્ય સ્ત્રોત સૂચક કે જે લાયસન્સર વ્યાજબી રીતે તેની સાથે ગૂંચવણભરી રીતે સમાન માને છે અને આવી કોઈપણ વેબસાઇટ્સ પરની સામગ્રીમાં લાઇસેંસ પ્રાપ્ત મિલકતના તમામ સંદર્ભો દૂર કરશે; અને</w:t>
          </w:r>
        </w:sdtContent>
      </w:sdt>
    </w:p>
    <w:p w:rsidR="00000000" w:rsidDel="00000000" w:rsidP="00000000" w:rsidRDefault="00000000" w:rsidRPr="00000000" w14:paraId="00000065">
      <w:pPr>
        <w:jc w:val="both"/>
        <w:rPr>
          <w:rFonts w:ascii="Arial" w:cs="Arial" w:eastAsia="Arial" w:hAnsi="Arial"/>
          <w:sz w:val="28"/>
          <w:szCs w:val="28"/>
        </w:rPr>
      </w:pPr>
      <w:sdt>
        <w:sdtPr>
          <w:tag w:val="goog_rdk_74"/>
        </w:sdtPr>
        <w:sdtContent>
          <w:r w:rsidDel="00000000" w:rsidR="00000000" w:rsidRPr="00000000">
            <w:rPr>
              <w:rFonts w:ascii="Mukta Vaani" w:cs="Mukta Vaani" w:eastAsia="Mukta Vaani" w:hAnsi="Mukta Vaani"/>
              <w:sz w:val="28"/>
              <w:szCs w:val="28"/>
              <w:rtl w:val="0"/>
            </w:rPr>
            <w:t xml:space="preserve">પેટા લાઇસન્સધારકને કોઈપણ નામ, ચિહ્ન, ડોમેન નામ અથવા અન્ય સ્રોત સૂચકનો ઉપયોગ કરીને અથવા કોઈપણ લાયસન્સવાળી મિલકતનો ઉપયોગ કરીને અથવા તેના હેઠળ કોઈ તૃતીય પક્ષને વ્યવસાય ન કરવા માટે અથવા કોઈપણ તૃતીય પક્ષને મદદ કરશે નહીં . નામ, ચિહ્ન, ડોમેન નામ અથવા અન્ય સ્ત્રોત સૂચક કે જે લાઇસન્સર વ્યાજબી રીતે તેના સાથે ગૂંચવણભરી રીતે સમાન માને છે.</w:t>
          </w:r>
        </w:sdtContent>
      </w:sdt>
    </w:p>
    <w:p w:rsidR="00000000" w:rsidDel="00000000" w:rsidP="00000000" w:rsidRDefault="00000000" w:rsidRPr="00000000" w14:paraId="00000066">
      <w:pPr>
        <w:jc w:val="both"/>
        <w:rPr>
          <w:rFonts w:ascii="Arial" w:cs="Arial" w:eastAsia="Arial" w:hAnsi="Arial"/>
          <w:sz w:val="28"/>
          <w:szCs w:val="28"/>
        </w:rPr>
      </w:pPr>
      <w:sdt>
        <w:sdtPr>
          <w:tag w:val="goog_rdk_75"/>
        </w:sdtPr>
        <w:sdtContent>
          <w:r w:rsidDel="00000000" w:rsidR="00000000" w:rsidRPr="00000000">
            <w:rPr>
              <w:rFonts w:ascii="Mukta Vaani" w:cs="Mukta Vaani" w:eastAsia="Mukta Vaani" w:hAnsi="Mukta Vaani"/>
              <w:sz w:val="28"/>
              <w:szCs w:val="28"/>
              <w:rtl w:val="0"/>
            </w:rPr>
            <w:t xml:space="preserve">9. વિવિધ.</w:t>
          </w:r>
        </w:sdtContent>
      </w:sdt>
    </w:p>
    <w:p w:rsidR="00000000" w:rsidDel="00000000" w:rsidP="00000000" w:rsidRDefault="00000000" w:rsidRPr="00000000" w14:paraId="00000067">
      <w:pPr>
        <w:jc w:val="both"/>
        <w:rPr>
          <w:rFonts w:ascii="Arial" w:cs="Arial" w:eastAsia="Arial" w:hAnsi="Arial"/>
          <w:sz w:val="28"/>
          <w:szCs w:val="28"/>
        </w:rPr>
      </w:pPr>
      <w:sdt>
        <w:sdtPr>
          <w:tag w:val="goog_rdk_76"/>
        </w:sdtPr>
        <w:sdtContent>
          <w:r w:rsidDel="00000000" w:rsidR="00000000" w:rsidRPr="00000000">
            <w:rPr>
              <w:rFonts w:ascii="Mukta Vaani" w:cs="Mukta Vaani" w:eastAsia="Mukta Vaani" w:hAnsi="Mukta Vaani"/>
              <w:sz w:val="28"/>
              <w:szCs w:val="28"/>
              <w:rtl w:val="0"/>
            </w:rPr>
            <w:t xml:space="preserve">9.1. સોંપણી. લાયસન્સધારક લાયસન્સરની પૂર્વ લેખિત સંમતિ વિના અહીં તેના અધિકારો અથવા જવાબદારીઓને સોંપવા અથવા સોંપવાનો પ્રયાસ કરશે નહીં. લાયસન્સર લાયસન્સધારકની અગાઉની લેખિત સંમતિ વિના તેના અધિકારો અથવા જવાબદારીઓ અસાઇન કરવા અથવા સોંપવાનો પ્રયાસ કરશે નહીં; જો કે, પૂરી પાડવામાં આવેલ છે કે ( i ) સંલગ્નને કોઈપણ સોંપણી, (ii) કોઈપણ અસાઇનમેન્ટ અથવા તમામ અથવા નોંધપાત્ર રીતે તમામ ઇક્વિટી અથવા ઓલસ્ક્રિપ્ટ્સના સમાન હિતોના સંબંધમાં લાઇસન્સર દ્વારા સોંપણી માટે આવી કોઈ સંમતિની આવશ્યકતા રહેશે નહીં . લાઇસન્સરની માલિકીની, અથવા (iii) કોઈપણ અસાઇનમેન્ટ અથવા તમામ અથવા નોંધપાત્ર રીતે લાયસન્સરની બધી સંપત્તિનું વેચાણ, અથવા કોઈપણ વિલીનીકરણ, એકત્રીકરણ અથવા અન્ય વ્યવસાય સંયોજન કે જેમાં લાઇસન્સર એક પક્ષ છે, જો કે, આગળ, જો કે, લાઇસન્સર સંમત થાય છે કે તે કરશે નહીં તેની માલિકીની ઓલસ્ક્રીપ્ટની તમામ અથવા નોંધપાત્ર રીતે તમામ ઇક્વિટી અથવા સમાન હિતો સિવાય તેના અધિકારો અથવા જવાબદારીઓ અસાઇન કરો અને લાઇસેંસ પ્રાપ્ત માર્કસ કે જે લાઇસેંસ પ્રાપ્ત વ્યવસાય માટે વિશિષ્ટ છે, જેમાં શંકાને ટાળવા માટે, નામ અને ચિહ્નનો સમાવેશ થતો નથી. “Misys” અથવા “M” લોગો અથવા લાઇસન્સ માર્કસ સિવાય અન્ય કોઈ નામ અને ચિહ્ન.</w:t>
          </w:r>
        </w:sdtContent>
      </w:sdt>
    </w:p>
    <w:p w:rsidR="00000000" w:rsidDel="00000000" w:rsidP="00000000" w:rsidRDefault="00000000" w:rsidRPr="00000000" w14:paraId="00000068">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69">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10</w:t>
      </w:r>
    </w:p>
    <w:p w:rsidR="00000000" w:rsidDel="00000000" w:rsidP="00000000" w:rsidRDefault="00000000" w:rsidRPr="00000000" w14:paraId="0000006A">
      <w:pPr>
        <w:jc w:val="both"/>
        <w:rPr>
          <w:rFonts w:ascii="Arial" w:cs="Arial" w:eastAsia="Arial" w:hAnsi="Arial"/>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B">
      <w:pPr>
        <w:jc w:val="both"/>
        <w:rPr>
          <w:rFonts w:ascii="Arial" w:cs="Arial" w:eastAsia="Arial" w:hAnsi="Arial"/>
          <w:sz w:val="28"/>
          <w:szCs w:val="28"/>
        </w:rPr>
      </w:pPr>
      <w:sdt>
        <w:sdtPr>
          <w:tag w:val="goog_rdk_77"/>
        </w:sdtPr>
        <w:sdtContent>
          <w:r w:rsidDel="00000000" w:rsidR="00000000" w:rsidRPr="00000000">
            <w:rPr>
              <w:rFonts w:ascii="Mukta Vaani" w:cs="Mukta Vaani" w:eastAsia="Mukta Vaani" w:hAnsi="Mukta Vaani"/>
              <w:sz w:val="28"/>
              <w:szCs w:val="28"/>
              <w:rtl w:val="0"/>
            </w:rPr>
            <w:t xml:space="preserve">આ કરારનું ઉલ્લંઘન કરતી કોઈપણ સોંપણી અથવા આમ કરવાનો પ્રયાસ નલ અને રદબાતલ રહેશે. આ કરાર પક્ષકારો અને તેમના સંબંધિત વારસદારો, ઉત્તરાધિકારીઓ અને પરવાનગી આપેલી સોંપણીઓના લાભ માટે બંધનકર્તા અને લાગુ પડશે.</w:t>
          </w:r>
        </w:sdtContent>
      </w:sdt>
    </w:p>
    <w:p w:rsidR="00000000" w:rsidDel="00000000" w:rsidP="00000000" w:rsidRDefault="00000000" w:rsidRPr="00000000" w14:paraId="0000006C">
      <w:pPr>
        <w:jc w:val="both"/>
        <w:rPr>
          <w:rFonts w:ascii="Arial" w:cs="Arial" w:eastAsia="Arial" w:hAnsi="Arial"/>
          <w:sz w:val="28"/>
          <w:szCs w:val="28"/>
        </w:rPr>
      </w:pPr>
      <w:sdt>
        <w:sdtPr>
          <w:tag w:val="goog_rdk_78"/>
        </w:sdtPr>
        <w:sdtContent>
          <w:r w:rsidDel="00000000" w:rsidR="00000000" w:rsidRPr="00000000">
            <w:rPr>
              <w:rFonts w:ascii="Mukta Vaani" w:cs="Mukta Vaani" w:eastAsia="Mukta Vaani" w:hAnsi="Mukta Vaani"/>
              <w:sz w:val="28"/>
              <w:szCs w:val="28"/>
              <w:rtl w:val="0"/>
            </w:rPr>
            <w:t xml:space="preserve">9.2. સમગ્ર કરાર. આ કરાર લાયસન્સર અને લાઇસન્સધારક વચ્ચેના આ વિષયના સંદર્ભમાં સમગ્ર કરારની રચના કરે છે અને લાયસન્સર અને લાઇસન્સધારક વચ્ચેના તમામ અગાઉના કરારો અને સમજૂતીઓને રદ કરે છે, પછી ભલે તે લેખિત અને મૌખિક હોય, તેના સંદર્ભમાં (હાલના લાયસન્સ સહિત).</w:t>
          </w:r>
        </w:sdtContent>
      </w:sdt>
    </w:p>
    <w:p w:rsidR="00000000" w:rsidDel="00000000" w:rsidP="00000000" w:rsidRDefault="00000000" w:rsidRPr="00000000" w14:paraId="0000006D">
      <w:pPr>
        <w:jc w:val="both"/>
        <w:rPr>
          <w:rFonts w:ascii="Arial" w:cs="Arial" w:eastAsia="Arial" w:hAnsi="Arial"/>
          <w:sz w:val="28"/>
          <w:szCs w:val="28"/>
        </w:rPr>
      </w:pPr>
      <w:sdt>
        <w:sdtPr>
          <w:tag w:val="goog_rdk_79"/>
        </w:sdtPr>
        <w:sdtContent>
          <w:r w:rsidDel="00000000" w:rsidR="00000000" w:rsidRPr="00000000">
            <w:rPr>
              <w:rFonts w:ascii="Mukta Vaani" w:cs="Mukta Vaani" w:eastAsia="Mukta Vaani" w:hAnsi="Mukta Vaani"/>
              <w:sz w:val="28"/>
              <w:szCs w:val="28"/>
              <w:rtl w:val="0"/>
            </w:rPr>
            <w:t xml:space="preserve">9.3. સુધારો; માફી. આ કરાર પક્ષકારોના અધિકૃત પ્રતિનિધિઓ દ્વારા અમલમાં મૂકાયેલ લેખિત સિવાય સુધારો, પૂરક અથવા સંશોધિત કરવામાં આવશે નહીં. અન્ય પક્ષ દ્વારા આ કરારની કોઈપણ જોગવાઈના કોઈપણ ભંગની પક્ષ દ્વારા માફી એ કોઈપણ અનુગામી અથવા અન્ય ભંગની માફી તરીકે સંચાલિત થશે નહીં અથવા તેનો અર્થ કરવામાં આવશે નહીં.</w:t>
          </w:r>
        </w:sdtContent>
      </w:sdt>
    </w:p>
    <w:p w:rsidR="00000000" w:rsidDel="00000000" w:rsidP="00000000" w:rsidRDefault="00000000" w:rsidRPr="00000000" w14:paraId="0000006E">
      <w:pPr>
        <w:jc w:val="both"/>
        <w:rPr>
          <w:rFonts w:ascii="Arial" w:cs="Arial" w:eastAsia="Arial" w:hAnsi="Arial"/>
          <w:sz w:val="28"/>
          <w:szCs w:val="28"/>
        </w:rPr>
      </w:pPr>
      <w:sdt>
        <w:sdtPr>
          <w:tag w:val="goog_rdk_80"/>
        </w:sdtPr>
        <w:sdtContent>
          <w:r w:rsidDel="00000000" w:rsidR="00000000" w:rsidRPr="00000000">
            <w:rPr>
              <w:rFonts w:ascii="Mukta Vaani" w:cs="Mukta Vaani" w:eastAsia="Mukta Vaani" w:hAnsi="Mukta Vaani"/>
              <w:sz w:val="28"/>
              <w:szCs w:val="28"/>
              <w:rtl w:val="0"/>
            </w:rPr>
            <w:t xml:space="preserve">9.4. કોઈ એજન્સી નથી. લાઇસન્સર અને લાઇસન્સધારક એકબીજાના સંદર્ભમાં સ્વતંત્ર ઠેકેદારો છે, અને અહીં કંઈપણ તેમની વચ્ચે કોઈ જોડાણ, ભાગીદારી, સંયુક્ત સાહસ અથવા એજન્સી સંબંધ બનાવશે નહીં.</w:t>
          </w:r>
        </w:sdtContent>
      </w:sdt>
    </w:p>
    <w:p w:rsidR="00000000" w:rsidDel="00000000" w:rsidP="00000000" w:rsidRDefault="00000000" w:rsidRPr="00000000" w14:paraId="0000006F">
      <w:pPr>
        <w:jc w:val="both"/>
        <w:rPr>
          <w:rFonts w:ascii="Arial" w:cs="Arial" w:eastAsia="Arial" w:hAnsi="Arial"/>
          <w:sz w:val="28"/>
          <w:szCs w:val="28"/>
        </w:rPr>
      </w:pPr>
      <w:sdt>
        <w:sdtPr>
          <w:tag w:val="goog_rdk_81"/>
        </w:sdtPr>
        <w:sdtContent>
          <w:r w:rsidDel="00000000" w:rsidR="00000000" w:rsidRPr="00000000">
            <w:rPr>
              <w:rFonts w:ascii="Mukta Vaani" w:cs="Mukta Vaani" w:eastAsia="Mukta Vaani" w:hAnsi="Mukta Vaani"/>
              <w:sz w:val="28"/>
              <w:szCs w:val="28"/>
              <w:rtl w:val="0"/>
            </w:rPr>
            <w:t xml:space="preserve">9.5. વધુ ખાતરીઓ. અહીંથી દરેક પક્ષો આવા તમામ આગળનાં સાધનો અને દસ્તાવેજોને અમલમાં મૂકવા અને આ કરારની શરતો અને હેતુઓને અમલમાં મૂકવા માટે અન્ય પક્ષને વ્યાજબી રીતે જરૂરી હોય તેવી તમામ આગળની કાર્યવાહી કરવા સંમત થાય છે. પક્ષો આ કરાર હેઠળ તેમની જવાબદારીઓના પ્રદર્શનમાં સદ્ભાવનાથી કાર્ય કરશે.</w:t>
          </w:r>
        </w:sdtContent>
      </w:sdt>
    </w:p>
    <w:p w:rsidR="00000000" w:rsidDel="00000000" w:rsidP="00000000" w:rsidRDefault="00000000" w:rsidRPr="00000000" w14:paraId="00000070">
      <w:pPr>
        <w:jc w:val="both"/>
        <w:rPr>
          <w:rFonts w:ascii="Arial" w:cs="Arial" w:eastAsia="Arial" w:hAnsi="Arial"/>
          <w:sz w:val="28"/>
          <w:szCs w:val="28"/>
        </w:rPr>
      </w:pPr>
      <w:sdt>
        <w:sdtPr>
          <w:tag w:val="goog_rdk_82"/>
        </w:sdtPr>
        <w:sdtContent>
          <w:r w:rsidDel="00000000" w:rsidR="00000000" w:rsidRPr="00000000">
            <w:rPr>
              <w:rFonts w:ascii="Mukta Vaani" w:cs="Mukta Vaani" w:eastAsia="Mukta Vaani" w:hAnsi="Mukta Vaani"/>
              <w:sz w:val="28"/>
              <w:szCs w:val="28"/>
              <w:rtl w:val="0"/>
            </w:rPr>
            <w:t xml:space="preserve">9.6. વિભાજનક્ષમતા. જો આ કરારની કોઈપણ જોગવાઈ કોઈપણ અધિકારક્ષેત્રમાં કોઈપણ કારણોસર નિષ્ક્રિય અથવા બિનઅસરકારક હોય, તો આવા સંજોગોમાં પ્રશ્નમાંની જોગવાઈને નિષ્ક્રિય અથવા અન્ય કોઈપણ કેસ, સંજોગો અથવા અધિકારક્ષેત્રમાં અમલ ન કરી શકાય તેવી અથવા અન્ય કોઈપણ જોગવાઈ અથવા જોગવાઈઓ રેન્ડર કરવાની અસર થશે નહીં. અહીં અમાન્ય, નિષ્ક્રિય, અથવા કોઈપણ હદ સુધી બિનઅસરકારક છે. કોઈપણ અધિકારક્ષેત્રમાં આ કરારના કોઈપણ એક અથવા વધુ શબ્દસમૂહો, વાક્યો, કલમો, વિભાગો અથવા પેટાવિભાગોની અમાન્યતા આવા અધિકારક્ષેત્રમાં અથવા અન્ય કોઈપણ અધિકારક્ષેત્રમાં આ કરારના બાકીના ભાગોને અસર કરશે નહીં.</w:t>
          </w:r>
        </w:sdtContent>
      </w:sdt>
    </w:p>
    <w:p w:rsidR="00000000" w:rsidDel="00000000" w:rsidP="00000000" w:rsidRDefault="00000000" w:rsidRPr="00000000" w14:paraId="00000071">
      <w:pPr>
        <w:jc w:val="both"/>
        <w:rPr>
          <w:rFonts w:ascii="Arial" w:cs="Arial" w:eastAsia="Arial" w:hAnsi="Arial"/>
          <w:sz w:val="28"/>
          <w:szCs w:val="28"/>
        </w:rPr>
      </w:pPr>
      <w:sdt>
        <w:sdtPr>
          <w:tag w:val="goog_rdk_83"/>
        </w:sdtPr>
        <w:sdtContent>
          <w:r w:rsidDel="00000000" w:rsidR="00000000" w:rsidRPr="00000000">
            <w:rPr>
              <w:rFonts w:ascii="Mukta Vaani" w:cs="Mukta Vaani" w:eastAsia="Mukta Vaani" w:hAnsi="Mukta Vaani"/>
              <w:sz w:val="28"/>
              <w:szCs w:val="28"/>
              <w:rtl w:val="0"/>
            </w:rPr>
            <w:t xml:space="preserve">9.7. જ્યુરી ટ્રાયલની માફી. પ્રત્યેક પક્ષ આથી અફર અને બિનશરતી કોઈપણ હકને માફ કરે છે જે તેને જ્યુરી દ્વારા પ્રત્યક્ષ અથવા પરોક્ષ રીતે કોઈપણ મુકદ્દમાના સંદર્ભમાં ટ્રાયલ કરવાનો હોઈ શકે છે. આ કરારની માન્યતા, અથવા દ્વારા વિચારેલા વ્યવહારો આ કરાર. પ્રત્યેક પક્ષ પ્રમાણિત કરે છે અને સ્વીકારે છે કે (A) અન્ય પક્ષના કોઈ પ્રતિનિધિ, એજન્ટ અથવા વકીલે, સ્પષ્ટ અથવા અન્યથા પ્રતિનિધિત્વ કર્યું નથી, જે તે અન્ય પક્ષો માટે, તે માટે, તે માટે, EGOING WAVER, (B) IT આ માફીના અસરોને સમજે છે અને તેના પર વિચાર કર્યો છે, (C) તે આ માફી સ્વૈચ્છિક રીતે કરે છે, અને (D) તે કરવામાં આવ્યું છે</w:t>
          </w:r>
        </w:sdtContent>
      </w:sdt>
    </w:p>
    <w:p w:rsidR="00000000" w:rsidDel="00000000" w:rsidP="00000000" w:rsidRDefault="00000000" w:rsidRPr="00000000" w14:paraId="00000072">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73">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11</w:t>
      </w:r>
    </w:p>
    <w:p w:rsidR="00000000" w:rsidDel="00000000" w:rsidP="00000000" w:rsidRDefault="00000000" w:rsidRPr="00000000" w14:paraId="00000074">
      <w:pPr>
        <w:jc w:val="both"/>
        <w:rPr>
          <w:rFonts w:ascii="Arial" w:cs="Arial" w:eastAsia="Arial" w:hAnsi="Arial"/>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5">
      <w:pPr>
        <w:jc w:val="both"/>
        <w:rPr>
          <w:rFonts w:ascii="Arial" w:cs="Arial" w:eastAsia="Arial" w:hAnsi="Arial"/>
          <w:sz w:val="28"/>
          <w:szCs w:val="28"/>
        </w:rPr>
      </w:pPr>
      <w:sdt>
        <w:sdtPr>
          <w:tag w:val="goog_rdk_84"/>
        </w:sdtPr>
        <w:sdtContent>
          <w:r w:rsidDel="00000000" w:rsidR="00000000" w:rsidRPr="00000000">
            <w:rPr>
              <w:rFonts w:ascii="Mukta Vaani" w:cs="Mukta Vaani" w:eastAsia="Mukta Vaani" w:hAnsi="Mukta Vaani"/>
              <w:sz w:val="28"/>
              <w:szCs w:val="28"/>
              <w:rtl w:val="0"/>
            </w:rPr>
            <w:t xml:space="preserve">આ વિભાગ 9.7 માં પરસ્પર માફી અને પ્રમાણપત્રો દ્વારા, અન્ય બાબતોની સાથે, આ કરારમાં દાખલ થવા માટે પ્રેરિત.</w:t>
          </w:r>
        </w:sdtContent>
      </w:sdt>
    </w:p>
    <w:p w:rsidR="00000000" w:rsidDel="00000000" w:rsidP="00000000" w:rsidRDefault="00000000" w:rsidRPr="00000000" w14:paraId="00000076">
      <w:pPr>
        <w:jc w:val="both"/>
        <w:rPr>
          <w:rFonts w:ascii="Arial" w:cs="Arial" w:eastAsia="Arial" w:hAnsi="Arial"/>
          <w:sz w:val="28"/>
          <w:szCs w:val="28"/>
        </w:rPr>
      </w:pPr>
      <w:sdt>
        <w:sdtPr>
          <w:tag w:val="goog_rdk_85"/>
        </w:sdtPr>
        <w:sdtContent>
          <w:r w:rsidDel="00000000" w:rsidR="00000000" w:rsidRPr="00000000">
            <w:rPr>
              <w:rFonts w:ascii="Mukta Vaani" w:cs="Mukta Vaani" w:eastAsia="Mukta Vaani" w:hAnsi="Mukta Vaani"/>
              <w:sz w:val="28"/>
              <w:szCs w:val="28"/>
              <w:rtl w:val="0"/>
            </w:rPr>
            <w:t xml:space="preserve">9.8. સંચાલિત કાયદો. આ કરાર રાજ્યના ન્યૂ યોર્કના કાયદા દ્વારા સંચાલિત થશે અને તેના સિદ્ધાંતો અથવા કાયદાના સંઘર્ષના નિયમોને પ્રભાવિત કર્યા વિના, આવા સિદ્ધાંતો અથવા નિયમો કાનૂન દ્વારા ફરજિયાતપણે લાગુ પડતા નથી અને તેના માટે જરૂરી છે અથવા પરવાનગી આપે છે. અન્ય અધિકારક્ષેત્રના કાયદાનો ઉપયોગ. આ કરારમાંથી અથવા તેના સંબંધમાં ઉદ્ભવતા કોઈપણ દાવા, દાવો, કાર્યવાહી અથવા કાર્યવાહીના હેતુઓ માટે, દરેક પક્ષો અહીંથી અફર રીતે ન્યુ યોર્ક રાજ્યમાં ન્યુ યોર્ક કાઉન્ટીમાં સ્થિત ફેડરલ અને રાજ્ય અદાલતોના વિશિષ્ટ અધિકારક્ષેત્રને સબમિટ કરે છે. યોર્ક.</w:t>
          </w:r>
        </w:sdtContent>
      </w:sdt>
    </w:p>
    <w:p w:rsidR="00000000" w:rsidDel="00000000" w:rsidP="00000000" w:rsidRDefault="00000000" w:rsidRPr="00000000" w14:paraId="00000077">
      <w:pPr>
        <w:jc w:val="both"/>
        <w:rPr>
          <w:rFonts w:ascii="Arial" w:cs="Arial" w:eastAsia="Arial" w:hAnsi="Arial"/>
          <w:sz w:val="28"/>
          <w:szCs w:val="28"/>
        </w:rPr>
      </w:pPr>
      <w:sdt>
        <w:sdtPr>
          <w:tag w:val="goog_rdk_86"/>
        </w:sdtPr>
        <w:sdtContent>
          <w:r w:rsidDel="00000000" w:rsidR="00000000" w:rsidRPr="00000000">
            <w:rPr>
              <w:rFonts w:ascii="Mukta Vaani" w:cs="Mukta Vaani" w:eastAsia="Mukta Vaani" w:hAnsi="Mukta Vaani"/>
              <w:sz w:val="28"/>
              <w:szCs w:val="28"/>
              <w:rtl w:val="0"/>
            </w:rPr>
            <w:t xml:space="preserve">9.9. સમાન રાહત. દરેક પક્ષ અહીંથી સ્વીકારે છે કે આ કરાર હેઠળ આવા પક્ષ દ્વારા કરવામાં આવનારા કોઈપણ કરાર અથવા કરારના આવા પક્ષ દ્વારા ભૌતિક ભંગના પરિણામે અન્ય પક્ષને ન ભરવાપાત્ર નુકસાન થશે, અને સ્વીકારે છે કે અન્ય પક્ષ અરજી કરવા માટે હકદાર રહેશે . માટે અને, જો મંજૂર કરવામાં આવે તો, કોઈપણ અદાલત અથવા સક્ષમ અધિકારક્ષેત્રની વહીવટી સંસ્થા પાસેથી અસ્થાયી પ્રતિબંધનો આદેશ, પ્રારંભિક મનાઈ હુકમ અને/અથવા કાયમી મનાઈ હુકમ, નુકસાની સાબિત કરવાની કોઈપણ આવશ્યકતા વિના, લાયસન્સધારકને આ કરારના વધુ ઉલ્લંઘન અથવા વધુ ઉલ્લંઘન અથવા ક્ષતિથી લાઇસન્સર ના અધિકારો.</w:t>
          </w:r>
        </w:sdtContent>
      </w:sdt>
    </w:p>
    <w:p w:rsidR="00000000" w:rsidDel="00000000" w:rsidP="00000000" w:rsidRDefault="00000000" w:rsidRPr="00000000" w14:paraId="00000078">
      <w:pPr>
        <w:jc w:val="both"/>
        <w:rPr>
          <w:rFonts w:ascii="Arial" w:cs="Arial" w:eastAsia="Arial" w:hAnsi="Arial"/>
          <w:sz w:val="28"/>
          <w:szCs w:val="28"/>
        </w:rPr>
      </w:pPr>
      <w:sdt>
        <w:sdtPr>
          <w:tag w:val="goog_rdk_87"/>
        </w:sdtPr>
        <w:sdtContent>
          <w:r w:rsidDel="00000000" w:rsidR="00000000" w:rsidRPr="00000000">
            <w:rPr>
              <w:rFonts w:ascii="Mukta Vaani" w:cs="Mukta Vaani" w:eastAsia="Mukta Vaani" w:hAnsi="Mukta Vaani"/>
              <w:sz w:val="28"/>
              <w:szCs w:val="28"/>
              <w:rtl w:val="0"/>
            </w:rPr>
            <w:t xml:space="preserve">9.10. નોટિસ. આ કરારના સંબંધમાં કરવામાં આવેલી તમામ સૂચનાઓ, વિનંતીઓ, માંગણીઓ અને અન્ય સંદેશાવ્યવહાર લેખિતમાં હશે અને તે યોગ્ય રીતે આપવામાં આવ્યું હોવાનું માનવામાં આવશે (a) જો પ્રથમ-વર્ગના રજિસ્ટર્ડ અથવા પ્રમાણિત મેઇલ દ્વારા મોકલવામાં આવે, રિટર્ન રિસિપ્ટ વિનંતી કરવામાં આવે, પોસ્ટેજ પ્રીપેઇડ, મેલમાં જમા કરાવવાની તારીખ પછીના પાંચમા દિવસે, (b) જો વ્યક્તિગત રીતે વિતરિત કરવામાં આવે, જ્યારે પ્રાપ્ત થાય, અથવા (c) જો ફેસિમાઇલ અથવા અન્ય ટેલિગ્રાફિક સંચાર સાધનો દ્વારા પ્રસારિત કરવામાં આવે, જ્યારે પુષ્ટિ થાય, દરેક કિસ્સામાં નીચે મુજબ સંબોધવામાં આવે છે:</w:t>
          </w:r>
        </w:sdtContent>
      </w:sdt>
    </w:p>
    <w:p w:rsidR="00000000" w:rsidDel="00000000" w:rsidP="00000000" w:rsidRDefault="00000000" w:rsidRPr="00000000" w14:paraId="00000079">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bl>
      <w:tblPr>
        <w:tblStyle w:val="Table1"/>
        <w:tblW w:w="7861.999999999999" w:type="dxa"/>
        <w:jc w:val="center"/>
        <w:tblLayout w:type="fixed"/>
        <w:tblLook w:val="0400"/>
      </w:tblPr>
      <w:tblGrid>
        <w:gridCol w:w="162"/>
        <w:gridCol w:w="78"/>
        <w:gridCol w:w="1402"/>
        <w:gridCol w:w="156"/>
        <w:gridCol w:w="6064"/>
        <w:tblGridChange w:id="0">
          <w:tblGrid>
            <w:gridCol w:w="162"/>
            <w:gridCol w:w="78"/>
            <w:gridCol w:w="1402"/>
            <w:gridCol w:w="156"/>
            <w:gridCol w:w="6064"/>
          </w:tblGrid>
        </w:tblGridChange>
      </w:tblGrid>
      <w:tr>
        <w:trPr>
          <w:cantSplit w:val="0"/>
          <w:tblHeader w:val="0"/>
        </w:trPr>
        <w:tc>
          <w:tcPr>
            <w:shd w:fill="ffffff" w:val="clear"/>
            <w:vAlign w:val="center"/>
          </w:tcPr>
          <w:p w:rsidR="00000000" w:rsidDel="00000000" w:rsidP="00000000" w:rsidRDefault="00000000" w:rsidRPr="00000000" w14:paraId="0000007A">
            <w:pPr>
              <w:jc w:val="both"/>
              <w:rPr>
                <w:rFonts w:ascii="Arial" w:cs="Arial" w:eastAsia="Arial" w:hAnsi="Arial"/>
                <w:sz w:val="28"/>
                <w:szCs w:val="28"/>
              </w:rPr>
            </w:pPr>
            <w:r w:rsidDel="00000000" w:rsidR="00000000" w:rsidRPr="00000000">
              <w:rPr>
                <w:rtl w:val="0"/>
              </w:rPr>
            </w:r>
          </w:p>
        </w:tc>
        <w:tc>
          <w:tcPr>
            <w:shd w:fill="ffffff" w:val="clear"/>
            <w:vAlign w:val="bottom"/>
          </w:tcPr>
          <w:p w:rsidR="00000000" w:rsidDel="00000000" w:rsidP="00000000" w:rsidRDefault="00000000" w:rsidRPr="00000000" w14:paraId="0000007B">
            <w:pPr>
              <w:jc w:val="both"/>
              <w:rPr>
                <w:rFonts w:ascii="Arial" w:cs="Arial" w:eastAsia="Arial" w:hAnsi="Arial"/>
                <w:sz w:val="28"/>
                <w:szCs w:val="28"/>
              </w:rPr>
            </w:pPr>
            <w:r w:rsidDel="00000000" w:rsidR="00000000" w:rsidRPr="00000000">
              <w:rPr>
                <w:rtl w:val="0"/>
              </w:rPr>
            </w:r>
          </w:p>
        </w:tc>
        <w:tc>
          <w:tcPr>
            <w:shd w:fill="ffffff" w:val="clear"/>
            <w:vAlign w:val="center"/>
          </w:tcPr>
          <w:p w:rsidR="00000000" w:rsidDel="00000000" w:rsidP="00000000" w:rsidRDefault="00000000" w:rsidRPr="00000000" w14:paraId="0000007C">
            <w:pPr>
              <w:jc w:val="both"/>
              <w:rPr>
                <w:rFonts w:ascii="Arial" w:cs="Arial" w:eastAsia="Arial" w:hAnsi="Arial"/>
                <w:sz w:val="28"/>
                <w:szCs w:val="28"/>
              </w:rPr>
            </w:pPr>
            <w:r w:rsidDel="00000000" w:rsidR="00000000" w:rsidRPr="00000000">
              <w:rPr>
                <w:rtl w:val="0"/>
              </w:rPr>
            </w:r>
          </w:p>
        </w:tc>
        <w:tc>
          <w:tcPr>
            <w:shd w:fill="ffffff" w:val="clear"/>
            <w:vAlign w:val="bottom"/>
          </w:tcPr>
          <w:p w:rsidR="00000000" w:rsidDel="00000000" w:rsidP="00000000" w:rsidRDefault="00000000" w:rsidRPr="00000000" w14:paraId="0000007D">
            <w:pPr>
              <w:jc w:val="both"/>
              <w:rPr>
                <w:rFonts w:ascii="Arial" w:cs="Arial" w:eastAsia="Arial" w:hAnsi="Arial"/>
                <w:sz w:val="28"/>
                <w:szCs w:val="28"/>
              </w:rPr>
            </w:pPr>
            <w:r w:rsidDel="00000000" w:rsidR="00000000" w:rsidRPr="00000000">
              <w:rPr>
                <w:rtl w:val="0"/>
              </w:rPr>
            </w:r>
          </w:p>
        </w:tc>
        <w:tc>
          <w:tcPr>
            <w:shd w:fill="ffffff" w:val="clear"/>
            <w:vAlign w:val="center"/>
          </w:tcPr>
          <w:p w:rsidR="00000000" w:rsidDel="00000000" w:rsidP="00000000" w:rsidRDefault="00000000" w:rsidRPr="00000000" w14:paraId="0000007E">
            <w:pPr>
              <w:jc w:val="both"/>
              <w:rPr>
                <w:rFonts w:ascii="Arial" w:cs="Arial" w:eastAsia="Arial" w:hAnsi="Arial"/>
                <w:sz w:val="28"/>
                <w:szCs w:val="28"/>
              </w:rPr>
            </w:pPr>
            <w:r w:rsidDel="00000000" w:rsidR="00000000" w:rsidRPr="00000000">
              <w:rPr>
                <w:rtl w:val="0"/>
              </w:rPr>
            </w:r>
          </w:p>
        </w:tc>
      </w:tr>
      <w:tr>
        <w:trPr>
          <w:cantSplit w:val="0"/>
          <w:tblHeader w:val="0"/>
        </w:trPr>
        <w:tc>
          <w:tcPr>
            <w:gridSpan w:val="5"/>
            <w:shd w:fill="ffffff" w:val="clear"/>
          </w:tcPr>
          <w:p w:rsidR="00000000" w:rsidDel="00000000" w:rsidP="00000000" w:rsidRDefault="00000000" w:rsidRPr="00000000" w14:paraId="0000007F">
            <w:pPr>
              <w:jc w:val="both"/>
              <w:rPr>
                <w:rFonts w:ascii="Arial" w:cs="Arial" w:eastAsia="Arial" w:hAnsi="Arial"/>
                <w:sz w:val="28"/>
                <w:szCs w:val="28"/>
              </w:rPr>
            </w:pPr>
            <w:sdt>
              <w:sdtPr>
                <w:tag w:val="goog_rdk_88"/>
              </w:sdtPr>
              <w:sdtContent>
                <w:r w:rsidDel="00000000" w:rsidR="00000000" w:rsidRPr="00000000">
                  <w:rPr>
                    <w:rFonts w:ascii="Mukta Vaani" w:cs="Mukta Vaani" w:eastAsia="Mukta Vaani" w:hAnsi="Mukta Vaani"/>
                    <w:sz w:val="28"/>
                    <w:szCs w:val="28"/>
                    <w:rtl w:val="0"/>
                  </w:rPr>
                  <w:t xml:space="preserve">જો લાઇસન્સર હોય, તો આના માટે:</w:t>
                </w:r>
              </w:sdtContent>
            </w:sdt>
          </w:p>
        </w:tc>
      </w:tr>
      <w:tr>
        <w:trPr>
          <w:cantSplit w:val="0"/>
          <w:trHeight w:val="120" w:hRule="atLeast"/>
          <w:tblHeader w:val="0"/>
        </w:trPr>
        <w:tc>
          <w:tcPr>
            <w:shd w:fill="ffffff" w:val="clear"/>
            <w:vAlign w:val="center"/>
          </w:tcPr>
          <w:p w:rsidR="00000000" w:rsidDel="00000000" w:rsidP="00000000" w:rsidRDefault="00000000" w:rsidRPr="00000000" w14:paraId="00000084">
            <w:pPr>
              <w:jc w:val="both"/>
              <w:rPr>
                <w:rFonts w:ascii="Arial" w:cs="Arial" w:eastAsia="Arial" w:hAnsi="Arial"/>
                <w:sz w:val="28"/>
                <w:szCs w:val="28"/>
              </w:rPr>
            </w:pPr>
            <w:r w:rsidDel="00000000" w:rsidR="00000000" w:rsidRPr="00000000">
              <w:rPr>
                <w:rtl w:val="0"/>
              </w:rPr>
            </w:r>
          </w:p>
        </w:tc>
        <w:tc>
          <w:tcPr>
            <w:gridSpan w:val="4"/>
            <w:shd w:fill="ffffff" w:val="clear"/>
            <w:vAlign w:val="center"/>
          </w:tcPr>
          <w:p w:rsidR="00000000" w:rsidDel="00000000" w:rsidP="00000000" w:rsidRDefault="00000000" w:rsidRPr="00000000" w14:paraId="00000085">
            <w:pPr>
              <w:jc w:val="both"/>
              <w:rPr>
                <w:rFonts w:ascii="Arial" w:cs="Arial" w:eastAsia="Arial" w:hAnsi="Arial"/>
                <w:sz w:val="28"/>
                <w:szCs w:val="28"/>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89">
            <w:pPr>
              <w:jc w:val="both"/>
              <w:rPr>
                <w:rFonts w:ascii="Arial" w:cs="Arial" w:eastAsia="Arial" w:hAnsi="Arial"/>
                <w:sz w:val="28"/>
                <w:szCs w:val="28"/>
              </w:rPr>
            </w:pPr>
            <w:r w:rsidDel="00000000" w:rsidR="00000000" w:rsidRPr="00000000">
              <w:rPr>
                <w:rtl w:val="0"/>
              </w:rPr>
            </w:r>
          </w:p>
        </w:tc>
        <w:tc>
          <w:tcPr>
            <w:shd w:fill="ffffff" w:val="clear"/>
            <w:vAlign w:val="bottom"/>
          </w:tcPr>
          <w:p w:rsidR="00000000" w:rsidDel="00000000" w:rsidP="00000000" w:rsidRDefault="00000000" w:rsidRPr="00000000" w14:paraId="0000008A">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gridSpan w:val="3"/>
            <w:shd w:fill="ffffff" w:val="clear"/>
            <w:vAlign w:val="bottom"/>
          </w:tcPr>
          <w:p w:rsidR="00000000" w:rsidDel="00000000" w:rsidP="00000000" w:rsidRDefault="00000000" w:rsidRPr="00000000" w14:paraId="0000008B">
            <w:pPr>
              <w:jc w:val="both"/>
              <w:rPr>
                <w:rFonts w:ascii="Arial" w:cs="Arial" w:eastAsia="Arial" w:hAnsi="Arial"/>
                <w:sz w:val="28"/>
                <w:szCs w:val="28"/>
              </w:rPr>
            </w:pPr>
            <w:sdt>
              <w:sdtPr>
                <w:tag w:val="goog_rdk_89"/>
              </w:sdtPr>
              <w:sdtContent>
                <w:r w:rsidDel="00000000" w:rsidR="00000000" w:rsidRPr="00000000">
                  <w:rPr>
                    <w:rFonts w:ascii="Mukta Vaani" w:cs="Mukta Vaani" w:eastAsia="Mukta Vaani" w:hAnsi="Mukta Vaani"/>
                    <w:sz w:val="28"/>
                    <w:szCs w:val="28"/>
                    <w:rtl w:val="0"/>
                  </w:rPr>
                  <w:t xml:space="preserve">મિસિસ પીએલસી</w:t>
                </w:r>
              </w:sdtContent>
            </w:sdt>
          </w:p>
        </w:tc>
      </w:tr>
      <w:tr>
        <w:trPr>
          <w:cantSplit w:val="0"/>
          <w:tblHeader w:val="0"/>
        </w:trPr>
        <w:tc>
          <w:tcPr>
            <w:shd w:fill="ffffff" w:val="clear"/>
          </w:tcPr>
          <w:p w:rsidR="00000000" w:rsidDel="00000000" w:rsidP="00000000" w:rsidRDefault="00000000" w:rsidRPr="00000000" w14:paraId="0000008E">
            <w:pPr>
              <w:jc w:val="both"/>
              <w:rPr>
                <w:rFonts w:ascii="Arial" w:cs="Arial" w:eastAsia="Arial" w:hAnsi="Arial"/>
                <w:sz w:val="28"/>
                <w:szCs w:val="28"/>
              </w:rPr>
            </w:pPr>
            <w:r w:rsidDel="00000000" w:rsidR="00000000" w:rsidRPr="00000000">
              <w:rPr>
                <w:rtl w:val="0"/>
              </w:rPr>
            </w:r>
          </w:p>
        </w:tc>
        <w:tc>
          <w:tcPr>
            <w:shd w:fill="ffffff" w:val="clear"/>
            <w:vAlign w:val="bottom"/>
          </w:tcPr>
          <w:p w:rsidR="00000000" w:rsidDel="00000000" w:rsidP="00000000" w:rsidRDefault="00000000" w:rsidRPr="00000000" w14:paraId="0000008F">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gridSpan w:val="3"/>
            <w:shd w:fill="ffffff" w:val="clear"/>
            <w:vAlign w:val="bottom"/>
          </w:tcPr>
          <w:p w:rsidR="00000000" w:rsidDel="00000000" w:rsidP="00000000" w:rsidRDefault="00000000" w:rsidRPr="00000000" w14:paraId="00000090">
            <w:pPr>
              <w:jc w:val="both"/>
              <w:rPr>
                <w:rFonts w:ascii="Arial" w:cs="Arial" w:eastAsia="Arial" w:hAnsi="Arial"/>
                <w:sz w:val="28"/>
                <w:szCs w:val="28"/>
              </w:rPr>
            </w:pPr>
            <w:sdt>
              <w:sdtPr>
                <w:tag w:val="goog_rdk_90"/>
              </w:sdtPr>
              <w:sdtContent>
                <w:r w:rsidDel="00000000" w:rsidR="00000000" w:rsidRPr="00000000">
                  <w:rPr>
                    <w:rFonts w:ascii="Mukta Vaani" w:cs="Mukta Vaani" w:eastAsia="Mukta Vaani" w:hAnsi="Mukta Vaani"/>
                    <w:sz w:val="28"/>
                    <w:szCs w:val="28"/>
                    <w:rtl w:val="0"/>
                  </w:rPr>
                  <w:t xml:space="preserve">વન કિંગડમ સ્ટ્રીટ</w:t>
                </w:r>
              </w:sdtContent>
            </w:sdt>
          </w:p>
        </w:tc>
      </w:tr>
      <w:tr>
        <w:trPr>
          <w:cantSplit w:val="0"/>
          <w:tblHeader w:val="0"/>
        </w:trPr>
        <w:tc>
          <w:tcPr>
            <w:shd w:fill="ffffff" w:val="clear"/>
          </w:tcPr>
          <w:p w:rsidR="00000000" w:rsidDel="00000000" w:rsidP="00000000" w:rsidRDefault="00000000" w:rsidRPr="00000000" w14:paraId="00000093">
            <w:pPr>
              <w:jc w:val="both"/>
              <w:rPr>
                <w:rFonts w:ascii="Arial" w:cs="Arial" w:eastAsia="Arial" w:hAnsi="Arial"/>
                <w:sz w:val="28"/>
                <w:szCs w:val="28"/>
              </w:rPr>
            </w:pPr>
            <w:r w:rsidDel="00000000" w:rsidR="00000000" w:rsidRPr="00000000">
              <w:rPr>
                <w:rtl w:val="0"/>
              </w:rPr>
            </w:r>
          </w:p>
        </w:tc>
        <w:tc>
          <w:tcPr>
            <w:shd w:fill="ffffff" w:val="clear"/>
            <w:vAlign w:val="bottom"/>
          </w:tcPr>
          <w:p w:rsidR="00000000" w:rsidDel="00000000" w:rsidP="00000000" w:rsidRDefault="00000000" w:rsidRPr="00000000" w14:paraId="00000094">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gridSpan w:val="3"/>
            <w:shd w:fill="ffffff" w:val="clear"/>
            <w:vAlign w:val="bottom"/>
          </w:tcPr>
          <w:p w:rsidR="00000000" w:rsidDel="00000000" w:rsidP="00000000" w:rsidRDefault="00000000" w:rsidRPr="00000000" w14:paraId="00000095">
            <w:pPr>
              <w:jc w:val="both"/>
              <w:rPr>
                <w:rFonts w:ascii="Arial" w:cs="Arial" w:eastAsia="Arial" w:hAnsi="Arial"/>
                <w:sz w:val="28"/>
                <w:szCs w:val="28"/>
              </w:rPr>
            </w:pPr>
            <w:sdt>
              <w:sdtPr>
                <w:tag w:val="goog_rdk_91"/>
              </w:sdtPr>
              <w:sdtContent>
                <w:r w:rsidDel="00000000" w:rsidR="00000000" w:rsidRPr="00000000">
                  <w:rPr>
                    <w:rFonts w:ascii="Mukta Vaani" w:cs="Mukta Vaani" w:eastAsia="Mukta Vaani" w:hAnsi="Mukta Vaani"/>
                    <w:sz w:val="28"/>
                    <w:szCs w:val="28"/>
                    <w:rtl w:val="0"/>
                  </w:rPr>
                  <w:t xml:space="preserve">લંડન W2 6BL</w:t>
                </w:r>
              </w:sdtContent>
            </w:sdt>
          </w:p>
        </w:tc>
      </w:tr>
      <w:tr>
        <w:trPr>
          <w:cantSplit w:val="0"/>
          <w:tblHeader w:val="0"/>
        </w:trPr>
        <w:tc>
          <w:tcPr>
            <w:shd w:fill="ffffff" w:val="clear"/>
          </w:tcPr>
          <w:p w:rsidR="00000000" w:rsidDel="00000000" w:rsidP="00000000" w:rsidRDefault="00000000" w:rsidRPr="00000000" w14:paraId="00000098">
            <w:pPr>
              <w:jc w:val="both"/>
              <w:rPr>
                <w:rFonts w:ascii="Arial" w:cs="Arial" w:eastAsia="Arial" w:hAnsi="Arial"/>
                <w:sz w:val="28"/>
                <w:szCs w:val="28"/>
              </w:rPr>
            </w:pPr>
            <w:r w:rsidDel="00000000" w:rsidR="00000000" w:rsidRPr="00000000">
              <w:rPr>
                <w:rtl w:val="0"/>
              </w:rPr>
            </w:r>
          </w:p>
        </w:tc>
        <w:tc>
          <w:tcPr>
            <w:shd w:fill="ffffff" w:val="clear"/>
            <w:vAlign w:val="bottom"/>
          </w:tcPr>
          <w:p w:rsidR="00000000" w:rsidDel="00000000" w:rsidP="00000000" w:rsidRDefault="00000000" w:rsidRPr="00000000" w14:paraId="00000099">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gridSpan w:val="3"/>
            <w:shd w:fill="ffffff" w:val="clear"/>
            <w:vAlign w:val="bottom"/>
          </w:tcPr>
          <w:p w:rsidR="00000000" w:rsidDel="00000000" w:rsidP="00000000" w:rsidRDefault="00000000" w:rsidRPr="00000000" w14:paraId="0000009A">
            <w:pPr>
              <w:jc w:val="both"/>
              <w:rPr>
                <w:rFonts w:ascii="Arial" w:cs="Arial" w:eastAsia="Arial" w:hAnsi="Arial"/>
                <w:sz w:val="28"/>
                <w:szCs w:val="28"/>
              </w:rPr>
            </w:pPr>
            <w:sdt>
              <w:sdtPr>
                <w:tag w:val="goog_rdk_92"/>
              </w:sdtPr>
              <w:sdtContent>
                <w:r w:rsidDel="00000000" w:rsidR="00000000" w:rsidRPr="00000000">
                  <w:rPr>
                    <w:rFonts w:ascii="Mukta Vaani" w:cs="Mukta Vaani" w:eastAsia="Mukta Vaani" w:hAnsi="Mukta Vaani"/>
                    <w:sz w:val="28"/>
                    <w:szCs w:val="28"/>
                    <w:rtl w:val="0"/>
                  </w:rPr>
                  <w:t xml:space="preserve">યુનાઇટેડ કિંગડમ</w:t>
                </w:r>
              </w:sdtContent>
            </w:sdt>
          </w:p>
        </w:tc>
      </w:tr>
      <w:tr>
        <w:trPr>
          <w:cantSplit w:val="0"/>
          <w:tblHeader w:val="0"/>
        </w:trPr>
        <w:tc>
          <w:tcPr>
            <w:shd w:fill="ffffff" w:val="clear"/>
          </w:tcPr>
          <w:p w:rsidR="00000000" w:rsidDel="00000000" w:rsidP="00000000" w:rsidRDefault="00000000" w:rsidRPr="00000000" w14:paraId="0000009D">
            <w:pPr>
              <w:jc w:val="both"/>
              <w:rPr>
                <w:rFonts w:ascii="Arial" w:cs="Arial" w:eastAsia="Arial" w:hAnsi="Arial"/>
                <w:sz w:val="28"/>
                <w:szCs w:val="28"/>
              </w:rPr>
            </w:pPr>
            <w:r w:rsidDel="00000000" w:rsidR="00000000" w:rsidRPr="00000000">
              <w:rPr>
                <w:rtl w:val="0"/>
              </w:rPr>
            </w:r>
          </w:p>
        </w:tc>
        <w:tc>
          <w:tcPr>
            <w:shd w:fill="ffffff" w:val="clear"/>
            <w:vAlign w:val="bottom"/>
          </w:tcPr>
          <w:p w:rsidR="00000000" w:rsidDel="00000000" w:rsidP="00000000" w:rsidRDefault="00000000" w:rsidRPr="00000000" w14:paraId="0000009E">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shd w:fill="ffffff" w:val="clear"/>
            <w:vAlign w:val="bottom"/>
          </w:tcPr>
          <w:p w:rsidR="00000000" w:rsidDel="00000000" w:rsidP="00000000" w:rsidRDefault="00000000" w:rsidRPr="00000000" w14:paraId="0000009F">
            <w:pPr>
              <w:jc w:val="both"/>
              <w:rPr>
                <w:rFonts w:ascii="Arial" w:cs="Arial" w:eastAsia="Arial" w:hAnsi="Arial"/>
                <w:sz w:val="28"/>
                <w:szCs w:val="28"/>
              </w:rPr>
            </w:pPr>
            <w:sdt>
              <w:sdtPr>
                <w:tag w:val="goog_rdk_93"/>
              </w:sdtPr>
              <w:sdtContent>
                <w:r w:rsidDel="00000000" w:rsidR="00000000" w:rsidRPr="00000000">
                  <w:rPr>
                    <w:rFonts w:ascii="Mukta Vaani" w:cs="Mukta Vaani" w:eastAsia="Mukta Vaani" w:hAnsi="Mukta Vaani"/>
                    <w:sz w:val="28"/>
                    <w:szCs w:val="28"/>
                    <w:rtl w:val="0"/>
                  </w:rPr>
                  <w:t xml:space="preserve">ટેલીકોપી:</w:t>
                </w:r>
              </w:sdtContent>
            </w:sdt>
          </w:p>
        </w:tc>
        <w:tc>
          <w:tcPr>
            <w:shd w:fill="ffffff" w:val="clear"/>
            <w:vAlign w:val="bottom"/>
          </w:tcPr>
          <w:p w:rsidR="00000000" w:rsidDel="00000000" w:rsidP="00000000" w:rsidRDefault="00000000" w:rsidRPr="00000000" w14:paraId="000000A0">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shd w:fill="ffffff" w:val="clear"/>
            <w:vAlign w:val="bottom"/>
          </w:tcPr>
          <w:p w:rsidR="00000000" w:rsidDel="00000000" w:rsidP="00000000" w:rsidRDefault="00000000" w:rsidRPr="00000000" w14:paraId="000000A1">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+44 (0)20 3320 5000</w:t>
            </w:r>
          </w:p>
        </w:tc>
      </w:tr>
      <w:tr>
        <w:trPr>
          <w:cantSplit w:val="0"/>
          <w:tblHeader w:val="0"/>
        </w:trPr>
        <w:tc>
          <w:tcPr>
            <w:shd w:fill="ffffff" w:val="clear"/>
          </w:tcPr>
          <w:p w:rsidR="00000000" w:rsidDel="00000000" w:rsidP="00000000" w:rsidRDefault="00000000" w:rsidRPr="00000000" w14:paraId="000000A2">
            <w:pPr>
              <w:jc w:val="both"/>
              <w:rPr>
                <w:rFonts w:ascii="Arial" w:cs="Arial" w:eastAsia="Arial" w:hAnsi="Arial"/>
                <w:sz w:val="28"/>
                <w:szCs w:val="28"/>
              </w:rPr>
            </w:pPr>
            <w:r w:rsidDel="00000000" w:rsidR="00000000" w:rsidRPr="00000000">
              <w:rPr>
                <w:rtl w:val="0"/>
              </w:rPr>
            </w:r>
          </w:p>
        </w:tc>
        <w:tc>
          <w:tcPr>
            <w:shd w:fill="ffffff" w:val="clear"/>
            <w:vAlign w:val="bottom"/>
          </w:tcPr>
          <w:p w:rsidR="00000000" w:rsidDel="00000000" w:rsidP="00000000" w:rsidRDefault="00000000" w:rsidRPr="00000000" w14:paraId="000000A3">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shd w:fill="ffffff" w:val="clear"/>
            <w:vAlign w:val="bottom"/>
          </w:tcPr>
          <w:p w:rsidR="00000000" w:rsidDel="00000000" w:rsidP="00000000" w:rsidRDefault="00000000" w:rsidRPr="00000000" w14:paraId="000000A4">
            <w:pPr>
              <w:jc w:val="both"/>
              <w:rPr>
                <w:rFonts w:ascii="Arial" w:cs="Arial" w:eastAsia="Arial" w:hAnsi="Arial"/>
                <w:sz w:val="28"/>
                <w:szCs w:val="28"/>
              </w:rPr>
            </w:pPr>
            <w:sdt>
              <w:sdtPr>
                <w:tag w:val="goog_rdk_94"/>
              </w:sdtPr>
              <w:sdtContent>
                <w:r w:rsidDel="00000000" w:rsidR="00000000" w:rsidRPr="00000000">
                  <w:rPr>
                    <w:rFonts w:ascii="Mukta Vaani" w:cs="Mukta Vaani" w:eastAsia="Mukta Vaani" w:hAnsi="Mukta Vaani"/>
                    <w:sz w:val="28"/>
                    <w:szCs w:val="28"/>
                    <w:rtl w:val="0"/>
                  </w:rPr>
                  <w:t xml:space="preserve">ટેલિફોન:</w:t>
                </w:r>
              </w:sdtContent>
            </w:sdt>
          </w:p>
        </w:tc>
        <w:tc>
          <w:tcPr>
            <w:shd w:fill="ffffff" w:val="clear"/>
            <w:vAlign w:val="bottom"/>
          </w:tcPr>
          <w:p w:rsidR="00000000" w:rsidDel="00000000" w:rsidP="00000000" w:rsidRDefault="00000000" w:rsidRPr="00000000" w14:paraId="000000A5">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shd w:fill="ffffff" w:val="clear"/>
            <w:vAlign w:val="bottom"/>
          </w:tcPr>
          <w:p w:rsidR="00000000" w:rsidDel="00000000" w:rsidP="00000000" w:rsidRDefault="00000000" w:rsidRPr="00000000" w14:paraId="000000A6">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+44 (0)20 3320 1771</w:t>
            </w:r>
          </w:p>
        </w:tc>
      </w:tr>
      <w:tr>
        <w:trPr>
          <w:cantSplit w:val="0"/>
          <w:tblHeader w:val="0"/>
        </w:trPr>
        <w:tc>
          <w:tcPr>
            <w:shd w:fill="ffffff" w:val="clear"/>
          </w:tcPr>
          <w:p w:rsidR="00000000" w:rsidDel="00000000" w:rsidP="00000000" w:rsidRDefault="00000000" w:rsidRPr="00000000" w14:paraId="000000A7">
            <w:pPr>
              <w:jc w:val="both"/>
              <w:rPr>
                <w:rFonts w:ascii="Arial" w:cs="Arial" w:eastAsia="Arial" w:hAnsi="Arial"/>
                <w:sz w:val="28"/>
                <w:szCs w:val="28"/>
              </w:rPr>
            </w:pPr>
            <w:r w:rsidDel="00000000" w:rsidR="00000000" w:rsidRPr="00000000">
              <w:rPr>
                <w:rtl w:val="0"/>
              </w:rPr>
            </w:r>
          </w:p>
        </w:tc>
        <w:tc>
          <w:tcPr>
            <w:shd w:fill="ffffff" w:val="clear"/>
            <w:vAlign w:val="bottom"/>
          </w:tcPr>
          <w:p w:rsidR="00000000" w:rsidDel="00000000" w:rsidP="00000000" w:rsidRDefault="00000000" w:rsidRPr="00000000" w14:paraId="000000A8">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shd w:fill="ffffff" w:val="clear"/>
            <w:vAlign w:val="bottom"/>
          </w:tcPr>
          <w:p w:rsidR="00000000" w:rsidDel="00000000" w:rsidP="00000000" w:rsidRDefault="00000000" w:rsidRPr="00000000" w14:paraId="000000A9">
            <w:pPr>
              <w:jc w:val="both"/>
              <w:rPr>
                <w:rFonts w:ascii="Arial" w:cs="Arial" w:eastAsia="Arial" w:hAnsi="Arial"/>
                <w:sz w:val="28"/>
                <w:szCs w:val="28"/>
              </w:rPr>
            </w:pPr>
            <w:sdt>
              <w:sdtPr>
                <w:tag w:val="goog_rdk_95"/>
              </w:sdtPr>
              <w:sdtContent>
                <w:r w:rsidDel="00000000" w:rsidR="00000000" w:rsidRPr="00000000">
                  <w:rPr>
                    <w:rFonts w:ascii="Mukta Vaani" w:cs="Mukta Vaani" w:eastAsia="Mukta Vaani" w:hAnsi="Mukta Vaani"/>
                    <w:sz w:val="28"/>
                    <w:szCs w:val="28"/>
                    <w:rtl w:val="0"/>
                  </w:rPr>
                  <w:t xml:space="preserve">ધ્યાન:</w:t>
                </w:r>
              </w:sdtContent>
            </w:sdt>
          </w:p>
        </w:tc>
        <w:tc>
          <w:tcPr>
            <w:shd w:fill="ffffff" w:val="clear"/>
            <w:vAlign w:val="bottom"/>
          </w:tcPr>
          <w:p w:rsidR="00000000" w:rsidDel="00000000" w:rsidP="00000000" w:rsidRDefault="00000000" w:rsidRPr="00000000" w14:paraId="000000AA">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shd w:fill="ffffff" w:val="clear"/>
            <w:vAlign w:val="bottom"/>
          </w:tcPr>
          <w:p w:rsidR="00000000" w:rsidDel="00000000" w:rsidP="00000000" w:rsidRDefault="00000000" w:rsidRPr="00000000" w14:paraId="000000AB">
            <w:pPr>
              <w:jc w:val="both"/>
              <w:rPr>
                <w:rFonts w:ascii="Arial" w:cs="Arial" w:eastAsia="Arial" w:hAnsi="Arial"/>
                <w:sz w:val="28"/>
                <w:szCs w:val="28"/>
              </w:rPr>
            </w:pPr>
            <w:sdt>
              <w:sdtPr>
                <w:tag w:val="goog_rdk_96"/>
              </w:sdtPr>
              <w:sdtContent>
                <w:r w:rsidDel="00000000" w:rsidR="00000000" w:rsidRPr="00000000">
                  <w:rPr>
                    <w:rFonts w:ascii="Mukta Vaani" w:cs="Mukta Vaani" w:eastAsia="Mukta Vaani" w:hAnsi="Mukta Vaani"/>
                    <w:sz w:val="28"/>
                    <w:szCs w:val="28"/>
                    <w:rtl w:val="0"/>
                  </w:rPr>
                  <w:t xml:space="preserve">ગ્રુપ જનરલ કાઉન્સેલ અને કંપની સેક્રેટરી</w:t>
                </w:r>
              </w:sdtContent>
            </w:sdt>
          </w:p>
        </w:tc>
      </w:tr>
      <w:tr>
        <w:trPr>
          <w:cantSplit w:val="0"/>
          <w:trHeight w:val="240" w:hRule="atLeast"/>
          <w:tblHeader w:val="0"/>
        </w:trPr>
        <w:tc>
          <w:tcPr>
            <w:gridSpan w:val="5"/>
            <w:shd w:fill="ffffff" w:val="clear"/>
            <w:vAlign w:val="center"/>
          </w:tcPr>
          <w:p w:rsidR="00000000" w:rsidDel="00000000" w:rsidP="00000000" w:rsidRDefault="00000000" w:rsidRPr="00000000" w14:paraId="000000AC">
            <w:pPr>
              <w:jc w:val="both"/>
              <w:rPr>
                <w:rFonts w:ascii="Arial" w:cs="Arial" w:eastAsia="Arial" w:hAnsi="Arial"/>
                <w:sz w:val="28"/>
                <w:szCs w:val="28"/>
              </w:rPr>
            </w:pPr>
            <w:r w:rsidDel="00000000" w:rsidR="00000000" w:rsidRPr="00000000">
              <w:rPr>
                <w:rtl w:val="0"/>
              </w:rPr>
            </w:r>
          </w:p>
        </w:tc>
      </w:tr>
      <w:tr>
        <w:trPr>
          <w:cantSplit w:val="0"/>
          <w:tblHeader w:val="0"/>
        </w:trPr>
        <w:tc>
          <w:tcPr>
            <w:gridSpan w:val="5"/>
            <w:shd w:fill="ffffff" w:val="clear"/>
          </w:tcPr>
          <w:p w:rsidR="00000000" w:rsidDel="00000000" w:rsidP="00000000" w:rsidRDefault="00000000" w:rsidRPr="00000000" w14:paraId="000000B1">
            <w:pPr>
              <w:jc w:val="both"/>
              <w:rPr>
                <w:rFonts w:ascii="Arial" w:cs="Arial" w:eastAsia="Arial" w:hAnsi="Arial"/>
                <w:sz w:val="28"/>
                <w:szCs w:val="28"/>
              </w:rPr>
            </w:pPr>
            <w:sdt>
              <w:sdtPr>
                <w:tag w:val="goog_rdk_97"/>
              </w:sdtPr>
              <w:sdtContent>
                <w:r w:rsidDel="00000000" w:rsidR="00000000" w:rsidRPr="00000000">
                  <w:rPr>
                    <w:rFonts w:ascii="Mukta Vaani" w:cs="Mukta Vaani" w:eastAsia="Mukta Vaani" w:hAnsi="Mukta Vaani"/>
                    <w:sz w:val="28"/>
                    <w:szCs w:val="28"/>
                    <w:rtl w:val="0"/>
                  </w:rPr>
                  <w:t xml:space="preserve">જો લાઇસન્સ ધારક હોય, તો આ માટે:</w:t>
                </w:r>
              </w:sdtContent>
            </w:sdt>
          </w:p>
        </w:tc>
      </w:tr>
      <w:tr>
        <w:trPr>
          <w:cantSplit w:val="0"/>
          <w:trHeight w:val="120" w:hRule="atLeast"/>
          <w:tblHeader w:val="0"/>
        </w:trPr>
        <w:tc>
          <w:tcPr>
            <w:shd w:fill="ffffff" w:val="clear"/>
            <w:vAlign w:val="center"/>
          </w:tcPr>
          <w:p w:rsidR="00000000" w:rsidDel="00000000" w:rsidP="00000000" w:rsidRDefault="00000000" w:rsidRPr="00000000" w14:paraId="000000B6">
            <w:pPr>
              <w:jc w:val="both"/>
              <w:rPr>
                <w:rFonts w:ascii="Arial" w:cs="Arial" w:eastAsia="Arial" w:hAnsi="Arial"/>
                <w:sz w:val="28"/>
                <w:szCs w:val="28"/>
              </w:rPr>
            </w:pPr>
            <w:r w:rsidDel="00000000" w:rsidR="00000000" w:rsidRPr="00000000">
              <w:rPr>
                <w:rtl w:val="0"/>
              </w:rPr>
            </w:r>
          </w:p>
        </w:tc>
        <w:tc>
          <w:tcPr>
            <w:gridSpan w:val="4"/>
            <w:shd w:fill="ffffff" w:val="clear"/>
            <w:vAlign w:val="center"/>
          </w:tcPr>
          <w:p w:rsidR="00000000" w:rsidDel="00000000" w:rsidP="00000000" w:rsidRDefault="00000000" w:rsidRPr="00000000" w14:paraId="000000B7">
            <w:pPr>
              <w:jc w:val="both"/>
              <w:rPr>
                <w:rFonts w:ascii="Arial" w:cs="Arial" w:eastAsia="Arial" w:hAnsi="Arial"/>
                <w:sz w:val="28"/>
                <w:szCs w:val="28"/>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BB">
            <w:pPr>
              <w:jc w:val="both"/>
              <w:rPr>
                <w:rFonts w:ascii="Arial" w:cs="Arial" w:eastAsia="Arial" w:hAnsi="Arial"/>
                <w:sz w:val="28"/>
                <w:szCs w:val="28"/>
              </w:rPr>
            </w:pPr>
            <w:r w:rsidDel="00000000" w:rsidR="00000000" w:rsidRPr="00000000">
              <w:rPr>
                <w:rtl w:val="0"/>
              </w:rPr>
            </w:r>
          </w:p>
        </w:tc>
        <w:tc>
          <w:tcPr>
            <w:shd w:fill="ffffff" w:val="clear"/>
            <w:vAlign w:val="bottom"/>
          </w:tcPr>
          <w:p w:rsidR="00000000" w:rsidDel="00000000" w:rsidP="00000000" w:rsidRDefault="00000000" w:rsidRPr="00000000" w14:paraId="000000BC">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gridSpan w:val="3"/>
            <w:shd w:fill="ffffff" w:val="clear"/>
            <w:vAlign w:val="bottom"/>
          </w:tcPr>
          <w:p w:rsidR="00000000" w:rsidDel="00000000" w:rsidP="00000000" w:rsidRDefault="00000000" w:rsidRPr="00000000" w14:paraId="000000BD">
            <w:pPr>
              <w:jc w:val="both"/>
              <w:rPr>
                <w:rFonts w:ascii="Arial" w:cs="Arial" w:eastAsia="Arial" w:hAnsi="Arial"/>
                <w:sz w:val="28"/>
                <w:szCs w:val="28"/>
              </w:rPr>
            </w:pPr>
            <w:sdt>
              <w:sdtPr>
                <w:tag w:val="goog_rdk_98"/>
              </w:sdtPr>
              <w:sdtContent>
                <w:r w:rsidDel="00000000" w:rsidR="00000000" w:rsidRPr="00000000">
                  <w:rPr>
                    <w:rFonts w:ascii="Mukta Vaani" w:cs="Mukta Vaani" w:eastAsia="Mukta Vaani" w:hAnsi="Mukta Vaani"/>
                    <w:sz w:val="28"/>
                    <w:szCs w:val="28"/>
                    <w:rtl w:val="0"/>
                  </w:rPr>
                  <w:t xml:space="preserve">Misys હેલ્થકેર સિસ્ટમ્સ, LLC</w:t>
                </w:r>
              </w:sdtContent>
            </w:sdt>
          </w:p>
        </w:tc>
      </w:tr>
      <w:tr>
        <w:trPr>
          <w:cantSplit w:val="0"/>
          <w:tblHeader w:val="0"/>
        </w:trPr>
        <w:tc>
          <w:tcPr>
            <w:shd w:fill="ffffff" w:val="clear"/>
          </w:tcPr>
          <w:p w:rsidR="00000000" w:rsidDel="00000000" w:rsidP="00000000" w:rsidRDefault="00000000" w:rsidRPr="00000000" w14:paraId="000000C0">
            <w:pPr>
              <w:jc w:val="both"/>
              <w:rPr>
                <w:rFonts w:ascii="Arial" w:cs="Arial" w:eastAsia="Arial" w:hAnsi="Arial"/>
                <w:sz w:val="28"/>
                <w:szCs w:val="28"/>
              </w:rPr>
            </w:pPr>
            <w:r w:rsidDel="00000000" w:rsidR="00000000" w:rsidRPr="00000000">
              <w:rPr>
                <w:rtl w:val="0"/>
              </w:rPr>
            </w:r>
          </w:p>
        </w:tc>
        <w:tc>
          <w:tcPr>
            <w:shd w:fill="ffffff" w:val="clear"/>
            <w:vAlign w:val="bottom"/>
          </w:tcPr>
          <w:p w:rsidR="00000000" w:rsidDel="00000000" w:rsidP="00000000" w:rsidRDefault="00000000" w:rsidRPr="00000000" w14:paraId="000000C1">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gridSpan w:val="3"/>
            <w:shd w:fill="ffffff" w:val="clear"/>
            <w:vAlign w:val="bottom"/>
          </w:tcPr>
          <w:p w:rsidR="00000000" w:rsidDel="00000000" w:rsidP="00000000" w:rsidRDefault="00000000" w:rsidRPr="00000000" w14:paraId="000000C2">
            <w:pPr>
              <w:jc w:val="both"/>
              <w:rPr>
                <w:rFonts w:ascii="Arial" w:cs="Arial" w:eastAsia="Arial" w:hAnsi="Arial"/>
                <w:sz w:val="28"/>
                <w:szCs w:val="28"/>
              </w:rPr>
            </w:pPr>
            <w:sdt>
              <w:sdtPr>
                <w:tag w:val="goog_rdk_99"/>
              </w:sdtPr>
              <w:sdtContent>
                <w:r w:rsidDel="00000000" w:rsidR="00000000" w:rsidRPr="00000000">
                  <w:rPr>
                    <w:rFonts w:ascii="Mukta Vaani" w:cs="Mukta Vaani" w:eastAsia="Mukta Vaani" w:hAnsi="Mukta Vaani"/>
                    <w:sz w:val="28"/>
                    <w:szCs w:val="28"/>
                    <w:rtl w:val="0"/>
                  </w:rPr>
                  <w:t xml:space="preserve">8529 સિક્સ ફોર્ક્સ રોડ</w:t>
                </w:r>
              </w:sdtContent>
            </w:sdt>
          </w:p>
        </w:tc>
      </w:tr>
    </w:tbl>
    <w:p w:rsidR="00000000" w:rsidDel="00000000" w:rsidP="00000000" w:rsidRDefault="00000000" w:rsidRPr="00000000" w14:paraId="000000C5">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C6">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9A0DA2"/>
    <w:pPr>
      <w:spacing w:after="100" w:afterAutospacing="1" w:before="100" w:beforeAutospacing="1" w:line="240" w:lineRule="auto"/>
    </w:pPr>
    <w:rPr>
      <w:rFonts w:ascii="Times New Roman" w:cs="Times New Roman" w:eastAsia="Times New Roman" w:hAnsi="Times New Roman"/>
      <w:sz w:val="24"/>
      <w:szCs w:val="24"/>
    </w:rPr>
  </w:style>
  <w:style w:type="character" w:styleId="apple-converted-space" w:customStyle="1">
    <w:name w:val="apple-converted-space"/>
    <w:basedOn w:val="DefaultParagraphFont"/>
    <w:rsid w:val="009A0DA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f0Ww07V+rx4fYFhH3skZVjU2z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2021-01-05T15:12:00Z</dcterms:created>
  <dc:creator>Lenovo</dc:creator>
</cp:coreProperties>
</file>