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પ્રમાણપત્રની રિટ</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4">
      <w:pPr>
        <w:spacing w:after="0" w:line="360" w:lineRule="auto"/>
        <w:jc w:val="center"/>
        <w:rPr>
          <w:color w:val="000000"/>
          <w:highlight w:val="white"/>
        </w:rPr>
      </w:pPr>
      <w:r w:rsidDel="00000000" w:rsidR="00000000" w:rsidRPr="00000000">
        <w:rPr>
          <w:color w:val="000000"/>
          <w:highlight w:val="white"/>
          <w:rtl w:val="0"/>
        </w:rPr>
        <w:t xml:space="preserve">_________ ખાતે માનનીય ઉચ્ચ અદાલતમાં</w:t>
      </w:r>
    </w:p>
    <w:p w:rsidR="00000000" w:rsidDel="00000000" w:rsidP="00000000" w:rsidRDefault="00000000" w:rsidRPr="00000000" w14:paraId="00000005">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center"/>
        <w:rPr>
          <w:color w:val="000000"/>
          <w:highlight w:val="white"/>
        </w:rPr>
      </w:pPr>
      <w:r w:rsidDel="00000000" w:rsidR="00000000" w:rsidRPr="00000000">
        <w:rPr>
          <w:color w:val="000000"/>
          <w:highlight w:val="white"/>
          <w:rtl w:val="0"/>
        </w:rPr>
        <w:t xml:space="preserve">(મૂળ નાગરિક અધિકારક્ષેત્ર)</w:t>
      </w:r>
    </w:p>
    <w:p w:rsidR="00000000" w:rsidDel="00000000" w:rsidP="00000000" w:rsidRDefault="00000000" w:rsidRPr="00000000" w14:paraId="00000007">
      <w:pPr>
        <w:spacing w:after="0" w:line="360" w:lineRule="auto"/>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center"/>
        <w:rPr>
          <w:color w:val="000000"/>
          <w:highlight w:val="white"/>
        </w:rPr>
      </w:pPr>
      <w:r w:rsidDel="00000000" w:rsidR="00000000" w:rsidRPr="00000000">
        <w:rPr>
          <w:color w:val="000000"/>
          <w:highlight w:val="white"/>
          <w:rtl w:val="0"/>
        </w:rPr>
        <w:t xml:space="preserve">રિટ પિટિશન નંબર _________ ની ________ _ , 20 _________</w:t>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br w:type="textWrapping"/>
        <w:br w:type="textWrapping"/>
        <w:t xml:space="preserve">એક _________ અરજદાર;</w:t>
      </w:r>
    </w:p>
    <w:p w:rsidR="00000000" w:rsidDel="00000000" w:rsidP="00000000" w:rsidRDefault="00000000" w:rsidRPr="00000000" w14:paraId="0000000A">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B">
      <w:pPr>
        <w:spacing w:after="0" w:line="360" w:lineRule="auto"/>
        <w:rPr>
          <w:color w:val="000000"/>
          <w:highlight w:val="white"/>
        </w:rPr>
      </w:pPr>
      <w:r w:rsidDel="00000000" w:rsidR="00000000" w:rsidRPr="00000000">
        <w:rPr>
          <w:color w:val="000000"/>
          <w:highlight w:val="white"/>
          <w:rtl w:val="0"/>
        </w:rPr>
        <w:br w:type="textWrapping"/>
        <w:t xml:space="preserve">1. _________ ની સ્થિતિ </w:t>
        <w:br w:type="textWrapping"/>
        <w:br w:type="textWrapping"/>
        <w:t xml:space="preserve">2. ડ્રગ કંટ્રોલર _________</w:t>
        <w:br w:type="textWrapping"/>
      </w:r>
    </w:p>
    <w:p w:rsidR="00000000" w:rsidDel="00000000" w:rsidP="00000000" w:rsidRDefault="00000000" w:rsidRPr="00000000" w14:paraId="0000000C">
      <w:pPr>
        <w:spacing w:after="0" w:line="360" w:lineRule="auto"/>
        <w:rPr>
          <w:color w:val="000000"/>
          <w:highlight w:val="white"/>
        </w:rPr>
      </w:pPr>
      <w:r w:rsidDel="00000000" w:rsidR="00000000" w:rsidRPr="00000000">
        <w:rPr>
          <w:color w:val="000000"/>
          <w:highlight w:val="white"/>
          <w:rtl w:val="0"/>
        </w:rPr>
        <w:t xml:space="preserve">3. એપેલેટ ઓથોરિટી _________ પ્રતિવાદીઓ.</w:t>
      </w:r>
    </w:p>
    <w:p w:rsidR="00000000" w:rsidDel="00000000" w:rsidP="00000000" w:rsidRDefault="00000000" w:rsidRPr="00000000" w14:paraId="0000000D">
      <w:pPr>
        <w:spacing w:after="0" w:line="360" w:lineRule="auto"/>
        <w:jc w:val="center"/>
        <w:rPr>
          <w:color w:val="000000"/>
          <w:highlight w:val="white"/>
        </w:rPr>
      </w:pPr>
      <w:r w:rsidDel="00000000" w:rsidR="00000000" w:rsidRPr="00000000">
        <w:rPr>
          <w:color w:val="000000"/>
          <w:highlight w:val="white"/>
          <w:rtl w:val="0"/>
        </w:rPr>
        <w:t xml:space="preserve">પ્રમાણપત્રની રિટના મુદ્દા માટે બંધારણની કલમ 226 હેઠળની અરજી.</w:t>
      </w:r>
    </w:p>
    <w:p w:rsidR="00000000" w:rsidDel="00000000" w:rsidP="00000000" w:rsidRDefault="00000000" w:rsidRPr="00000000" w14:paraId="0000000E">
      <w:pPr>
        <w:spacing w:after="0" w:line="360" w:lineRule="auto"/>
        <w:rPr>
          <w:color w:val="000000"/>
          <w:highlight w:val="white"/>
        </w:rPr>
      </w:pPr>
      <w:r w:rsidDel="00000000" w:rsidR="00000000" w:rsidRPr="00000000">
        <w:rPr>
          <w:color w:val="000000"/>
          <w:highlight w:val="white"/>
          <w:rtl w:val="0"/>
        </w:rPr>
        <w:br w:type="textWrapping"/>
        <w:br w:type="textWrapping"/>
        <w:t xml:space="preserve">માનનીય </w:t>
        <w:br w:type="textWrapping"/>
        <w:br w:type="textWrapping"/>
        <w:t xml:space="preserve">મુખ્ય ન્યાયાધીશ અને તેમના સાથી ન્યાયાધીશોને માનનીય ઉચ્ચ ન્યાયાલયના </w:t>
        <w:br w:type="textWrapping"/>
        <w:br w:type="textWrapping"/>
        <w:t xml:space="preserve">ન્યાયાધીશો . ઉપરોક્ત અરજદાર નીચે મુજબ સબમિટ કરવા વિનંતી કરે છે : </w:t>
        <w:br w:type="textWrapping"/>
        <w:br w:type="textWrapping"/>
        <w:t xml:space="preserve">1. કે અરજદાર ડ્રગ્સનો </w:t>
        <w:br w:type="textWrapping"/>
        <w:br w:type="textWrapping"/>
        <w:t xml:space="preserve">સ્ટોકિસ્ટ અને ડીલર છે અને __________________ ના નામ અને શૈલીમાં તેનો વ્યવસાય કરે છે ________________________ 2. કે અરજદાર પાસે ડ્રગ ડીલરનું લાઇસન્સ નંબર ___________________ છે. _____________ ની તારીખ અને છેલ્લા છ વર્ષથી આ વ્યવસાય કરે છે. </w:t>
        <w:br w:type="textWrapping"/>
        <w:br w:type="textWrapping"/>
        <w:t xml:space="preserve">3. કે ____________________ ના રોજ અરજદારને પ્રતિવાદી નંબર 2 તરફથી કારણ દર્શાવવા માટે નોટિસ મળી કે તેનું લાઇસન્સ શા માટે હલકી ગુણવત્તાવાળા અને બનાવટી દવાઓના વેચાણ માટે રદ ન કરવું જોઈએ. નોટિસ દ્વારા તેણે પ્રતિવાદી નંબર 2 સમક્ષ </w:t>
        <w:br w:type="textWrapping"/>
        <w:br w:type="textWrapping"/>
        <w:t xml:space="preserve">તેનું લાઇસન્સ રજૂ કરવાની પણ જરૂર હતી. નામાંકિત દવા ઉત્પાદકો પાસેથી મેળવેલ તેમના મૂળ કન્ટેનરમાં દવાઓ. તેણે લાઇસન્સ રજૂ કરવામાં અસમર્થતા દર્શાવી કારણ કે તે રિન્યુઅલ માટે સિવિલ સર્જનને સબમિટ કરવામાં આવ્યું હતું. </w:t>
        <w:br w:type="textWrapping"/>
        <w:br w:type="textWrapping"/>
        <w:t xml:space="preserve">. _ _ _ </w:t>
        <w:br w:type="textWrapping"/>
        <w:br w:type="textWrapping"/>
        <w:t xml:space="preserve">6. તે પછી, અરજદારે પ્રતિવાદી નં. 2 ના આદેશ સામે પ્રતિવાદી નંબર 3 સામે અપીલ કરવાનું પસંદ </w:t>
        <w:br w:type="textWrapping"/>
        <w:br w:type="textWrapping"/>
        <w:t xml:space="preserve">કર્યું . </w:t>
        <w:br w:type="textWrapping"/>
        <w:br w:type="textWrapping"/>
        <w:t xml:space="preserve">8. કે અરજદાર પાસે આ માનનીય કોર્ટનો સંપર્ક કરવા સિવાય બીજો કોઈ ઉપાય નથી. </w:t>
        <w:br w:type="textWrapping"/>
        <w:br w:type="textWrapping"/>
        <w:t xml:space="preserve">9. કે ઉત્તરદાતાઓ નં. 2 અને નંબર 3 ના આદેશો અન્યમાં નીચેના માટે રદબાતલ અને ગેરકાયદેસર છે-</w:t>
      </w:r>
    </w:p>
    <w:p w:rsidR="00000000" w:rsidDel="00000000" w:rsidP="00000000" w:rsidRDefault="00000000" w:rsidRPr="00000000" w14:paraId="0000000F">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center"/>
        <w:rPr>
          <w:color w:val="000000"/>
          <w:highlight w:val="white"/>
        </w:rPr>
      </w:pPr>
      <w:r w:rsidDel="00000000" w:rsidR="00000000" w:rsidRPr="00000000">
        <w:rPr>
          <w:color w:val="000000"/>
          <w:highlight w:val="white"/>
          <w:rtl w:val="0"/>
        </w:rPr>
        <w:t xml:space="preserve">કારણો</w:t>
      </w:r>
    </w:p>
    <w:p w:rsidR="00000000" w:rsidDel="00000000" w:rsidP="00000000" w:rsidRDefault="00000000" w:rsidRPr="00000000" w14:paraId="00000011">
      <w:pPr>
        <w:spacing w:after="0" w:line="360" w:lineRule="auto"/>
        <w:rPr/>
      </w:pPr>
      <w:bookmarkStart w:colFirst="0" w:colLast="0" w:name="_heading=h.gjdgxs" w:id="0"/>
      <w:bookmarkEnd w:id="0"/>
      <w:r w:rsidDel="00000000" w:rsidR="00000000" w:rsidRPr="00000000">
        <w:rPr>
          <w:color w:val="000000"/>
          <w:highlight w:val="white"/>
          <w:rtl w:val="0"/>
        </w:rPr>
        <w:br w:type="textWrapping"/>
        <w:t xml:space="preserve">( i ) કારણ કે ઉત્તરદાતાઓના આદેશો નંબર 2 અને 3નું ઉલ્લંઘન કરવામાં આવ્યું છે કારણ કે તેઓએ કુદરતી ન્યાયના સિદ્ધાંતોનું ઉલ્લંઘન કર્યું છે. </w:t>
        <w:br w:type="textWrapping"/>
        <w:br w:type="textWrapping"/>
        <w:t xml:space="preserve">(ii) કારણ કે બંને ઉત્તરદાતાઓ નંબર 2 અને 3 એ ___________________ ના સેન્ટ્રલ ડ્રગ્સ લેબોરેટરીના અહેવાલ પર ખૂબ આધાર રાખ્યો છે જે અહેવાલ અરજદારને ક્યારેય જાહેર કરવામાં આવ્યો ન હતો અને જેને અરજદારને મળવાની કોઈ તક આપવામાં આવી ન હતી. </w:t>
        <w:br w:type="textWrapping"/>
        <w:br w:type="textWrapping"/>
        <w:t xml:space="preserve">(iii) કારણ કે સત્તાવાળાઓ લાયસન્સ રજૂ કરવામાં અરજદારની નિષ્ફળતાથી પ્રભાવિત થયા છે પરંતુ તેઓ પોતે અરજદારના ખુલાસાને ધ્યાનમાં લેવામાં નિષ્ફળ ગયા છે કે લાઇસન્સ નવીકરણ માટે સિવિલ સર્જનને સબમિટ કરવામાં આવ્યું હતું. </w:t>
        <w:br w:type="textWrapping"/>
        <w:br w:type="textWrapping"/>
        <w:t xml:space="preserve">(iv) કારણ કે ઉત્તરદાતાઓ નંબર 2 અને 3 એ કેસના તથ્યો અને સંજોગોમાં તેમનું મન લાગુ કર્યું નથી. </w:t>
        <w:br w:type="textWrapping"/>
        <w:br w:type="textWrapping"/>
        <w:t xml:space="preserve">(v) કારણ કે અસ્પષ્ટ આદેશો બંધારણની કલમ 19(1 </w:t>
        <w:br w:type="textWrapping"/>
        <w:br w:type="textWrapping"/>
        <w:t xml:space="preserve">)( g) દ્વારા બાંયધરી આપેલ તેના વેપાર અને વ્યવસાયને ચાલુ રાખવાના અરજદારના મૂળભૂત અધિકારનું ઉલ્લંઘન કરે છે. તેથી, ખૂબ જ આદરપૂર્વક પ્રાર્થના કરવામાં આવે છે કે પ્રમાણપત્રની પ્રકૃતિમાં એક રિટ, દિશા અથવા આદેશ જારી કરવામાં આવે જે પ્રતિવાદી નંબર 2 તારીખ _ __________________ ના આદેશ અને પ્રતિવાદી નંબર 3 ના આદેશને રદ કરે </w:t>
        <w:br w:type="textWrapping"/>
        <w:br w:type="textWrapping"/>
        <w:t xml:space="preserve">છે </w:t>
        <w:br w:type="textWrapping"/>
        <w:br w:type="textWrapping"/>
        <w:t xml:space="preserve">__________________ </w:t>
        <w:br w:type="textWrapping"/>
        <w:br w:type="textWrapping"/>
        <w:t xml:space="preserve">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640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FXipZ/9900ONKDqYZA3j8jgMA==">CgMxLjAyCGguZ2pkZ3hzOAByITFwSEx3R0R6Y2hDN2k5djNncUloYS0tTk4zMkFHX1BHaA==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2018-03-07T14:19:00Z</dcterms:created>
  <dc:creator>Lenovo</dc:creator>
</cp:coreProperties>
</file>